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F6B7" w14:textId="234D6385" w:rsidR="00141061" w:rsidRDefault="00141061">
      <w:pPr>
        <w:rPr>
          <w:b/>
          <w:bCs/>
        </w:rPr>
      </w:pPr>
      <w:r w:rsidRPr="00611A43">
        <w:rPr>
          <w:b/>
          <w:bCs/>
        </w:rPr>
        <w:t xml:space="preserve">County Agricultural Incentives Program (CAIP) </w:t>
      </w:r>
      <w:r w:rsidR="007B1BE9">
        <w:rPr>
          <w:b/>
          <w:bCs/>
        </w:rPr>
        <w:t xml:space="preserve">Cost-Share Programs </w:t>
      </w:r>
      <w:r w:rsidR="00B5191D" w:rsidRPr="00611A43">
        <w:rPr>
          <w:b/>
          <w:bCs/>
        </w:rPr>
        <w:t>for Specialty Crop Growers</w:t>
      </w:r>
    </w:p>
    <w:p w14:paraId="0E18FED9" w14:textId="620A8E45" w:rsidR="00611A43" w:rsidRDefault="00E87BE7">
      <w:r>
        <w:t>T</w:t>
      </w:r>
      <w:r w:rsidR="00141061" w:rsidRPr="00141061">
        <w:t>he County Agricultural Incentives Program</w:t>
      </w:r>
      <w:r>
        <w:t xml:space="preserve"> (CAIP)</w:t>
      </w:r>
      <w:r w:rsidR="00B5191D">
        <w:t xml:space="preserve"> </w:t>
      </w:r>
      <w:r w:rsidR="00141061" w:rsidRPr="00141061">
        <w:t xml:space="preserve">offers </w:t>
      </w:r>
      <w:r w:rsidR="00611A43">
        <w:t>cost-share</w:t>
      </w:r>
      <w:r w:rsidR="00141061" w:rsidRPr="00141061">
        <w:t xml:space="preserve"> incentive</w:t>
      </w:r>
      <w:r w:rsidR="00611A43">
        <w:t xml:space="preserve">s for </w:t>
      </w:r>
      <w:r w:rsidR="00141061" w:rsidRPr="00141061">
        <w:t xml:space="preserve">Kentucky agricultural producers </w:t>
      </w:r>
      <w:r w:rsidR="00611A43">
        <w:t>to implement</w:t>
      </w:r>
      <w:r w:rsidR="00141061" w:rsidRPr="00141061">
        <w:t xml:space="preserve"> practices that increase farm income and to try new</w:t>
      </w:r>
      <w:r w:rsidR="00611A43">
        <w:t xml:space="preserve"> or </w:t>
      </w:r>
      <w:r w:rsidR="00141061" w:rsidRPr="00141061">
        <w:t xml:space="preserve">innovative technologies or systems that improve efficiency and productivity. </w:t>
      </w:r>
      <w:r w:rsidR="00611A43">
        <w:t>Cost-</w:t>
      </w:r>
      <w:proofErr w:type="gramStart"/>
      <w:r w:rsidR="00611A43">
        <w:t>share</w:t>
      </w:r>
      <w:proofErr w:type="gramEnd"/>
      <w:r w:rsidR="00611A43">
        <w:t xml:space="preserve"> means paying for project expenses up front and being reimbursed for allowed expenses up to a maximum amount based on submission of receipts once the project is complete. This may be </w:t>
      </w:r>
      <w:r w:rsidR="00582428">
        <w:t>a</w:t>
      </w:r>
      <w:r w:rsidR="00611A43">
        <w:t xml:space="preserve"> percentage (i.e. 50% of project costs) or a total </w:t>
      </w:r>
      <w:r w:rsidR="00582428">
        <w:t xml:space="preserve">amount </w:t>
      </w:r>
      <w:r w:rsidR="00611A43">
        <w:t xml:space="preserve">(i.e. </w:t>
      </w:r>
      <w:r w:rsidR="00582428">
        <w:t xml:space="preserve">75% of project costs </w:t>
      </w:r>
      <w:r w:rsidR="00611A43">
        <w:t>up to $1,500).</w:t>
      </w:r>
    </w:p>
    <w:p w14:paraId="3C43D575" w14:textId="2690A41C" w:rsidR="00FC7FC8" w:rsidRDefault="003E6CF5" w:rsidP="00226F40">
      <w:r>
        <w:t xml:space="preserve">Project ideas listed </w:t>
      </w:r>
      <w:r w:rsidR="00D331C3">
        <w:t>in Table 1</w:t>
      </w:r>
      <w:r>
        <w:t xml:space="preserve"> are </w:t>
      </w:r>
      <w:r w:rsidR="00FC7FC8">
        <w:t xml:space="preserve">examples of potential </w:t>
      </w:r>
      <w:r w:rsidR="00A83639">
        <w:t xml:space="preserve">specialty crop </w:t>
      </w:r>
      <w:r w:rsidR="00FC7FC8">
        <w:t xml:space="preserve">grower projects and </w:t>
      </w:r>
      <w:r w:rsidR="000E314B">
        <w:t xml:space="preserve">many </w:t>
      </w:r>
      <w:r w:rsidR="00FC7FC8">
        <w:t>other expenses are eligible</w:t>
      </w:r>
      <w:r w:rsidR="00857C09">
        <w:t xml:space="preserve"> </w:t>
      </w:r>
      <w:r w:rsidR="000E314B" w:rsidRPr="00857C09">
        <w:t>(Fig</w:t>
      </w:r>
      <w:r w:rsidR="00B94CC9">
        <w:t>s</w:t>
      </w:r>
      <w:r w:rsidR="000E314B" w:rsidRPr="00857C09">
        <w:t>. 1</w:t>
      </w:r>
      <w:r w:rsidR="00B94CC9">
        <w:t xml:space="preserve"> and 2</w:t>
      </w:r>
      <w:r w:rsidR="000E314B" w:rsidRPr="00857C09">
        <w:t>)</w:t>
      </w:r>
      <w:r w:rsidRPr="00A83639">
        <w:t>.</w:t>
      </w:r>
      <w:r>
        <w:t xml:space="preserve"> E</w:t>
      </w:r>
      <w:r w:rsidR="00226F40">
        <w:t xml:space="preserve">xplore </w:t>
      </w:r>
      <w:r>
        <w:t>all 11 CAIP incentive areas</w:t>
      </w:r>
      <w:r w:rsidR="00226F40">
        <w:t xml:space="preserve"> to determine the best fit for on-farm projects</w:t>
      </w:r>
      <w:r>
        <w:t xml:space="preserve"> that most benefit the operation</w:t>
      </w:r>
      <w:r w:rsidR="00226F40">
        <w:t xml:space="preserve">. Program Guidelines are </w:t>
      </w:r>
      <w:r w:rsidR="00FB5CB2">
        <w:t xml:space="preserve">updated annually and </w:t>
      </w:r>
      <w:r w:rsidR="00226F40">
        <w:t>available online</w:t>
      </w:r>
      <w:r w:rsidR="00A83639">
        <w:t xml:space="preserve"> or from the local program administrator</w:t>
      </w:r>
      <w:r w:rsidR="00F93BFC">
        <w:t>,</w:t>
      </w:r>
      <w:r w:rsidR="00226F40">
        <w:t xml:space="preserve"> explain</w:t>
      </w:r>
      <w:r w:rsidR="00F93BFC">
        <w:t>ing</w:t>
      </w:r>
      <w:r w:rsidR="00226F40">
        <w:t xml:space="preserve"> </w:t>
      </w:r>
      <w:r w:rsidR="00FB5CB2">
        <w:t>each</w:t>
      </w:r>
      <w:r w:rsidR="00226F40">
        <w:t xml:space="preserve"> program area, exclusions, and compliance requirements.</w:t>
      </w:r>
      <w:r w:rsidRPr="003E6CF5">
        <w:t xml:space="preserve"> </w:t>
      </w:r>
      <w:r>
        <w:t>Keep in mind that not all counties will offer</w:t>
      </w:r>
      <w:r w:rsidR="003F15EA">
        <w:t xml:space="preserve"> CAIP each year</w:t>
      </w:r>
      <w:r w:rsidR="00FB5CB2">
        <w:t xml:space="preserve"> and application deadlines vary by county.</w:t>
      </w:r>
    </w:p>
    <w:p w14:paraId="3B8E3DC2" w14:textId="77777777" w:rsidR="00857C09" w:rsidRDefault="00857C09" w:rsidP="00226F40"/>
    <w:p w14:paraId="58091817" w14:textId="575708A7" w:rsidR="00A63600" w:rsidRPr="000E314B" w:rsidRDefault="00A63600" w:rsidP="00857C09">
      <w:pPr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1251DCCE" wp14:editId="7297807A">
            <wp:extent cx="4714875" cy="2652620"/>
            <wp:effectExtent l="0" t="0" r="0" b="0"/>
            <wp:docPr id="1335172031" name="Picture 1" descr="A group of green pl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72031" name="Picture 1" descr="A group of green plant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608" cy="266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B9B6E" w14:textId="73029C5B" w:rsidR="00857C09" w:rsidRDefault="008406CE" w:rsidP="008406CE">
      <w:r w:rsidRPr="00857C09">
        <w:t xml:space="preserve">Fig. </w:t>
      </w:r>
      <w:r w:rsidR="00A83639" w:rsidRPr="00857C09">
        <w:t>1</w:t>
      </w:r>
      <w:r w:rsidRPr="00857C09">
        <w:t>.</w:t>
      </w:r>
      <w:r w:rsidR="00B94CC9">
        <w:t xml:space="preserve"> Kentucky</w:t>
      </w:r>
      <w:r w:rsidRPr="00857C09">
        <w:t xml:space="preserve"> </w:t>
      </w:r>
      <w:r w:rsidR="00A63600" w:rsidRPr="00A83639">
        <w:t>County Agricultural Incentives Program (CAIP)</w:t>
      </w:r>
      <w:r w:rsidR="00A63600" w:rsidRPr="00A83639">
        <w:t xml:space="preserve"> funded</w:t>
      </w:r>
      <w:r w:rsidR="00A63600" w:rsidRPr="00857C09">
        <w:t xml:space="preserve"> </w:t>
      </w:r>
      <w:proofErr w:type="gramStart"/>
      <w:r w:rsidR="00A63600" w:rsidRPr="00857C09">
        <w:t>hydroponic</w:t>
      </w:r>
      <w:proofErr w:type="gramEnd"/>
      <w:r w:rsidR="00A63600" w:rsidRPr="00857C09">
        <w:t xml:space="preserve"> lettuce p</w:t>
      </w:r>
      <w:r w:rsidRPr="00857C09">
        <w:t xml:space="preserve">roject </w:t>
      </w:r>
      <w:r w:rsidR="00A63600" w:rsidRPr="00857C09">
        <w:t>in Marshall County.</w:t>
      </w:r>
      <w:r w:rsidR="00A83639" w:rsidRPr="00A83639">
        <w:t xml:space="preserve"> (Photo credit: Kentucky Office of Agricultural Policy)</w:t>
      </w:r>
      <w:r w:rsidR="008830C2">
        <w:t xml:space="preserve"> [Alt text: green lettuce plants growing on a white </w:t>
      </w:r>
      <w:r w:rsidR="00B94CC9">
        <w:t>raft]</w:t>
      </w:r>
    </w:p>
    <w:p w14:paraId="55932C92" w14:textId="05939AB8" w:rsidR="008830C2" w:rsidRDefault="008830C2" w:rsidP="008830C2">
      <w:pPr>
        <w:jc w:val="center"/>
      </w:pPr>
      <w:r>
        <w:rPr>
          <w:noProof/>
        </w:rPr>
        <w:lastRenderedPageBreak/>
        <w:drawing>
          <wp:inline distT="0" distB="0" distL="0" distR="0" wp14:anchorId="3E0BADE2" wp14:editId="5D9685CA">
            <wp:extent cx="4448175" cy="3336131"/>
            <wp:effectExtent l="0" t="0" r="0" b="0"/>
            <wp:docPr id="151157315" name="Picture 2" descr="A green net in a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57315" name="Picture 2" descr="A green net in a gard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522" cy="334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D8CDA" w14:textId="7A1B779B" w:rsidR="00B94CC9" w:rsidRDefault="008830C2" w:rsidP="00B94CC9">
      <w:r>
        <w:t xml:space="preserve">Fig. 2. </w:t>
      </w:r>
      <w:r w:rsidR="00B94CC9">
        <w:t>Woven b</w:t>
      </w:r>
      <w:r>
        <w:t>ird netting to protect fruit crops is an eligible</w:t>
      </w:r>
      <w:r w:rsidR="00B94CC9">
        <w:t xml:space="preserve"> Kentucky</w:t>
      </w:r>
      <w:r>
        <w:t xml:space="preserve"> </w:t>
      </w:r>
      <w:r w:rsidR="00B94CC9" w:rsidRPr="00A83639">
        <w:t xml:space="preserve">County Agricultural Incentives Program (CAIP) </w:t>
      </w:r>
      <w:r>
        <w:t xml:space="preserve">expense in the </w:t>
      </w:r>
      <w:r w:rsidR="00B94CC9" w:rsidRPr="004D4FFD">
        <w:t>Agricultural Diversification</w:t>
      </w:r>
      <w:r>
        <w:t xml:space="preserve"> program area. (Proto credit: Cindy Finneseth)</w:t>
      </w:r>
      <w:r w:rsidR="00B94CC9">
        <w:t xml:space="preserve"> </w:t>
      </w:r>
      <w:r w:rsidR="00B94CC9">
        <w:t xml:space="preserve">[Alt text: green </w:t>
      </w:r>
      <w:r w:rsidR="00B94CC9">
        <w:t>netting over</w:t>
      </w:r>
      <w:r w:rsidR="00B94CC9">
        <w:t xml:space="preserve"> </w:t>
      </w:r>
      <w:r w:rsidR="00B94CC9">
        <w:t>green blueberry plants</w:t>
      </w:r>
      <w:r w:rsidR="00B94CC9">
        <w:t>]</w:t>
      </w:r>
    </w:p>
    <w:p w14:paraId="351C9B10" w14:textId="77777777" w:rsidR="00857C09" w:rsidRDefault="00857C09" w:rsidP="008406CE"/>
    <w:p w14:paraId="2156E3AE" w14:textId="619D87F0" w:rsidR="008406CE" w:rsidRPr="00FC7FC8" w:rsidRDefault="008406CE" w:rsidP="008406CE">
      <w:pPr>
        <w:rPr>
          <w:b/>
          <w:bCs/>
        </w:rPr>
      </w:pPr>
      <w:r w:rsidRPr="00FB5CB2">
        <w:t>County Agricultural Development Councils</w:t>
      </w:r>
      <w:r>
        <w:rPr>
          <w:b/>
          <w:bCs/>
        </w:rPr>
        <w:t xml:space="preserve"> </w:t>
      </w:r>
      <w:r w:rsidRPr="00B5191D">
        <w:t xml:space="preserve">develop </w:t>
      </w:r>
      <w:r>
        <w:t>community-based</w:t>
      </w:r>
      <w:r w:rsidRPr="00B5191D">
        <w:t xml:space="preserve"> strategies </w:t>
      </w:r>
      <w:r>
        <w:t>to</w:t>
      </w:r>
      <w:r w:rsidRPr="00B5191D">
        <w:t xml:space="preserve"> enhanc</w:t>
      </w:r>
      <w:r>
        <w:t>e</w:t>
      </w:r>
      <w:r w:rsidRPr="00B5191D">
        <w:t xml:space="preserve"> agricultural opportunities and assist local farmers</w:t>
      </w:r>
      <w:r w:rsidR="00857C09">
        <w:t>.</w:t>
      </w:r>
      <w:r>
        <w:t xml:space="preserve"> </w:t>
      </w:r>
      <w:r w:rsidR="00A83639">
        <w:t xml:space="preserve">These </w:t>
      </w:r>
      <w:r w:rsidR="00A83639">
        <w:t>9-member county-based groups</w:t>
      </w:r>
      <w:r w:rsidR="00A83639">
        <w:t xml:space="preserve"> </w:t>
      </w:r>
      <w:r>
        <w:t xml:space="preserve">review </w:t>
      </w:r>
      <w:r w:rsidR="00A83639">
        <w:t xml:space="preserve">CAIP </w:t>
      </w:r>
      <w:r>
        <w:t>applications for state level approval. A</w:t>
      </w:r>
      <w:r w:rsidRPr="00141061">
        <w:t xml:space="preserve"> local administrative entity</w:t>
      </w:r>
      <w:r>
        <w:t xml:space="preserve"> </w:t>
      </w:r>
      <w:r w:rsidR="003F15EA">
        <w:t>sets application deadlines, make</w:t>
      </w:r>
      <w:r w:rsidR="00A83639">
        <w:t>s</w:t>
      </w:r>
      <w:r w:rsidR="003F15EA">
        <w:t xml:space="preserve"> the Producer Application available and </w:t>
      </w:r>
      <w:r>
        <w:t xml:space="preserve">handles program paperwork, and in many counties, this is the Soil Conservation District. To help growers find a local administrator, an </w:t>
      </w:r>
      <w:hyperlink r:id="rId7" w:history="1">
        <w:r w:rsidRPr="00617C1D">
          <w:rPr>
            <w:rStyle w:val="Hyperlink"/>
          </w:rPr>
          <w:t>interactive map</w:t>
        </w:r>
      </w:hyperlink>
      <w:r>
        <w:t xml:space="preserve"> has been created (Fig. </w:t>
      </w:r>
      <w:r w:rsidR="00B94CC9">
        <w:t>3</w:t>
      </w:r>
      <w:r>
        <w:t xml:space="preserve">). Click on the county of interest on the map and a popup will display the administrator’s contact details. </w:t>
      </w:r>
    </w:p>
    <w:p w14:paraId="1D69451B" w14:textId="77777777" w:rsidR="008406CE" w:rsidRDefault="008406CE" w:rsidP="008406CE">
      <w:pPr>
        <w:rPr>
          <w:highlight w:val="yellow"/>
        </w:rPr>
      </w:pPr>
    </w:p>
    <w:p w14:paraId="010D582F" w14:textId="77777777" w:rsidR="008406CE" w:rsidRDefault="008406CE" w:rsidP="008406CE">
      <w:pPr>
        <w:jc w:val="center"/>
      </w:pPr>
      <w:r w:rsidRPr="008406CE">
        <w:rPr>
          <w:noProof/>
        </w:rPr>
        <w:lastRenderedPageBreak/>
        <w:drawing>
          <wp:inline distT="0" distB="0" distL="0" distR="0" wp14:anchorId="5523DFF9" wp14:editId="7633EFB1">
            <wp:extent cx="3781389" cy="2502342"/>
            <wp:effectExtent l="0" t="0" r="0" b="0"/>
            <wp:docPr id="104310326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03261" name="Picture 1" descr="A screenshot of a computer screen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4090" cy="252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35531" w14:textId="382E26E2" w:rsidR="00B94CC9" w:rsidRDefault="008406CE" w:rsidP="00B94CC9">
      <w:r>
        <w:t xml:space="preserve">Fig. </w:t>
      </w:r>
      <w:r w:rsidR="00B94CC9">
        <w:t>3</w:t>
      </w:r>
      <w:r>
        <w:t xml:space="preserve">. </w:t>
      </w:r>
      <w:hyperlink r:id="rId9" w:history="1">
        <w:proofErr w:type="gramStart"/>
        <w:r w:rsidRPr="00617C1D">
          <w:rPr>
            <w:rStyle w:val="Hyperlink"/>
          </w:rPr>
          <w:t>Interactive</w:t>
        </w:r>
        <w:proofErr w:type="gramEnd"/>
        <w:r w:rsidR="00857C09">
          <w:rPr>
            <w:rStyle w:val="Hyperlink"/>
          </w:rPr>
          <w:t xml:space="preserve"> online</w:t>
        </w:r>
        <w:r w:rsidRPr="00617C1D">
          <w:rPr>
            <w:rStyle w:val="Hyperlink"/>
          </w:rPr>
          <w:t xml:space="preserve"> map</w:t>
        </w:r>
      </w:hyperlink>
      <w:r>
        <w:t xml:space="preserve"> used to find local administrators of </w:t>
      </w:r>
      <w:r w:rsidRPr="00141061">
        <w:t>County Agricultural Incentives Progra</w:t>
      </w:r>
      <w:r>
        <w:t>ms (CAIP)</w:t>
      </w:r>
      <w:r w:rsidR="00B94CC9">
        <w:t xml:space="preserve"> in Kentucky</w:t>
      </w:r>
      <w:r w:rsidR="00A83639">
        <w:t xml:space="preserve"> showing a pop-up of contact information for Washington County</w:t>
      </w:r>
      <w:r>
        <w:t>.</w:t>
      </w:r>
      <w:r w:rsidR="00B94CC9">
        <w:t xml:space="preserve"> </w:t>
      </w:r>
      <w:r w:rsidR="00B94CC9">
        <w:t xml:space="preserve">[Alt text: </w:t>
      </w:r>
      <w:r w:rsidR="00B94CC9">
        <w:t>Beige map of Kentucky with individual counties outlined and a white and gray popup of contact text</w:t>
      </w:r>
      <w:r w:rsidR="00B94CC9">
        <w:t>]</w:t>
      </w:r>
    </w:p>
    <w:p w14:paraId="72528556" w14:textId="77777777" w:rsidR="008406CE" w:rsidRDefault="008406CE" w:rsidP="008406CE"/>
    <w:p w14:paraId="0537BAF8" w14:textId="77777777" w:rsidR="008406CE" w:rsidRPr="000E314B" w:rsidRDefault="008406CE" w:rsidP="008406CE">
      <w:pPr>
        <w:rPr>
          <w:b/>
          <w:bCs/>
        </w:rPr>
      </w:pPr>
      <w:r w:rsidRPr="000E314B">
        <w:rPr>
          <w:b/>
          <w:bCs/>
        </w:rPr>
        <w:t>Grower Participation</w:t>
      </w:r>
    </w:p>
    <w:p w14:paraId="460C69E0" w14:textId="52C45A0B" w:rsidR="008406CE" w:rsidRPr="00141061" w:rsidRDefault="008406CE" w:rsidP="008406CE">
      <w:r>
        <w:t xml:space="preserve">To participate in CAIP programs, growers must be at least 18 years old and along with the completed project application, must provide information such as </w:t>
      </w:r>
      <w:r w:rsidRPr="00B5191D">
        <w:t>Social Security Number (SSN)</w:t>
      </w:r>
      <w:r>
        <w:t xml:space="preserve">, </w:t>
      </w:r>
      <w:r w:rsidRPr="00B5191D">
        <w:t>Farm Serial Number (FSN)</w:t>
      </w:r>
      <w:r>
        <w:t xml:space="preserve">, </w:t>
      </w:r>
      <w:r w:rsidR="00BD404C">
        <w:t xml:space="preserve">proof of Kentucky residency, </w:t>
      </w:r>
      <w:r>
        <w:t xml:space="preserve">and verification of a </w:t>
      </w:r>
      <w:r w:rsidRPr="00B5191D">
        <w:t>Kentucky Agriculture Water Quality Act (AWQA) Plan</w:t>
      </w:r>
      <w:r>
        <w:t xml:space="preserve">. There is a mandatory educational requirement, with programs often available through local county Cooperative Extension Offices, which can be searched on </w:t>
      </w:r>
      <w:hyperlink r:id="rId10" w:history="1">
        <w:r w:rsidRPr="00800266">
          <w:rPr>
            <w:rStyle w:val="Hyperlink"/>
          </w:rPr>
          <w:t>this interactive map</w:t>
        </w:r>
      </w:hyperlink>
      <w:r>
        <w:t xml:space="preserve">. Program Guidelines are updated </w:t>
      </w:r>
      <w:proofErr w:type="gramStart"/>
      <w:r>
        <w:t>annually</w:t>
      </w:r>
      <w:proofErr w:type="gramEnd"/>
      <w:r>
        <w:t xml:space="preserve"> and all program requirements should be carefully reviewed</w:t>
      </w:r>
      <w:r w:rsidR="00A83639">
        <w:t xml:space="preserve"> before submitting a project application</w:t>
      </w:r>
      <w:r>
        <w:t xml:space="preserve">. </w:t>
      </w:r>
    </w:p>
    <w:p w14:paraId="65468F8A" w14:textId="308600A7" w:rsidR="008406CE" w:rsidRDefault="008406CE" w:rsidP="008406CE"/>
    <w:p w14:paraId="5EFD80D1" w14:textId="77777777" w:rsidR="008406CE" w:rsidRPr="00B555EE" w:rsidRDefault="008406CE" w:rsidP="008406CE">
      <w:pPr>
        <w:rPr>
          <w:b/>
          <w:bCs/>
        </w:rPr>
      </w:pPr>
      <w:r w:rsidRPr="00B555EE">
        <w:rPr>
          <w:b/>
          <w:bCs/>
        </w:rPr>
        <w:t>Program Funding</w:t>
      </w:r>
    </w:p>
    <w:p w14:paraId="3E43AA0B" w14:textId="24053B0F" w:rsidR="008406CE" w:rsidRPr="00B555EE" w:rsidRDefault="008406CE" w:rsidP="008406CE">
      <w:r>
        <w:t xml:space="preserve">CAIP </w:t>
      </w:r>
      <w:r w:rsidR="00BD404C">
        <w:t>is</w:t>
      </w:r>
      <w:r>
        <w:t xml:space="preserve"> financed by</w:t>
      </w:r>
      <w:r w:rsidR="0007647E">
        <w:t xml:space="preserve"> funds directed </w:t>
      </w:r>
      <w:proofErr w:type="gramStart"/>
      <w:r w:rsidR="0007647E">
        <w:t>to</w:t>
      </w:r>
      <w:proofErr w:type="gramEnd"/>
      <w:r w:rsidR="0007647E">
        <w:t xml:space="preserve"> Kentucky as part of the </w:t>
      </w:r>
      <w:r w:rsidR="0007647E" w:rsidRPr="0007647E">
        <w:t>Tobacco Master Settlement Agreement</w:t>
      </w:r>
      <w:r w:rsidR="0007647E">
        <w:t xml:space="preserve"> that </w:t>
      </w:r>
      <w:proofErr w:type="gramStart"/>
      <w:r w:rsidR="0007647E">
        <w:t>go</w:t>
      </w:r>
      <w:proofErr w:type="gramEnd"/>
      <w:r>
        <w:t xml:space="preserve"> </w:t>
      </w:r>
      <w:r w:rsidR="0007647E">
        <w:t>in</w:t>
      </w:r>
      <w:r>
        <w:t>t</w:t>
      </w:r>
      <w:r w:rsidR="0007647E">
        <w:t>o the</w:t>
      </w:r>
      <w:r>
        <w:t xml:space="preserve"> Kentucky Agricultural Development Fund (KADF)</w:t>
      </w:r>
      <w:r w:rsidR="0007647E">
        <w:t>, which is</w:t>
      </w:r>
      <w:r>
        <w:t xml:space="preserve"> administered by the Kentucky Agricultural Development Board (KADB). Annual disbursements are based on </w:t>
      </w:r>
      <w:r w:rsidR="0007647E">
        <w:t xml:space="preserve">the </w:t>
      </w:r>
      <w:r w:rsidRPr="0007647E">
        <w:t xml:space="preserve">historic </w:t>
      </w:r>
      <w:r w:rsidR="0007647E" w:rsidRPr="0007647E">
        <w:t>federal tobacco quota system, also known as farms</w:t>
      </w:r>
      <w:r w:rsidR="0007647E">
        <w:t>’</w:t>
      </w:r>
      <w:r w:rsidR="0007647E" w:rsidRPr="0007647E">
        <w:t xml:space="preserve"> “tobacco base”</w:t>
      </w:r>
      <w:r w:rsidR="0007647E">
        <w:t>, within individual counties</w:t>
      </w:r>
      <w:r w:rsidRPr="0007647E">
        <w:t>. Since 2001, KADF</w:t>
      </w:r>
      <w:r>
        <w:t xml:space="preserve"> has </w:t>
      </w:r>
      <w:r w:rsidR="003F15EA">
        <w:t xml:space="preserve">awarded more than $846 million to nearly 8,000 </w:t>
      </w:r>
      <w:proofErr w:type="gramStart"/>
      <w:r w:rsidR="003F15EA">
        <w:t xml:space="preserve">projects </w:t>
      </w:r>
      <w:r w:rsidR="0007647E" w:rsidRPr="00857C09">
        <w:t xml:space="preserve"> </w:t>
      </w:r>
      <w:r w:rsidRPr="00857C09">
        <w:t>to</w:t>
      </w:r>
      <w:proofErr w:type="gramEnd"/>
      <w:r w:rsidRPr="00857C09">
        <w:t xml:space="preserve"> Kentucky</w:t>
      </w:r>
      <w:r w:rsidR="003F15EA" w:rsidRPr="00857C09">
        <w:t xml:space="preserve"> agricultur</w:t>
      </w:r>
      <w:r w:rsidR="00857C09">
        <w:t>al</w:t>
      </w:r>
      <w:r w:rsidRPr="00857C09">
        <w:t xml:space="preserve"> producers</w:t>
      </w:r>
      <w:r w:rsidR="0007647E" w:rsidRPr="00857C09">
        <w:t xml:space="preserve"> through</w:t>
      </w:r>
      <w:r w:rsidR="003F15EA" w:rsidRPr="00857C09">
        <w:t xml:space="preserve"> projects</w:t>
      </w:r>
      <w:r w:rsidR="003F15EA">
        <w:t xml:space="preserve"> and programs, including</w:t>
      </w:r>
      <w:r w:rsidR="0007647E">
        <w:t xml:space="preserve"> CAIP projects</w:t>
      </w:r>
      <w:r w:rsidR="003F15EA">
        <w:t>,</w:t>
      </w:r>
      <w:r>
        <w:t xml:space="preserve"> to support crop diversification and farm improvement. </w:t>
      </w:r>
      <w:r w:rsidRPr="00141061">
        <w:t xml:space="preserve">For general information about </w:t>
      </w:r>
      <w:r>
        <w:t>CAIP and other</w:t>
      </w:r>
      <w:r w:rsidRPr="00141061">
        <w:t xml:space="preserve"> </w:t>
      </w:r>
      <w:r>
        <w:t>KAD</w:t>
      </w:r>
      <w:r w:rsidR="00BD404C">
        <w:t>F</w:t>
      </w:r>
      <w:r>
        <w:t xml:space="preserve"> </w:t>
      </w:r>
      <w:r w:rsidRPr="00141061">
        <w:t xml:space="preserve">programs, </w:t>
      </w:r>
      <w:r>
        <w:t>visit the</w:t>
      </w:r>
      <w:r w:rsidRPr="00141061">
        <w:t xml:space="preserve"> </w:t>
      </w:r>
      <w:hyperlink r:id="rId11" w:history="1">
        <w:r w:rsidRPr="00800266">
          <w:rPr>
            <w:rStyle w:val="Hyperlink"/>
          </w:rPr>
          <w:t>Kentucky Office of Agricultural Policy (KOAP) website</w:t>
        </w:r>
      </w:hyperlink>
      <w:r w:rsidRPr="00141061">
        <w:t xml:space="preserve"> </w:t>
      </w:r>
      <w:r>
        <w:t>or contact at</w:t>
      </w:r>
      <w:r w:rsidRPr="00141061">
        <w:t xml:space="preserve"> 502</w:t>
      </w:r>
      <w:r>
        <w:t>-</w:t>
      </w:r>
      <w:r w:rsidRPr="00141061">
        <w:t>573-0282 or </w:t>
      </w:r>
      <w:hyperlink r:id="rId12" w:history="1">
        <w:r w:rsidRPr="00B555EE">
          <w:rPr>
            <w:rStyle w:val="Hyperlink"/>
          </w:rPr>
          <w:t>KOAP@ky.gov</w:t>
        </w:r>
      </w:hyperlink>
      <w:r w:rsidRPr="00B555EE">
        <w:t>.</w:t>
      </w:r>
    </w:p>
    <w:p w14:paraId="24B1B68F" w14:textId="77777777" w:rsidR="0007647E" w:rsidRDefault="0007647E" w:rsidP="008406CE"/>
    <w:p w14:paraId="44DF32D9" w14:textId="36062477" w:rsidR="008406CE" w:rsidRDefault="008406CE" w:rsidP="008406CE">
      <w:r>
        <w:lastRenderedPageBreak/>
        <w:t xml:space="preserve">CAIP is a valuable program for Kentucky specialty crop growers. Tips for </w:t>
      </w:r>
      <w:proofErr w:type="gramStart"/>
      <w:r>
        <w:t>grower</w:t>
      </w:r>
      <w:proofErr w:type="gramEnd"/>
      <w:r>
        <w:t xml:space="preserve"> success when thinking about submitting a project include: </w:t>
      </w:r>
    </w:p>
    <w:p w14:paraId="41AE9A48" w14:textId="77777777" w:rsidR="008406CE" w:rsidRDefault="008406CE" w:rsidP="008406CE">
      <w:pPr>
        <w:pStyle w:val="ListParagraph"/>
        <w:numPr>
          <w:ilvl w:val="0"/>
          <w:numId w:val="7"/>
        </w:numPr>
      </w:pPr>
      <w:r>
        <w:t>review annual program guidelines carefully</w:t>
      </w:r>
    </w:p>
    <w:p w14:paraId="626181C3" w14:textId="77777777" w:rsidR="008406CE" w:rsidRDefault="008406CE" w:rsidP="008406CE">
      <w:pPr>
        <w:pStyle w:val="ListParagraph"/>
        <w:numPr>
          <w:ilvl w:val="0"/>
          <w:numId w:val="7"/>
        </w:numPr>
      </w:pPr>
      <w:r>
        <w:t>note all application deadlines</w:t>
      </w:r>
    </w:p>
    <w:p w14:paraId="6A9B07AD" w14:textId="68261768" w:rsidR="00B941AC" w:rsidRDefault="00B941AC" w:rsidP="008406CE">
      <w:pPr>
        <w:pStyle w:val="ListParagraph"/>
        <w:numPr>
          <w:ilvl w:val="0"/>
          <w:numId w:val="7"/>
        </w:numPr>
      </w:pPr>
      <w:r>
        <w:t>confirm that planned expenses are allowable and can be paid by non-cash methods</w:t>
      </w:r>
    </w:p>
    <w:p w14:paraId="51BC0C3A" w14:textId="77777777" w:rsidR="008406CE" w:rsidRDefault="008406CE" w:rsidP="008406CE">
      <w:pPr>
        <w:pStyle w:val="ListParagraph"/>
        <w:numPr>
          <w:ilvl w:val="0"/>
          <w:numId w:val="7"/>
        </w:numPr>
      </w:pPr>
      <w:r>
        <w:t>fill out the Producer Application completely</w:t>
      </w:r>
    </w:p>
    <w:p w14:paraId="362DE69C" w14:textId="77777777" w:rsidR="008406CE" w:rsidRDefault="008406CE" w:rsidP="008406CE">
      <w:pPr>
        <w:pStyle w:val="ListParagraph"/>
        <w:numPr>
          <w:ilvl w:val="0"/>
          <w:numId w:val="7"/>
        </w:numPr>
      </w:pPr>
      <w:r>
        <w:t>avoid spending money on the project before approved.</w:t>
      </w:r>
    </w:p>
    <w:p w14:paraId="19F4CAD6" w14:textId="00D94D8E" w:rsidR="008406CE" w:rsidRDefault="008406CE" w:rsidP="008406CE">
      <w:r>
        <w:t>Once a project has been approved</w:t>
      </w:r>
      <w:r w:rsidR="0007647E">
        <w:t>,</w:t>
      </w:r>
      <w:r>
        <w:t xml:space="preserve"> keep </w:t>
      </w:r>
      <w:r w:rsidR="004D4FFD">
        <w:t>accurate and well-organized</w:t>
      </w:r>
      <w:r>
        <w:t xml:space="preserve"> records about the project</w:t>
      </w:r>
      <w:r w:rsidR="00B941AC">
        <w:t>.</w:t>
      </w:r>
      <w:r>
        <w:t xml:space="preserve"> and save all receipts related to the project.</w:t>
      </w:r>
    </w:p>
    <w:p w14:paraId="6F16A490" w14:textId="77777777" w:rsidR="008406CE" w:rsidRDefault="008406CE" w:rsidP="00226F40"/>
    <w:p w14:paraId="53ABA470" w14:textId="77777777" w:rsidR="00857C09" w:rsidRPr="00D5088C" w:rsidRDefault="00857C09" w:rsidP="00857C09">
      <w:pPr>
        <w:rPr>
          <w:b/>
          <w:bCs/>
        </w:rPr>
      </w:pPr>
      <w:r w:rsidRPr="00D5088C">
        <w:rPr>
          <w:b/>
          <w:bCs/>
        </w:rPr>
        <w:t>Resources:</w:t>
      </w:r>
    </w:p>
    <w:p w14:paraId="0943B522" w14:textId="1BDAECC7" w:rsidR="00D5088C" w:rsidRDefault="00857C09" w:rsidP="00857C09">
      <w:r w:rsidRPr="00857C09">
        <w:t xml:space="preserve">The </w:t>
      </w:r>
      <w:r>
        <w:t>University of Kentucky</w:t>
      </w:r>
      <w:r w:rsidR="00D5088C">
        <w:t xml:space="preserve"> Martin-Gatton College of Food, Agriculture and the Environment (MG-CAFE)</w:t>
      </w:r>
      <w:r w:rsidRPr="00857C09">
        <w:t xml:space="preserve"> manages a</w:t>
      </w:r>
      <w:r w:rsidR="00D5088C">
        <w:t>n online interactive map</w:t>
      </w:r>
      <w:r w:rsidRPr="00857C09">
        <w:t xml:space="preserve"> </w:t>
      </w:r>
      <w:r w:rsidR="00D5088C">
        <w:t xml:space="preserve">to identify and connect with local County Cooperative Extension Offices: </w:t>
      </w:r>
      <w:hyperlink r:id="rId13" w:history="1">
        <w:r w:rsidR="00D5088C" w:rsidRPr="00D5088C">
          <w:rPr>
            <w:rStyle w:val="Hyperlink"/>
            <w:u w:val="none"/>
          </w:rPr>
          <w:t>https://extension.mgcafe.uky.edu/county-offices</w:t>
        </w:r>
      </w:hyperlink>
      <w:r w:rsidR="00D5088C">
        <w:t xml:space="preserve"> </w:t>
      </w:r>
    </w:p>
    <w:p w14:paraId="0CA3E87E" w14:textId="0CAEBCE0" w:rsidR="00B94CC9" w:rsidRPr="00D5088C" w:rsidRDefault="00B94CC9" w:rsidP="00857C09">
      <w:r>
        <w:t xml:space="preserve">The University of Kentucky Center for Crop Diversification (UK CCD) maintains a library of interactive maps to help look up information and find local resources (including the CAIP Administrators map): </w:t>
      </w:r>
      <w:hyperlink r:id="rId14" w:history="1">
        <w:r w:rsidRPr="00F17FF2">
          <w:rPr>
            <w:rStyle w:val="Hyperlink"/>
          </w:rPr>
          <w:t>https://ccd.uky.edu/resources/maps</w:t>
        </w:r>
      </w:hyperlink>
      <w:r>
        <w:t xml:space="preserve"> </w:t>
      </w:r>
    </w:p>
    <w:p w14:paraId="2E01FB2D" w14:textId="3685BE30" w:rsidR="00857C09" w:rsidRDefault="00857C09" w:rsidP="00857C09">
      <w:r>
        <w:t>Kentucky Agriculture Leadership Program (KALP)</w:t>
      </w:r>
      <w:r w:rsidR="00D5088C">
        <w:t xml:space="preserve"> </w:t>
      </w:r>
      <w:r w:rsidR="00D5088C" w:rsidRPr="00D5088C">
        <w:t xml:space="preserve">is an intensive </w:t>
      </w:r>
      <w:r w:rsidR="00D5088C">
        <w:t>2</w:t>
      </w:r>
      <w:r w:rsidR="00D5088C" w:rsidRPr="00D5088C">
        <w:t xml:space="preserve">-year program designed for young agricultural producers and agribusiness individuals </w:t>
      </w:r>
      <w:r w:rsidR="00D5088C">
        <w:t>interested in</w:t>
      </w:r>
      <w:r w:rsidR="00D5088C" w:rsidRPr="00D5088C">
        <w:t xml:space="preserve"> develop</w:t>
      </w:r>
      <w:r w:rsidR="00D5088C">
        <w:t>ing</w:t>
      </w:r>
      <w:r w:rsidR="00D5088C" w:rsidRPr="00D5088C">
        <w:t xml:space="preserve"> skills</w:t>
      </w:r>
      <w:r w:rsidR="00D5088C">
        <w:t xml:space="preserve"> in preparation of </w:t>
      </w:r>
      <w:r w:rsidR="00D5088C" w:rsidRPr="00D5088C">
        <w:t>accept</w:t>
      </w:r>
      <w:r w:rsidR="00D5088C">
        <w:t>ing</w:t>
      </w:r>
      <w:r w:rsidR="00D5088C" w:rsidRPr="00D5088C">
        <w:t xml:space="preserve"> leadership responsibility in agriculture, agribusiness and rural communities</w:t>
      </w:r>
      <w:r w:rsidR="00D5088C">
        <w:t xml:space="preserve">: </w:t>
      </w:r>
      <w:hyperlink r:id="rId15" w:history="1">
        <w:r w:rsidR="00D5088C" w:rsidRPr="00F17FF2">
          <w:rPr>
            <w:rStyle w:val="Hyperlink"/>
          </w:rPr>
          <w:t>https://kalp.mgcafe.uky.edu/</w:t>
        </w:r>
      </w:hyperlink>
      <w:r w:rsidR="00D5088C">
        <w:t xml:space="preserve"> </w:t>
      </w:r>
    </w:p>
    <w:p w14:paraId="1D0DBB93" w14:textId="0C6EA9B1" w:rsidR="00857C09" w:rsidRDefault="00857C09" w:rsidP="00857C09">
      <w:r>
        <w:t>Kentucky Farm Business Management Program (KFBM)</w:t>
      </w:r>
      <w:r w:rsidR="00D5088C">
        <w:t xml:space="preserve"> </w:t>
      </w:r>
      <w:r w:rsidR="00D5088C" w:rsidRPr="00D5088C">
        <w:t>provides a financial records-based information system</w:t>
      </w:r>
      <w:r w:rsidR="00D5088C">
        <w:t xml:space="preserve"> across an 87-county service area </w:t>
      </w:r>
      <w:r w:rsidR="00D5088C" w:rsidRPr="00D5088C">
        <w:t>to assist Kentucky farmers in best u</w:t>
      </w:r>
      <w:r w:rsidR="00D5088C">
        <w:t xml:space="preserve">sing </w:t>
      </w:r>
      <w:r w:rsidR="00D5088C" w:rsidRPr="00D5088C">
        <w:t>their resources to accomplish goals and objectives</w:t>
      </w:r>
      <w:r w:rsidR="00D5088C">
        <w:t xml:space="preserve">: </w:t>
      </w:r>
      <w:hyperlink r:id="rId16" w:history="1">
        <w:r w:rsidR="00D5088C" w:rsidRPr="00F17FF2">
          <w:rPr>
            <w:rStyle w:val="Hyperlink"/>
          </w:rPr>
          <w:t>https://kfbm.mgcafe.uky.edu/</w:t>
        </w:r>
      </w:hyperlink>
      <w:r w:rsidR="00D5088C">
        <w:t xml:space="preserve">   </w:t>
      </w:r>
    </w:p>
    <w:p w14:paraId="26F0CF5D" w14:textId="4D654128" w:rsidR="00D5088C" w:rsidRDefault="00D5088C" w:rsidP="00857C09">
      <w:r>
        <w:t>The Kentucky Office of Agricultural Policy (KOAP)</w:t>
      </w:r>
      <w:r w:rsidR="00286F05">
        <w:t>, within the Kentucky Department of Agriculture (KDA)</w:t>
      </w:r>
      <w:r>
        <w:t xml:space="preserve"> </w:t>
      </w:r>
      <w:r w:rsidR="00286F05" w:rsidRPr="00286F05">
        <w:t>provides staff support to the Kentucky Agricultural Development Board</w:t>
      </w:r>
      <w:r w:rsidR="00286F05">
        <w:t xml:space="preserve"> (KADB)</w:t>
      </w:r>
      <w:r w:rsidR="00286F05" w:rsidRPr="00286F05">
        <w:t> and the Kentucky Agricultural Finance Corporation</w:t>
      </w:r>
      <w:r w:rsidR="00286F05">
        <w:t xml:space="preserve"> (KAFC), which </w:t>
      </w:r>
      <w:r w:rsidR="00286F05" w:rsidRPr="00286F05">
        <w:t>provide grants, incentives and low-interest loans to help farmers and agribusinesses innovate and grow</w:t>
      </w:r>
      <w:r w:rsidR="00286F05">
        <w:t xml:space="preserve">: </w:t>
      </w:r>
      <w:hyperlink r:id="rId17" w:history="1">
        <w:r w:rsidR="00286F05" w:rsidRPr="00F17FF2">
          <w:rPr>
            <w:rStyle w:val="Hyperlink"/>
          </w:rPr>
          <w:t>https://www.kyagr.com/agpolicy/</w:t>
        </w:r>
      </w:hyperlink>
      <w:r w:rsidR="00286F05">
        <w:t xml:space="preserve"> </w:t>
      </w:r>
    </w:p>
    <w:p w14:paraId="32E1C228" w14:textId="77777777" w:rsidR="00857C09" w:rsidRDefault="00857C09" w:rsidP="00857C09"/>
    <w:p w14:paraId="176D6DED" w14:textId="2E8ED98D" w:rsidR="00286F05" w:rsidRPr="00286F05" w:rsidRDefault="00286F05" w:rsidP="00857C09">
      <w:pPr>
        <w:rPr>
          <w:b/>
          <w:bCs/>
        </w:rPr>
      </w:pPr>
      <w:r w:rsidRPr="00286F05">
        <w:rPr>
          <w:b/>
          <w:bCs/>
        </w:rPr>
        <w:t>Authors:</w:t>
      </w:r>
    </w:p>
    <w:p w14:paraId="18708FD0" w14:textId="77777777" w:rsidR="00286F05" w:rsidRPr="00C166A1" w:rsidRDefault="00286F05" w:rsidP="00286F05">
      <w:r w:rsidRPr="00C166A1">
        <w:t>Dr. Cindy Finneseth</w:t>
      </w:r>
      <w:r>
        <w:t xml:space="preserve"> </w:t>
      </w:r>
      <w:r w:rsidRPr="00C166A1">
        <w:t xml:space="preserve">– Community Horticulture Extension Specialist </w:t>
      </w:r>
    </w:p>
    <w:p w14:paraId="3149DAF5" w14:textId="77777777" w:rsidR="00286F05" w:rsidRDefault="00286F05" w:rsidP="00286F05">
      <w:r>
        <w:t xml:space="preserve">Sarah Charles – </w:t>
      </w:r>
      <w:r w:rsidRPr="004D4FFD">
        <w:t>KADF Programs Manager, Kentucky Office of Agricultural Policy</w:t>
      </w:r>
    </w:p>
    <w:p w14:paraId="7961ABE9" w14:textId="77777777" w:rsidR="00286F05" w:rsidRDefault="00286F05" w:rsidP="00286F05">
      <w:r>
        <w:t xml:space="preserve">Shari Dutton – </w:t>
      </w:r>
      <w:r w:rsidRPr="00C166A1">
        <w:t>Extension</w:t>
      </w:r>
      <w:r>
        <w:t xml:space="preserve"> </w:t>
      </w:r>
      <w:r w:rsidRPr="00C166A1">
        <w:t>Associate</w:t>
      </w:r>
      <w:r>
        <w:t xml:space="preserve"> for Beginning Specialty Crop Growers</w:t>
      </w:r>
    </w:p>
    <w:p w14:paraId="19E24483" w14:textId="77777777" w:rsidR="00857C09" w:rsidRDefault="00857C09" w:rsidP="00857C09">
      <w:r>
        <w:t>UK Logo &amp; KADF Logo</w:t>
      </w:r>
    </w:p>
    <w:p w14:paraId="664B4583" w14:textId="13B73A40" w:rsidR="00FB5CB2" w:rsidRDefault="008406CE" w:rsidP="00226F40">
      <w:r>
        <w:lastRenderedPageBreak/>
        <w:t xml:space="preserve">Table 1. Examples of on-farm specialty crop production projects and potential </w:t>
      </w:r>
      <w:r w:rsidRPr="00141061">
        <w:t>County Agricultural Incentives Program</w:t>
      </w:r>
      <w:r>
        <w:t xml:space="preserve"> (CAIP).</w:t>
      </w:r>
      <w:r w:rsidR="00B941AC">
        <w:t xml:space="preserve"> Note that </w:t>
      </w:r>
      <w:r w:rsidR="00240707">
        <w:t>this</w:t>
      </w:r>
      <w:r w:rsidR="00A63600">
        <w:t xml:space="preserve"> is not an exhaustive list and </w:t>
      </w:r>
      <w:r w:rsidR="00B941AC">
        <w:t xml:space="preserve">some project expenses could fit in multiple categories. </w:t>
      </w:r>
      <w: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2695"/>
      </w:tblGrid>
      <w:tr w:rsidR="00D331C3" w14:paraId="370EEF6D" w14:textId="77777777" w:rsidTr="008406CE">
        <w:tc>
          <w:tcPr>
            <w:tcW w:w="6655" w:type="dxa"/>
          </w:tcPr>
          <w:p w14:paraId="1BEF1DA9" w14:textId="232956BF" w:rsidR="00D331C3" w:rsidRDefault="008406CE" w:rsidP="00226F40">
            <w:r>
              <w:t>Specialty crop growers interested in projects like:</w:t>
            </w:r>
          </w:p>
        </w:tc>
        <w:tc>
          <w:tcPr>
            <w:tcW w:w="2695" w:type="dxa"/>
          </w:tcPr>
          <w:p w14:paraId="3F519005" w14:textId="649C8E17" w:rsidR="00D331C3" w:rsidRPr="004D4FFD" w:rsidRDefault="00D331C3" w:rsidP="00226F40">
            <w:r w:rsidRPr="004D4FFD">
              <w:t>Explore this program area:</w:t>
            </w:r>
          </w:p>
        </w:tc>
      </w:tr>
      <w:tr w:rsidR="00D331C3" w14:paraId="1679DE0E" w14:textId="77777777" w:rsidTr="008406CE">
        <w:tc>
          <w:tcPr>
            <w:tcW w:w="6655" w:type="dxa"/>
          </w:tcPr>
          <w:p w14:paraId="6CF6E421" w14:textId="77777777" w:rsidR="008406CE" w:rsidRDefault="008406CE" w:rsidP="008406CE">
            <w:pPr>
              <w:pStyle w:val="ListParagraph"/>
              <w:numPr>
                <w:ilvl w:val="0"/>
                <w:numId w:val="4"/>
              </w:numPr>
              <w:ind w:left="510"/>
            </w:pPr>
            <w:r>
              <w:t>Cuttings, containers, and potting substrate to produce a mum crop</w:t>
            </w:r>
          </w:p>
          <w:p w14:paraId="569AA79E" w14:textId="77777777" w:rsidR="008406CE" w:rsidRDefault="008406CE" w:rsidP="008406CE">
            <w:pPr>
              <w:pStyle w:val="ListParagraph"/>
              <w:numPr>
                <w:ilvl w:val="0"/>
                <w:numId w:val="4"/>
              </w:numPr>
              <w:ind w:left="510"/>
            </w:pPr>
            <w:r>
              <w:t>Drop-chute hand planter to transplant vegetable seedlings</w:t>
            </w:r>
          </w:p>
          <w:p w14:paraId="061D4C51" w14:textId="77777777" w:rsidR="008406CE" w:rsidRDefault="008406CE" w:rsidP="008406CE">
            <w:pPr>
              <w:pStyle w:val="ListParagraph"/>
              <w:numPr>
                <w:ilvl w:val="0"/>
                <w:numId w:val="4"/>
              </w:numPr>
              <w:ind w:left="510"/>
            </w:pPr>
            <w:r>
              <w:t>Multi-plate seeder to direct sow a variety of seeds</w:t>
            </w:r>
          </w:p>
          <w:p w14:paraId="2D0572D4" w14:textId="77777777" w:rsidR="008406CE" w:rsidRDefault="008406CE" w:rsidP="008406CE">
            <w:pPr>
              <w:pStyle w:val="ListParagraph"/>
              <w:numPr>
                <w:ilvl w:val="0"/>
                <w:numId w:val="4"/>
              </w:numPr>
              <w:ind w:left="510"/>
            </w:pPr>
            <w:r>
              <w:t>Backpack sprayer for in-season pest control of crops</w:t>
            </w:r>
          </w:p>
          <w:p w14:paraId="4F267F82" w14:textId="28461EF9" w:rsidR="00D331C3" w:rsidRDefault="00B94CC9" w:rsidP="008406CE">
            <w:pPr>
              <w:pStyle w:val="ListParagraph"/>
              <w:numPr>
                <w:ilvl w:val="0"/>
                <w:numId w:val="4"/>
              </w:numPr>
              <w:ind w:left="510"/>
            </w:pPr>
            <w:r>
              <w:t xml:space="preserve">Insect netting to protect small fruit crops from spotted wing drosophila </w:t>
            </w:r>
          </w:p>
        </w:tc>
        <w:tc>
          <w:tcPr>
            <w:tcW w:w="2695" w:type="dxa"/>
          </w:tcPr>
          <w:p w14:paraId="12F685DB" w14:textId="06629CA9" w:rsidR="00D331C3" w:rsidRPr="004D4FFD" w:rsidRDefault="008406CE" w:rsidP="00226F40">
            <w:r w:rsidRPr="004D4FFD">
              <w:t>Agricultural Diversification</w:t>
            </w:r>
          </w:p>
        </w:tc>
      </w:tr>
      <w:tr w:rsidR="00D331C3" w14:paraId="5388C9C5" w14:textId="77777777" w:rsidTr="008406CE">
        <w:tc>
          <w:tcPr>
            <w:tcW w:w="6655" w:type="dxa"/>
          </w:tcPr>
          <w:p w14:paraId="7E141A75" w14:textId="77777777" w:rsidR="008406CE" w:rsidRDefault="008406CE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One-on-one farm consultation and financial planning with the Kentucky Farm Business Management Program (KFBM)</w:t>
            </w:r>
            <w:r>
              <w:tab/>
            </w:r>
          </w:p>
          <w:p w14:paraId="6447E905" w14:textId="77777777" w:rsidR="008406CE" w:rsidRDefault="008406CE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Software packages to prepare annual tax documents</w:t>
            </w:r>
          </w:p>
          <w:p w14:paraId="35C36206" w14:textId="77777777" w:rsidR="008406CE" w:rsidRDefault="008406CE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Brix meter to measure sugar content to determine optimal fruit harvest timing</w:t>
            </w:r>
          </w:p>
          <w:p w14:paraId="239447AA" w14:textId="77777777" w:rsidR="008406CE" w:rsidRDefault="008406CE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pH/EC meter to monitor greenhouse irrigation water</w:t>
            </w:r>
          </w:p>
          <w:p w14:paraId="0EBDAF37" w14:textId="2555D2F0" w:rsidR="00B941AC" w:rsidRDefault="00B941AC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Ear protection, face guards, chaps, and steel-toed boots for clearing and controlling on-farm vegetation</w:t>
            </w:r>
          </w:p>
          <w:p w14:paraId="7B95D68C" w14:textId="7162A3E3" w:rsidR="00D331C3" w:rsidRDefault="008406CE" w:rsidP="008406CE">
            <w:pPr>
              <w:pStyle w:val="ListParagraph"/>
              <w:numPr>
                <w:ilvl w:val="2"/>
                <w:numId w:val="3"/>
              </w:numPr>
              <w:ind w:left="510"/>
            </w:pPr>
            <w:r>
              <w:t>Tuition to participate in the Kentucky Agriculture Leadership Program (KALP)</w:t>
            </w:r>
          </w:p>
        </w:tc>
        <w:tc>
          <w:tcPr>
            <w:tcW w:w="2695" w:type="dxa"/>
          </w:tcPr>
          <w:p w14:paraId="3E54BAA3" w14:textId="357946AC" w:rsidR="00D331C3" w:rsidRPr="004D4FFD" w:rsidRDefault="008406CE" w:rsidP="00226F40">
            <w:proofErr w:type="spellStart"/>
            <w:r w:rsidRPr="004D4FFD">
              <w:t>AgTech</w:t>
            </w:r>
            <w:proofErr w:type="spellEnd"/>
            <w:r w:rsidRPr="004D4FFD">
              <w:t xml:space="preserve"> &amp; Leadership Development</w:t>
            </w:r>
          </w:p>
        </w:tc>
      </w:tr>
      <w:tr w:rsidR="00D331C3" w14:paraId="0681F96D" w14:textId="77777777" w:rsidTr="008406CE">
        <w:tc>
          <w:tcPr>
            <w:tcW w:w="6655" w:type="dxa"/>
          </w:tcPr>
          <w:p w14:paraId="3A31DB77" w14:textId="77777777" w:rsidR="008406CE" w:rsidRDefault="008406CE" w:rsidP="008406CE">
            <w:pPr>
              <w:pStyle w:val="ListParagraph"/>
              <w:numPr>
                <w:ilvl w:val="1"/>
                <w:numId w:val="5"/>
              </w:numPr>
              <w:ind w:left="510"/>
            </w:pPr>
            <w:proofErr w:type="spellStart"/>
            <w:r w:rsidRPr="006F0EC4">
              <w:t>CoolBot</w:t>
            </w:r>
            <w:proofErr w:type="spellEnd"/>
            <w:r>
              <w:t xml:space="preserve"> controller system and insulated panels to build cold storage to preserve </w:t>
            </w:r>
            <w:proofErr w:type="gramStart"/>
            <w:r>
              <w:t>quality of</w:t>
            </w:r>
            <w:proofErr w:type="gramEnd"/>
            <w:r>
              <w:t xml:space="preserve"> fruits, vegetables, or cut flowers between harvest and sales</w:t>
            </w:r>
          </w:p>
          <w:p w14:paraId="25BD3501" w14:textId="77777777" w:rsidR="008406CE" w:rsidRDefault="008406CE" w:rsidP="008406CE">
            <w:pPr>
              <w:pStyle w:val="ListParagraph"/>
              <w:numPr>
                <w:ilvl w:val="1"/>
                <w:numId w:val="5"/>
              </w:numPr>
              <w:ind w:left="510"/>
            </w:pPr>
            <w:r>
              <w:t>Storage structure to protect farm equipment from extreme weather conditions</w:t>
            </w:r>
          </w:p>
          <w:p w14:paraId="66A739DB" w14:textId="77777777" w:rsidR="008406CE" w:rsidRDefault="008406CE" w:rsidP="008406CE">
            <w:pPr>
              <w:pStyle w:val="ListParagraph"/>
              <w:numPr>
                <w:ilvl w:val="1"/>
                <w:numId w:val="5"/>
              </w:numPr>
              <w:ind w:left="510"/>
            </w:pPr>
            <w:r>
              <w:t>Gutters for rain capture on a high tunnel or greenhouse</w:t>
            </w:r>
          </w:p>
          <w:p w14:paraId="3863863D" w14:textId="77777777" w:rsidR="008406CE" w:rsidRDefault="008406CE" w:rsidP="008406CE">
            <w:pPr>
              <w:pStyle w:val="ListParagraph"/>
              <w:numPr>
                <w:ilvl w:val="1"/>
                <w:numId w:val="5"/>
              </w:numPr>
              <w:ind w:left="510"/>
            </w:pPr>
            <w:r>
              <w:t>Fertigation system to optimize delivery of nutrients to field crops</w:t>
            </w:r>
          </w:p>
          <w:p w14:paraId="5DDCA39B" w14:textId="63BFAC78" w:rsidR="00D331C3" w:rsidRDefault="008406CE" w:rsidP="008406CE">
            <w:pPr>
              <w:pStyle w:val="ListParagraph"/>
              <w:numPr>
                <w:ilvl w:val="1"/>
                <w:numId w:val="5"/>
              </w:numPr>
              <w:ind w:left="510"/>
            </w:pPr>
            <w:r>
              <w:t>Adding a climate control system to a high tunnel, converting it to a greenhouse</w:t>
            </w:r>
          </w:p>
        </w:tc>
        <w:tc>
          <w:tcPr>
            <w:tcW w:w="2695" w:type="dxa"/>
          </w:tcPr>
          <w:p w14:paraId="747D5064" w14:textId="4EBC7FDB" w:rsidR="00D331C3" w:rsidRPr="004D4FFD" w:rsidRDefault="008406CE" w:rsidP="00226F40">
            <w:r w:rsidRPr="004D4FFD">
              <w:t>Farm Infrastructure</w:t>
            </w:r>
          </w:p>
        </w:tc>
      </w:tr>
      <w:tr w:rsidR="00D331C3" w14:paraId="7E2B4008" w14:textId="77777777" w:rsidTr="008406CE">
        <w:tc>
          <w:tcPr>
            <w:tcW w:w="6655" w:type="dxa"/>
          </w:tcPr>
          <w:p w14:paraId="13E2C8CE" w14:textId="77777777" w:rsidR="008406CE" w:rsidRDefault="008406CE" w:rsidP="00857C09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</w:tabs>
              <w:ind w:left="525"/>
            </w:pPr>
            <w:r>
              <w:t>Posts, wire, and electric fence chargers to build wildlife exclusion fencing</w:t>
            </w:r>
          </w:p>
          <w:p w14:paraId="7E3E41F3" w14:textId="77777777" w:rsidR="008406CE" w:rsidRDefault="008406CE" w:rsidP="00857C09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</w:tabs>
              <w:ind w:left="525"/>
            </w:pPr>
            <w:r>
              <w:t>Developing an on-farm reservoir for irrigating crops</w:t>
            </w:r>
          </w:p>
          <w:p w14:paraId="2B3996E1" w14:textId="77777777" w:rsidR="00B941AC" w:rsidRDefault="00B941AC" w:rsidP="00857C09">
            <w:pPr>
              <w:pStyle w:val="ListParagraph"/>
              <w:numPr>
                <w:ilvl w:val="1"/>
                <w:numId w:val="6"/>
              </w:numPr>
              <w:ind w:left="525"/>
            </w:pPr>
            <w:r>
              <w:t>Gutters for rain capture on a high tunnel or greenhouse</w:t>
            </w:r>
          </w:p>
          <w:p w14:paraId="3575138B" w14:textId="77777777" w:rsidR="008406CE" w:rsidRDefault="008406CE" w:rsidP="00857C09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</w:tabs>
              <w:ind w:left="525"/>
            </w:pPr>
            <w:r>
              <w:t xml:space="preserve">Adding </w:t>
            </w:r>
            <w:proofErr w:type="gramStart"/>
            <w:r>
              <w:t>a water</w:t>
            </w:r>
            <w:proofErr w:type="gramEnd"/>
            <w:r>
              <w:t xml:space="preserve"> hook-up to expand to a new production area</w:t>
            </w:r>
          </w:p>
          <w:p w14:paraId="677B9688" w14:textId="77777777" w:rsidR="008406CE" w:rsidRDefault="008406CE" w:rsidP="00857C09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</w:tabs>
              <w:ind w:left="525"/>
            </w:pPr>
            <w:r>
              <w:t>Pump, sand filter, lay-flat, drip lines, and fittings to deliver water from a stream to crops</w:t>
            </w:r>
          </w:p>
          <w:p w14:paraId="295C12D5" w14:textId="65101746" w:rsidR="00D331C3" w:rsidRDefault="008406CE" w:rsidP="00857C09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</w:tabs>
              <w:ind w:left="525"/>
            </w:pPr>
            <w:r w:rsidRPr="006F0EC4">
              <w:t>Concrete mats or rock riprap for stabilization of high-flow channels and steep banks</w:t>
            </w:r>
          </w:p>
        </w:tc>
        <w:tc>
          <w:tcPr>
            <w:tcW w:w="2695" w:type="dxa"/>
          </w:tcPr>
          <w:p w14:paraId="4C4B41E1" w14:textId="275F476E" w:rsidR="00D331C3" w:rsidRPr="004D4FFD" w:rsidRDefault="00D331C3" w:rsidP="00226F40">
            <w:r w:rsidRPr="004D4FFD">
              <w:t>Fencing &amp; On-Farm Water</w:t>
            </w:r>
          </w:p>
        </w:tc>
      </w:tr>
      <w:tr w:rsidR="00D331C3" w14:paraId="3E93CF17" w14:textId="77777777" w:rsidTr="008406CE">
        <w:tc>
          <w:tcPr>
            <w:tcW w:w="6655" w:type="dxa"/>
          </w:tcPr>
          <w:p w14:paraId="1DCC9310" w14:textId="77777777" w:rsidR="00D331C3" w:rsidRDefault="00D331C3" w:rsidP="008406CE">
            <w:pPr>
              <w:pStyle w:val="ListParagraph"/>
              <w:numPr>
                <w:ilvl w:val="0"/>
                <w:numId w:val="8"/>
              </w:numPr>
              <w:ind w:left="510"/>
            </w:pPr>
            <w:r w:rsidRPr="00D331C3">
              <w:t>Cider press</w:t>
            </w:r>
            <w:r>
              <w:t xml:space="preserve"> and equipment to extract juice from produce crops </w:t>
            </w:r>
          </w:p>
          <w:p w14:paraId="4C328E4D" w14:textId="77777777" w:rsidR="00D331C3" w:rsidRDefault="00D331C3" w:rsidP="008406CE">
            <w:pPr>
              <w:pStyle w:val="ListParagraph"/>
              <w:numPr>
                <w:ilvl w:val="0"/>
                <w:numId w:val="8"/>
              </w:numPr>
              <w:ind w:left="510"/>
            </w:pPr>
            <w:r>
              <w:t>Scale, vats, and drying oven to process flowers for natural dyes</w:t>
            </w:r>
          </w:p>
          <w:p w14:paraId="4A89F05F" w14:textId="77777777" w:rsidR="00D331C3" w:rsidRDefault="00D331C3" w:rsidP="008406CE">
            <w:pPr>
              <w:pStyle w:val="ListParagraph"/>
              <w:numPr>
                <w:ilvl w:val="0"/>
                <w:numId w:val="8"/>
              </w:numPr>
              <w:ind w:left="510"/>
            </w:pPr>
            <w:r>
              <w:t xml:space="preserve">Building an </w:t>
            </w:r>
            <w:r w:rsidRPr="00D331C3">
              <w:t xml:space="preserve">on-farm </w:t>
            </w:r>
            <w:r>
              <w:t>store</w:t>
            </w:r>
            <w:r w:rsidRPr="00D331C3">
              <w:t xml:space="preserve"> for </w:t>
            </w:r>
            <w:proofErr w:type="gramStart"/>
            <w:r>
              <w:t>direct to consumer</w:t>
            </w:r>
            <w:proofErr w:type="gramEnd"/>
            <w:r>
              <w:t xml:space="preserve"> sales of farm products</w:t>
            </w:r>
          </w:p>
          <w:p w14:paraId="28D74288" w14:textId="77777777" w:rsidR="00D331C3" w:rsidRDefault="00D331C3" w:rsidP="008406CE">
            <w:pPr>
              <w:pStyle w:val="ListParagraph"/>
              <w:numPr>
                <w:ilvl w:val="0"/>
                <w:numId w:val="8"/>
              </w:numPr>
              <w:ind w:left="510"/>
            </w:pPr>
            <w:r>
              <w:t xml:space="preserve">Convert a barn into a </w:t>
            </w:r>
            <w:r w:rsidRPr="00D331C3">
              <w:t>certified</w:t>
            </w:r>
            <w:r>
              <w:t xml:space="preserve"> </w:t>
            </w:r>
            <w:r w:rsidRPr="00D331C3">
              <w:t>commercial kitchen</w:t>
            </w:r>
          </w:p>
          <w:p w14:paraId="60B1862A" w14:textId="2307DAAD" w:rsidR="00D331C3" w:rsidRDefault="00D331C3" w:rsidP="008406CE">
            <w:pPr>
              <w:pStyle w:val="ListParagraph"/>
              <w:numPr>
                <w:ilvl w:val="0"/>
                <w:numId w:val="8"/>
              </w:numPr>
              <w:ind w:left="510"/>
            </w:pPr>
            <w:r>
              <w:t xml:space="preserve">Harvest </w:t>
            </w:r>
            <w:r w:rsidRPr="00D331C3">
              <w:t>totes</w:t>
            </w:r>
            <w:r>
              <w:t xml:space="preserve"> and a</w:t>
            </w:r>
            <w:r w:rsidRPr="00D331C3">
              <w:t xml:space="preserve"> drum washer</w:t>
            </w:r>
            <w:r>
              <w:t xml:space="preserve"> for post-harvest handling of produce</w:t>
            </w:r>
          </w:p>
        </w:tc>
        <w:tc>
          <w:tcPr>
            <w:tcW w:w="2695" w:type="dxa"/>
          </w:tcPr>
          <w:p w14:paraId="1574D81F" w14:textId="0C370475" w:rsidR="00D331C3" w:rsidRPr="004D4FFD" w:rsidRDefault="00D331C3" w:rsidP="00226F40">
            <w:r w:rsidRPr="004D4FFD">
              <w:t>Value-Added &amp; Marketing</w:t>
            </w:r>
          </w:p>
        </w:tc>
      </w:tr>
    </w:tbl>
    <w:p w14:paraId="02A062FB" w14:textId="77777777" w:rsidR="00141061" w:rsidRDefault="00141061"/>
    <w:sectPr w:rsidR="00141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EA7"/>
    <w:multiLevelType w:val="hybridMultilevel"/>
    <w:tmpl w:val="620849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0B03"/>
    <w:multiLevelType w:val="hybridMultilevel"/>
    <w:tmpl w:val="614E75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71396"/>
    <w:multiLevelType w:val="hybridMultilevel"/>
    <w:tmpl w:val="B81EE6E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761B"/>
    <w:multiLevelType w:val="hybridMultilevel"/>
    <w:tmpl w:val="59EE9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E4507"/>
    <w:multiLevelType w:val="hybridMultilevel"/>
    <w:tmpl w:val="3BA23F68"/>
    <w:lvl w:ilvl="0" w:tplc="19AE7D24">
      <w:start w:val="1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00D13"/>
    <w:multiLevelType w:val="hybridMultilevel"/>
    <w:tmpl w:val="8A44C3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A27D08"/>
    <w:multiLevelType w:val="hybridMultilevel"/>
    <w:tmpl w:val="E1A2AC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76301"/>
    <w:multiLevelType w:val="hybridMultilevel"/>
    <w:tmpl w:val="ADD0A5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8576585">
    <w:abstractNumId w:val="4"/>
  </w:num>
  <w:num w:numId="2" w16cid:durableId="1669213887">
    <w:abstractNumId w:val="1"/>
  </w:num>
  <w:num w:numId="3" w16cid:durableId="656766922">
    <w:abstractNumId w:val="2"/>
  </w:num>
  <w:num w:numId="4" w16cid:durableId="524946832">
    <w:abstractNumId w:val="7"/>
  </w:num>
  <w:num w:numId="5" w16cid:durableId="907378057">
    <w:abstractNumId w:val="6"/>
  </w:num>
  <w:num w:numId="6" w16cid:durableId="1059355003">
    <w:abstractNumId w:val="5"/>
  </w:num>
  <w:num w:numId="7" w16cid:durableId="566498666">
    <w:abstractNumId w:val="3"/>
  </w:num>
  <w:num w:numId="8" w16cid:durableId="137920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61"/>
    <w:rsid w:val="00070BDC"/>
    <w:rsid w:val="0007647E"/>
    <w:rsid w:val="000C78B8"/>
    <w:rsid w:val="000E1794"/>
    <w:rsid w:val="000E314B"/>
    <w:rsid w:val="00126407"/>
    <w:rsid w:val="00141061"/>
    <w:rsid w:val="001E3594"/>
    <w:rsid w:val="00226F40"/>
    <w:rsid w:val="00240707"/>
    <w:rsid w:val="00286F05"/>
    <w:rsid w:val="00286F12"/>
    <w:rsid w:val="003D7383"/>
    <w:rsid w:val="003E6CF5"/>
    <w:rsid w:val="003F15EA"/>
    <w:rsid w:val="00452F0F"/>
    <w:rsid w:val="004C3C32"/>
    <w:rsid w:val="004D4FFD"/>
    <w:rsid w:val="005056CF"/>
    <w:rsid w:val="00580D52"/>
    <w:rsid w:val="00582428"/>
    <w:rsid w:val="00611A43"/>
    <w:rsid w:val="00617C1D"/>
    <w:rsid w:val="00626B6D"/>
    <w:rsid w:val="00655028"/>
    <w:rsid w:val="006A4B2A"/>
    <w:rsid w:val="006C1DA2"/>
    <w:rsid w:val="006C671A"/>
    <w:rsid w:val="006E05B4"/>
    <w:rsid w:val="006F0EC4"/>
    <w:rsid w:val="007B1BE9"/>
    <w:rsid w:val="008406CE"/>
    <w:rsid w:val="00857C09"/>
    <w:rsid w:val="008830C2"/>
    <w:rsid w:val="008A7AD0"/>
    <w:rsid w:val="008B0C3D"/>
    <w:rsid w:val="009B6B40"/>
    <w:rsid w:val="00A030A9"/>
    <w:rsid w:val="00A63600"/>
    <w:rsid w:val="00A83639"/>
    <w:rsid w:val="00AB6CD5"/>
    <w:rsid w:val="00B26D8D"/>
    <w:rsid w:val="00B5191D"/>
    <w:rsid w:val="00B555EE"/>
    <w:rsid w:val="00B941AC"/>
    <w:rsid w:val="00B94CC9"/>
    <w:rsid w:val="00BD404C"/>
    <w:rsid w:val="00C166A1"/>
    <w:rsid w:val="00CB1715"/>
    <w:rsid w:val="00CB3B36"/>
    <w:rsid w:val="00D331C3"/>
    <w:rsid w:val="00D3382D"/>
    <w:rsid w:val="00D5088C"/>
    <w:rsid w:val="00D90D5C"/>
    <w:rsid w:val="00DF6BDE"/>
    <w:rsid w:val="00E60476"/>
    <w:rsid w:val="00E87BE7"/>
    <w:rsid w:val="00F14BDD"/>
    <w:rsid w:val="00F2141A"/>
    <w:rsid w:val="00F93BFC"/>
    <w:rsid w:val="00FA46EA"/>
    <w:rsid w:val="00FB5CB2"/>
    <w:rsid w:val="00FC7FC8"/>
    <w:rsid w:val="00FF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41698"/>
  <w15:chartTrackingRefBased/>
  <w15:docId w15:val="{F848B4B9-7AEC-4FA1-AE46-B2802AF6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0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0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06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3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06C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6F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F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F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F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F1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40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2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extension.mgcafe.uky.edu/county-offic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y-edu.maps.arcgis.com/apps/instant/basic/index.html?appid=f4a702497bde41abb378410c8f191d4c" TargetMode="External"/><Relationship Id="rId12" Type="http://schemas.openxmlformats.org/officeDocument/2006/relationships/hyperlink" Target="mailto:KOAP@ky.gov" TargetMode="External"/><Relationship Id="rId17" Type="http://schemas.openxmlformats.org/officeDocument/2006/relationships/hyperlink" Target="https://www.kyagr.com/agpolic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fbm.mgcafe.uky.ed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Kentucky%20Office%20of%20Agricultural%20Policy%20(KOAP)%20websit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kalp.mgcafe.uky.edu/" TargetMode="External"/><Relationship Id="rId10" Type="http://schemas.openxmlformats.org/officeDocument/2006/relationships/hyperlink" Target="file:///C:\Users\Sarah.Charles\AppData\Local\Microsoft\Windows\INetCache\Content.Outlook\QOEPMITW\this%20interactive%20ma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ky-edu.maps.arcgis.com/apps/instant/basic/index.html?appid=f4a702497bde41abb378410c8f191d4c" TargetMode="External"/><Relationship Id="rId14" Type="http://schemas.openxmlformats.org/officeDocument/2006/relationships/hyperlink" Target="https://ccd.uky.edu/resources/ma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</Company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Finneseth, Cynthia L.</dc:creator>
  <cp:keywords/>
  <dc:description/>
  <cp:lastModifiedBy>Finneseth, Cynthia L.</cp:lastModifiedBy>
  <cp:revision>7</cp:revision>
  <dcterms:created xsi:type="dcterms:W3CDTF">2026-08-15T14:48:00Z</dcterms:created>
  <dcterms:modified xsi:type="dcterms:W3CDTF">2026-08-15T16:22:00Z</dcterms:modified>
</cp:coreProperties>
</file>