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56"/>
        </w:rPr>
        <w:t>Before You Plant</w:t>
      </w:r>
    </w:p>
    <w:p>
      <w:pPr>
        <w:jc w:val="center"/>
      </w:pPr>
      <w:r>
        <w:rPr>
          <w:b/>
          <w:color w:val="1F4E79"/>
          <w:sz w:val="36"/>
        </w:rPr>
        <w:t>A Companion Guide for Commercial Fruit Site Evaluation</w:t>
      </w:r>
    </w:p>
    <w:p>
      <w:pPr>
        <w:jc w:val="center"/>
      </w:pPr>
      <w:r>
        <w:rPr>
          <w:i/>
          <w:sz w:val="24"/>
        </w:rPr>
        <w:t>Evaluating Land for Orchard and Fruit Crop Production Before Major Investment</w:t>
      </w:r>
    </w:p>
    <w:p/>
    <w:tbl>
      <w:tblPr>
        <w:tblW w:type="auto" w:w="0"/>
        <w:jc w:val="center"/>
        <w:tblLayout w:type="autofit"/>
        <w:tblLook w:firstColumn="1" w:firstRow="1" w:lastColumn="0" w:lastRow="0" w:noHBand="0" w:noVBand="1" w:val="04A0"/>
      </w:tblPr>
      <w:tblGrid>
        <w:gridCol w:w="9936"/>
      </w:tblGrid>
      <w:tr>
        <w:tc>
          <w:tcPr>
            <w:tcW w:type="dxa" w:w="9936"/>
            <w:shd w:fill="EAF2F8"/>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University of Kentucky Cooperative Extension publication draft</w:t>
            </w:r>
          </w:p>
          <w:p>
            <w:pPr>
              <w:spacing w:after="80"/>
            </w:pPr>
            <w:r>
              <w:rPr>
                <w:rFonts w:ascii="Aptos" w:hAnsi="Aptos"/>
                <w:sz w:val="19"/>
              </w:rPr>
              <w:t>Intended audience: prospective commercial fruit growers, diversified farms considering fruit crops, county Extension agents, and agricultural service providers.</w:t>
            </w:r>
          </w:p>
        </w:tc>
      </w:tr>
    </w:tbl>
    <w:p/>
    <w:p>
      <w:pPr>
        <w:pStyle w:val="Heading1"/>
        <w:spacing w:before="240" w:after="80"/>
      </w:pPr>
      <w:r>
        <w:t>Introduction</w:t>
      </w:r>
    </w:p>
    <w:p>
      <w:r>
        <w:t>Commercial fruit production begins long before the first tree, vine, or plant is planted. Site selection is one of the most important decisions a grower will make because the site affects nearly every part of the production system for many years.</w:t>
      </w:r>
    </w:p>
    <w:p>
      <w:r>
        <w:t>A site that is well suited for fruit production can make orchard establishment, canopy development, irrigation, pest management, frost protection, harvest, and long-term productivity more manageable. A poorly suited site can create recurring problems that are difficult, expensive, or impossible to fully correct after planting.</w:t>
      </w:r>
    </w:p>
    <w:p>
      <w:r>
        <w:t>This guide is designed to help growers evaluate whether a site is a reasonable candidate for commercial fruit production before major investment is made. It should be used with the Before You Plant: Commercial Fruit Site Evaluation Field Worksheet. The worksheet provides a place to record observations, photographs, scores, and questions. This companion guide explains what to look for, why each factor matters, how to use optional mapping tools, and when to contact Extension for help.</w:t>
      </w:r>
    </w:p>
    <w:p>
      <w:r>
        <w:t>The goal is not to make site evaluation overly complicated. The goal is to help growers identify major concerns early, while there is still time to adjust the crop, layout, planting location, or investment plan.</w:t>
      </w:r>
    </w:p>
    <w:tbl>
      <w:tblPr>
        <w:tblW w:type="auto" w:w="0"/>
        <w:jc w:val="center"/>
        <w:tblLayout w:type="autofit"/>
        <w:tblLook w:firstColumn="1" w:firstRow="1" w:lastColumn="0" w:lastRow="0" w:noHBand="0" w:noVBand="1" w:val="04A0"/>
      </w:tblPr>
      <w:tblGrid>
        <w:gridCol w:w="9936"/>
      </w:tblGrid>
      <w:tr>
        <w:tc>
          <w:tcPr>
            <w:tcW w:type="dxa" w:w="9936"/>
            <w:shd w:fill="FFF2CC"/>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Important</w:t>
            </w:r>
          </w:p>
          <w:p>
            <w:pPr>
              <w:spacing w:after="80"/>
            </w:pPr>
            <w:r>
              <w:rPr>
                <w:rFonts w:ascii="Aptos" w:hAnsi="Aptos"/>
                <w:sz w:val="19"/>
              </w:rPr>
              <w:t>This guide is intended for early site screening. It does not replace crop-specific recommendations, soil testing, engineering design, drainage planning, irrigation design, or an on-site Extension consultation. It is meant to help growers identify concerns early enough that better decisions can still be made.</w:t>
            </w:r>
          </w:p>
        </w:tc>
      </w:tr>
    </w:tbl>
    <w:p/>
    <w:p>
      <w:pPr>
        <w:pStyle w:val="Heading1"/>
        <w:spacing w:before="240" w:after="80"/>
      </w:pPr>
      <w:r>
        <w:t>1. Why Site Selection Matters</w:t>
      </w:r>
    </w:p>
    <w:p>
      <w:r>
        <w:t>Fruit plantings are long-term investments. Unlike annual crops, site problems in an orchard or perennial fruit planting may affect production for decades. Once trees, trellis, irrigation, fencing, drainage, and access lanes are installed, major site limitations can be difficult and costly to correct.</w:t>
      </w:r>
    </w:p>
    <w:p>
      <w:r>
        <w:t>Site selection affects tree and vine establishment, root growth, irrigation needs, drainage, frost exposure, canopy development, spray coverage, disease pressure, fruit quality, harvest efficiency, equipment access, labor needs, orchard lifespan, and return on investment.</w:t>
      </w:r>
    </w:p>
    <w:p>
      <w:r>
        <w:t>A good site does not eliminate production risk. Weather, pests, diseases, labor, market conditions, and management decisions will still affect success. However, a good site gives the grower a stronger foundation. A poor site can make even good management less effective.</w:t>
      </w:r>
    </w:p>
    <w:p>
      <w:pPr>
        <w:pStyle w:val="Heading2"/>
        <w:spacing w:before="240" w:after="80"/>
      </w:pPr>
      <w:r>
        <w:t>Site selection affects the whole orchard system</w:t>
      </w:r>
    </w:p>
    <w:p>
      <w:r>
        <w:t>Site selection should not be viewed as a simple question of whether fruit trees can survive. The better question is whether the site can support a productive, manageable, and economically realistic fruit enterprise.</w:t>
      </w:r>
    </w:p>
    <w:p>
      <w:r>
        <w:t>A site with poor drainage may increase tree decline, root disease, and uneven growth. A site with heavy shade may reduce fruit color, fruit size, flower bud development, and drying after rain. A site in a frost pocket may repeatedly lose crops during bloom. A site with no water access may make establishment and early production much riskier. A site with poor access may make spraying, mowing, harvest, and repairs inefficient or unsafe.</w:t>
      </w:r>
    </w:p>
    <w:p>
      <w:r>
        <w:t>Many site concerns can be managed if they are identified early. Some require investment, such as drainage, irrigation, grading, fencing, or block relocation. Others may suggest that a different crop, rootstock, training system, or site would be more appropriate.</w:t>
      </w:r>
    </w:p>
    <w:p>
      <w:pPr>
        <w:pStyle w:val="Heading1"/>
        <w:spacing w:before="240" w:after="80"/>
      </w:pPr>
      <w:r>
        <w:t>2. How to Use This Guide and Worksheet</w:t>
      </w:r>
    </w:p>
    <w:p>
      <w:r>
        <w:t>The field worksheet is meant to be completed before any major investment is made in a commercial fruit planting. It is an early feasibility screen that helps determine whether a site appears suitable for commercial fruit production, what concerns need to be reviewed, and what information should be shared with Extension.</w:t>
      </w:r>
    </w:p>
    <w:p>
      <w:r>
        <w:t>Use the worksheet before buying plants, ordering trellis, installing irrigation, clearing land, installing fencing, installing drainage, applying for cost-share funds, finalizing crop or cultivar decisions, finalizing row orientation, or committing a site to commercial fruit production.</w:t>
      </w:r>
    </w:p>
    <w:p>
      <w:r>
        <w:t>Completing the worksheet before or at the beginning of Extension engagement gives the grower, county agent, and fruit specialist a clearer starting point. A partly completed worksheet with good photos and honest "unsure" answers is useful. In many cases, identifying what is unknown is one of the most important outcomes.</w:t>
      </w:r>
    </w:p>
    <w:tbl>
      <w:tblPr>
        <w:tblW w:type="auto" w:w="0"/>
        <w:jc w:val="center"/>
        <w:tblLayout w:type="autofit"/>
        <w:tblLook w:firstColumn="1" w:firstRow="1" w:lastColumn="0" w:lastRow="0" w:noHBand="0" w:noVBand="1" w:val="04A0"/>
      </w:tblPr>
      <w:tblGrid>
        <w:gridCol w:w="9936"/>
      </w:tblGrid>
      <w:tr>
        <w:tc>
          <w:tcPr>
            <w:tcW w:type="dxa" w:w="9936"/>
            <w:shd w:fill="FCE4D6"/>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Before You Spend Money</w:t>
            </w:r>
          </w:p>
          <w:p>
            <w:pPr>
              <w:spacing w:after="80"/>
            </w:pPr>
            <w:r>
              <w:rPr>
                <w:rFonts w:ascii="Aptos" w:hAnsi="Aptos"/>
                <w:sz w:val="19"/>
              </w:rPr>
              <w:t>Complete the field worksheet before purchasing plants, ordering trellis, installing irrigation, clearing land, or committing to a crop. The purpose of this guide is to identify site concerns while changes are still possible.</w:t>
            </w:r>
          </w:p>
        </w:tc>
      </w:tr>
    </w:tbl>
    <w:p/>
    <w:p>
      <w:pPr>
        <w:pStyle w:val="Heading2"/>
        <w:spacing w:before="240" w:after="80"/>
      </w:pPr>
      <w:r>
        <w:t>How the worksheet and guide work together</w:t>
      </w:r>
    </w:p>
    <w:p>
      <w:r>
        <w:t>Use the field worksheet to record site information, quick observations, No-Go checks, field notes, photo needs, probe or auger observations, site scores, top concerns, and questions for Extension.</w:t>
      </w:r>
    </w:p>
    <w:p>
      <w:r>
        <w:t>Use this companion guide to understand why each site factor matters, what to look for in the field, how to use optional mapping tools, how to interpret field evidence, when a concern should stop or delay investment, and what information to send to Extension.</w:t>
      </w:r>
    </w:p>
    <w:p>
      <w:pPr>
        <w:pStyle w:val="Heading2"/>
        <w:spacing w:before="240" w:after="80"/>
      </w:pPr>
      <w:r>
        <w:t>Suggested sequence</w:t>
      </w:r>
    </w:p>
    <w:p>
      <w:pPr>
        <w:spacing w:after="40"/>
        <w:ind w:left="360" w:hanging="259"/>
      </w:pPr>
      <w:r>
        <w:rPr>
          <w:b w:val="0"/>
        </w:rPr>
        <w:t xml:space="preserve">1. </w:t>
      </w:r>
      <w:r>
        <w:t>Complete the Quick Site Check. Use the quick check to identify obvious concerns such as shade, standing water, shallow soil, low landscape position, blocked cold-air drainage, lack of water access, or poor equipment access.</w:t>
      </w:r>
    </w:p>
    <w:p>
      <w:pPr>
        <w:spacing w:after="40"/>
        <w:ind w:left="360" w:hanging="259"/>
      </w:pPr>
      <w:r>
        <w:rPr>
          <w:b w:val="0"/>
        </w:rPr>
        <w:t xml:space="preserve">2. </w:t>
      </w:r>
      <w:r>
        <w:t>Walk the site and take photos. Walk the entire proposed block. Do not evaluate the site only from the road or from the best-looking location.</w:t>
      </w:r>
    </w:p>
    <w:p>
      <w:pPr>
        <w:spacing w:after="40"/>
        <w:ind w:left="360" w:hanging="259"/>
      </w:pPr>
      <w:r>
        <w:rPr>
          <w:b w:val="0"/>
        </w:rPr>
        <w:t xml:space="preserve">3. </w:t>
      </w:r>
      <w:r>
        <w:t>Check soil conditions. Use a shovel, soil probe, or auger if possible. Check at least the high, middle, and low portions of the site.</w:t>
      </w:r>
    </w:p>
    <w:p>
      <w:pPr>
        <w:spacing w:after="40"/>
        <w:ind w:left="360" w:hanging="259"/>
      </w:pPr>
      <w:r>
        <w:rPr>
          <w:b w:val="0"/>
        </w:rPr>
        <w:t xml:space="preserve">4. </w:t>
      </w:r>
      <w:r>
        <w:t>Complete the No-Go checks. The No-Go checks identify concerns serious enough to pause before investing.</w:t>
      </w:r>
    </w:p>
    <w:p>
      <w:pPr>
        <w:spacing w:after="40"/>
        <w:ind w:left="360" w:hanging="259"/>
      </w:pPr>
      <w:r>
        <w:rPr>
          <w:b w:val="0"/>
        </w:rPr>
        <w:t xml:space="preserve">5. </w:t>
      </w:r>
      <w:r>
        <w:t>Score the site. The score helps summarize site strengths and concerns. It should not replace field observations or Extension review.</w:t>
      </w:r>
    </w:p>
    <w:p>
      <w:pPr>
        <w:spacing w:after="40"/>
        <w:ind w:left="360" w:hanging="259"/>
      </w:pPr>
      <w:r>
        <w:rPr>
          <w:b w:val="0"/>
        </w:rPr>
        <w:t xml:space="preserve">6. </w:t>
      </w:r>
      <w:r>
        <w:t>Contact Extension early. If any No-Go check fails, if several items are marked unsure, or if you are considering major investment, contact your county Extension agent or fruit specialist before moving forward.</w:t>
      </w:r>
    </w:p>
    <w:p>
      <w:pPr>
        <w:pStyle w:val="Heading1"/>
        <w:spacing w:before="240" w:after="80"/>
      </w:pPr>
      <w:r>
        <w:t>3. Field Assessment Comes First</w:t>
      </w:r>
    </w:p>
    <w:p>
      <w:r>
        <w:t>Electronic tools are helpful, but they are optional. Growers can complete the worksheet without using SoilWeb, Web Soil Survey, Google Earth, or other mapping tools.</w:t>
      </w:r>
    </w:p>
    <w:p>
      <w:r>
        <w:t>The most important information comes from walking the site. Field observations can show where water actually stands after rain, whether the soil has hard layers or shallow rock, whether shade reaches the proposed block, whether cold air can drain away, whether frost, fog, or dew settles in the field, whether equipment can safely access the block, whether row orientation is practical, and whether irrigation is realistic.</w:t>
      </w:r>
    </w:p>
    <w:p>
      <w:r>
        <w:t>Mapping tools are useful for making descriptive maps, preparing questions, documenting the site, and adding supporting information. Google Earth and SoilWeb KMZ files can help show the proposed block, surrounding landforms, soil map units, access points, possible row directions, slope aspect, and nearby obstructions. However, maps and digital tools are not a replacement for direct field observation. They may not show small wet spots, old grading, compaction, tile drainage, seeps, field-edge variation, blocked airflow, or actual shade patterns.</w:t>
      </w:r>
    </w:p>
    <w:tbl>
      <w:tblPr>
        <w:tblW w:type="auto" w:w="0"/>
        <w:jc w:val="center"/>
        <w:tblLayout w:type="autofit"/>
        <w:tblLook w:firstColumn="1" w:firstRow="1" w:lastColumn="0" w:lastRow="0" w:noHBand="0" w:noVBand="1" w:val="04A0"/>
      </w:tblPr>
      <w:tblGrid>
        <w:gridCol w:w="9936"/>
      </w:tblGrid>
      <w:tr>
        <w:tc>
          <w:tcPr>
            <w:tcW w:type="dxa" w:w="9936"/>
            <w:shd w:fill="E2F0D9"/>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Rule of thumb</w:t>
            </w:r>
          </w:p>
          <w:p>
            <w:pPr>
              <w:spacing w:after="80"/>
            </w:pPr>
            <w:r>
              <w:rPr>
                <w:rFonts w:ascii="Aptos" w:hAnsi="Aptos"/>
                <w:sz w:val="19"/>
              </w:rPr>
              <w:t>Use electronic tools to ask better questions. Use the field visit to make better decisions.</w:t>
            </w:r>
          </w:p>
        </w:tc>
      </w:tr>
    </w:tbl>
    <w:p/>
    <w:p>
      <w:r>
        <w:t>If map information and field observations disagree, give more weight to what you see in the field. For example, Web Soil Survey may show a soil as moderately well drained, but if the low corner holds water for two days after rain, the field observation should be treated as a serious drainage concern. Similarly, a topographic map may suggest cold air can drain away, but a hedgerow, roadbank, woods, or building may block that cold-air movement in the field.</w:t>
      </w:r>
    </w:p>
    <w:tbl>
      <w:tblPr>
        <w:tblW w:type="auto" w:w="0"/>
        <w:jc w:val="center"/>
        <w:tblLayout w:type="autofit"/>
        <w:tblLook w:firstColumn="1" w:firstRow="1" w:lastColumn="0" w:lastRow="0" w:noHBand="0" w:noVBand="1" w:val="04A0"/>
      </w:tblPr>
      <w:tblGrid>
        <w:gridCol w:w="9936"/>
      </w:tblGrid>
      <w:tr>
        <w:tc>
          <w:tcPr>
            <w:tcW w:type="dxa" w:w="9936"/>
            <w:shd w:fill="FFF2CC"/>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Field Evidence First</w:t>
            </w:r>
          </w:p>
          <w:p>
            <w:pPr>
              <w:spacing w:after="80"/>
            </w:pPr>
            <w:r>
              <w:rPr>
                <w:rFonts w:ascii="Aptos" w:hAnsi="Aptos"/>
                <w:sz w:val="19"/>
              </w:rPr>
              <w:t>Maps can help describe a site, but they cannot replace walking the field. Standing water, shallow rock, major shade, or blocked cold-air drainage observed in the field should be taken seriously even if the map looks favorable.</w:t>
            </w:r>
          </w:p>
        </w:tc>
      </w:tr>
    </w:tbl>
    <w:p/>
    <w:p>
      <w:pPr>
        <w:pStyle w:val="Heading1"/>
        <w:spacing w:before="240" w:after="80"/>
      </w:pPr>
      <w:r>
        <w:t>4. What to Bring to the Field</w:t>
      </w:r>
    </w:p>
    <w:p>
      <w:r>
        <w:t>A useful site evaluation can be completed with basic tools. Bring the field worksheet, a phone or camera, a shovel, soil probe or auger, a ruler or tape measure, flags or stakes, a notebook, boots, and a printed map or Google Earth image if available. If possible, walk the site with someone familiar with the farm history.</w:t>
      </w:r>
    </w:p>
    <w:p>
      <w:r>
        <w:t>If you do not have a probe or auger, still complete the worksheet. Surface observations, photos, shovel holes, and local knowledge can provide useful information.</w:t>
      </w:r>
    </w:p>
    <w:p>
      <w:pPr>
        <w:pStyle w:val="Heading1"/>
        <w:spacing w:before="240" w:after="80"/>
      </w:pPr>
      <w:r>
        <w:t>5. Suggested Field Assessment Procedure</w:t>
      </w:r>
    </w:p>
    <w:p>
      <w:r>
        <w:t>A basic site evaluation can be completed in one visit, but a stronger evaluation often requires more than one observation. Some site concerns, especially drainage, shade, and frost patterns, are easiest to see under the right conditions.</w:t>
      </w:r>
    </w:p>
    <w:p>
      <w:pPr>
        <w:pStyle w:val="Heading2"/>
        <w:spacing w:before="240" w:after="80"/>
      </w:pPr>
      <w:r>
        <w:t>Best times to evaluate the site</w:t>
      </w:r>
    </w:p>
    <w:p>
      <w:pPr>
        <w:pStyle w:val="ListBullet"/>
        <w:spacing w:after="40"/>
      </w:pPr>
      <w:r>
        <w:t>during a normal dry period to assess access, slope, aspect, shade, and layout;</w:t>
      </w:r>
    </w:p>
    <w:p>
      <w:pPr>
        <w:pStyle w:val="ListBullet"/>
        <w:spacing w:after="40"/>
      </w:pPr>
      <w:r>
        <w:t>within 24-48 hours after a heavy rain to assess drainage and wet areas;</w:t>
      </w:r>
    </w:p>
    <w:p>
      <w:pPr>
        <w:pStyle w:val="ListBullet"/>
        <w:spacing w:after="40"/>
      </w:pPr>
      <w:r>
        <w:t>during winter or early spring if frost, fog, or cold-air settling patterns can be observed;</w:t>
      </w:r>
    </w:p>
    <w:p>
      <w:pPr>
        <w:pStyle w:val="ListBullet"/>
        <w:spacing w:after="40"/>
      </w:pPr>
      <w:r>
        <w:t>during the growing season when trees, woods, and hedgerows are fully leafed out to assess shade.</w:t>
      </w:r>
    </w:p>
    <w:p>
      <w:r>
        <w:t>If you can only visit once, still complete the worksheet. Take good photos and mark "unsure" where needed.</w:t>
      </w:r>
    </w:p>
    <w:p>
      <w:pPr>
        <w:pStyle w:val="Heading2"/>
        <w:spacing w:before="240" w:after="80"/>
      </w:pPr>
      <w:r>
        <w:t>Minimum recommended field check</w:t>
      </w:r>
    </w:p>
    <w:p>
      <w:pPr>
        <w:spacing w:after="40"/>
        <w:ind w:left="360" w:hanging="259"/>
      </w:pPr>
      <w:r>
        <w:rPr>
          <w:b w:val="0"/>
        </w:rPr>
        <w:t xml:space="preserve">1. </w:t>
      </w:r>
      <w:r>
        <w:t>Walk the entire proposed block.</w:t>
      </w:r>
    </w:p>
    <w:p>
      <w:pPr>
        <w:spacing w:after="40"/>
        <w:ind w:left="360" w:hanging="259"/>
      </w:pPr>
      <w:r>
        <w:rPr>
          <w:b w:val="0"/>
        </w:rPr>
        <w:t xml:space="preserve">2. </w:t>
      </w:r>
      <w:r>
        <w:t>Take wide photos from the highest and lowest points.</w:t>
      </w:r>
    </w:p>
    <w:p>
      <w:pPr>
        <w:spacing w:after="40"/>
        <w:ind w:left="360" w:hanging="259"/>
      </w:pPr>
      <w:r>
        <w:t>3. Look for shade, wet areas, obstructions, access problems, low spots, and slope aspect.</w:t>
      </w:r>
    </w:p>
    <w:p>
      <w:pPr>
        <w:spacing w:after="40"/>
        <w:ind w:left="360" w:hanging="259"/>
      </w:pPr>
      <w:r>
        <w:rPr>
          <w:b w:val="0"/>
        </w:rPr>
        <w:t xml:space="preserve">4. </w:t>
      </w:r>
      <w:r>
        <w:t>Probe or dig at least one hole in the lowest or wettest-looking part of the block.</w:t>
      </w:r>
    </w:p>
    <w:p>
      <w:pPr>
        <w:spacing w:after="40"/>
        <w:ind w:left="360" w:hanging="259"/>
      </w:pPr>
      <w:r>
        <w:rPr>
          <w:b w:val="0"/>
        </w:rPr>
        <w:t xml:space="preserve">5. </w:t>
      </w:r>
      <w:r>
        <w:t>Record any obvious hard layer, wet soil, gray soil, mottling, rock, or standing water.</w:t>
      </w:r>
    </w:p>
    <w:p>
      <w:pPr>
        <w:spacing w:after="40"/>
        <w:ind w:left="360" w:hanging="259"/>
      </w:pPr>
      <w:r>
        <w:rPr>
          <w:b w:val="0"/>
        </w:rPr>
        <w:t xml:space="preserve">6. </w:t>
      </w:r>
      <w:r>
        <w:t>Complete the No-Go checks.</w:t>
      </w:r>
    </w:p>
    <w:p>
      <w:pPr>
        <w:spacing w:after="40"/>
        <w:ind w:left="360" w:hanging="259"/>
      </w:pPr>
      <w:r>
        <w:rPr>
          <w:b w:val="0"/>
        </w:rPr>
        <w:t xml:space="preserve">7. </w:t>
      </w:r>
      <w:r>
        <w:t>Contact Extension if any major concern is present.</w:t>
      </w:r>
    </w:p>
    <w:p>
      <w:pPr>
        <w:pStyle w:val="Heading2"/>
        <w:spacing w:before="240" w:after="80"/>
      </w:pPr>
      <w:r>
        <w:t>Preferred field check</w:t>
      </w:r>
    </w:p>
    <w:p>
      <w:pPr>
        <w:spacing w:after="40"/>
        <w:ind w:left="360" w:hanging="259"/>
      </w:pPr>
      <w:r>
        <w:rPr>
          <w:b w:val="0"/>
        </w:rPr>
        <w:t xml:space="preserve">1. </w:t>
      </w:r>
      <w:r>
        <w:t>Check one observation point in a high area.</w:t>
      </w:r>
    </w:p>
    <w:p>
      <w:pPr>
        <w:spacing w:after="40"/>
        <w:ind w:left="360" w:hanging="259"/>
      </w:pPr>
      <w:r>
        <w:rPr>
          <w:b w:val="0"/>
        </w:rPr>
        <w:t xml:space="preserve">2. </w:t>
      </w:r>
      <w:r>
        <w:t>Check one observation point in a middle area.</w:t>
      </w:r>
    </w:p>
    <w:p>
      <w:pPr>
        <w:spacing w:after="40"/>
        <w:ind w:left="360" w:hanging="259"/>
      </w:pPr>
      <w:r>
        <w:rPr>
          <w:b w:val="0"/>
        </w:rPr>
        <w:t xml:space="preserve">3. </w:t>
      </w:r>
      <w:r>
        <w:t>Check one observation point in a low area.</w:t>
      </w:r>
    </w:p>
    <w:p>
      <w:pPr>
        <w:spacing w:after="40"/>
        <w:ind w:left="360" w:hanging="259"/>
      </w:pPr>
      <w:r>
        <w:rPr>
          <w:b w:val="0"/>
        </w:rPr>
        <w:t xml:space="preserve">4. </w:t>
      </w:r>
      <w:r>
        <w:t>Add one additional observation point in any wet, shaded, compacted, or questionable area.</w:t>
      </w:r>
    </w:p>
    <w:p>
      <w:pPr>
        <w:spacing w:after="40"/>
        <w:ind w:left="360" w:hanging="259"/>
      </w:pPr>
      <w:r>
        <w:rPr>
          <w:b w:val="0"/>
        </w:rPr>
        <w:t xml:space="preserve">5. </w:t>
      </w:r>
      <w:r>
        <w:t>Probe or dig to at least 24 inches at each location, and to 48 inches if possible.</w:t>
      </w:r>
    </w:p>
    <w:p>
      <w:pPr>
        <w:spacing w:after="40"/>
        <w:ind w:left="360" w:hanging="259"/>
      </w:pPr>
      <w:r>
        <w:rPr>
          <w:b w:val="0"/>
        </w:rPr>
        <w:t xml:space="preserve">6. </w:t>
      </w:r>
      <w:r>
        <w:t>Take photos of each hole with a ruler, shovel, knife, or tape measure for scale.</w:t>
      </w:r>
    </w:p>
    <w:p>
      <w:pPr>
        <w:spacing w:after="40"/>
        <w:ind w:left="360" w:hanging="259"/>
      </w:pPr>
      <w:r>
        <w:rPr>
          <w:b w:val="0"/>
        </w:rPr>
        <w:t xml:space="preserve">7. </w:t>
      </w:r>
      <w:r>
        <w:t>Compare what you find in the field with SoilWeb or Web Soil Survey information, if available.</w:t>
      </w:r>
    </w:p>
    <w:p>
      <w:r>
        <w:t>For very small blocks, three observation points may be enough for a first screen. For larger blocks or sites with variable soils, wet spots, slopes, or multiple soil map units, more holes are needed because one good hole does not prove the whole block is suitable.</w:t>
      </w:r>
    </w:p>
    <w:tbl>
      <w:tblPr>
        <w:tblW w:type="auto" w:w="0"/>
        <w:jc w:val="center"/>
        <w:tblLayout w:type="autofit"/>
        <w:tblLook w:firstColumn="1" w:firstRow="1" w:lastColumn="0" w:lastRow="0" w:noHBand="0" w:noVBand="1" w:val="04A0"/>
      </w:tblPr>
      <w:tblGrid>
        <w:gridCol w:w="9936"/>
      </w:tblGrid>
      <w:tr>
        <w:tc>
          <w:tcPr>
            <w:tcW w:type="dxa" w:w="9936"/>
            <w:shd w:fill="FFF2CC"/>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Field check reminder</w:t>
            </w:r>
          </w:p>
          <w:p>
            <w:pPr>
              <w:spacing w:after="80"/>
            </w:pPr>
            <w:r>
              <w:rPr>
                <w:rFonts w:ascii="Aptos" w:hAnsi="Aptos"/>
                <w:sz w:val="19"/>
              </w:rPr>
              <w:t>Do not only evaluate the best-looking part of the field. Check the low, wet, shaded, compacted, or awkward areas as well. These are often the areas that determine whether the site is practical for commercial fruit production.</w:t>
            </w:r>
          </w:p>
        </w:tc>
      </w:tr>
    </w:tbl>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[FIGURE PLACEHOLDER: Example field map showing high, middle, low, and questionable sampling points.]</w:t>
            </w:r>
          </w:p>
        </w:tc>
      </w:tr>
    </w:tbl>
    <w:p/>
    <w:p>
      <w:pPr>
        <w:pStyle w:val="Heading1"/>
        <w:spacing w:before="240" w:after="80"/>
      </w:pPr>
      <w:r>
        <w:t>6. The Four Commercial No-Go Checks</w:t>
      </w:r>
    </w:p>
    <w:p>
      <w:r>
        <w:t>The field worksheet includes four Commercial No-Go Checks: sunlight; drainage and wet soils; shallow soil, hardpan, or rock; and frost pocket and cold-air drainage.</w:t>
      </w:r>
    </w:p>
    <w:p>
      <w:r>
        <w:t>These checks are placed early because they can matter more than the total score. A No-Go check does not always mean the land can never grow fruit. It means the site has a major concern that should be understood before commercial planting.</w:t>
      </w:r>
    </w:p>
    <w:p>
      <w:pPr>
        <w:pStyle w:val="Heading2"/>
        <w:spacing w:before="240" w:after="80"/>
      </w:pPr>
      <w:r>
        <w:t>What does “Fail” mean?</w:t>
      </w:r>
    </w:p>
    <w:p>
      <w:r>
        <w:t>Fail means the issue could seriously limit commercial fruit production. It does not mean the site is hopeless. It means the grower should not invest in planting until the concern is reviewed and a plan is made.</w:t>
      </w:r>
    </w:p>
    <w:p>
      <w:r>
        <w:t>A site can score well overall and still be a poor commercial choice if it fails one of these checks.</w:t>
      </w:r>
    </w:p>
    <w:p>
      <w:pPr>
        <w:pStyle w:val="Heading2"/>
        <w:spacing w:before="240" w:after="80"/>
      </w:pPr>
      <w:r>
        <w:t>What is a “meaningful portion” of the block?</w:t>
      </w:r>
    </w:p>
    <w:p>
      <w:r>
        <w:t>In this guide, a “meaningful portion” means enough of the proposed planting area that the issue would affect layout, equipment access, total planted acreage, crop uniformity, or future profitability. Even a small problem area may matter if it falls where rows, access lanes, irrigation, or the main planting block would need to go.</w:t>
      </w:r>
    </w:p>
    <w:p>
      <w:pPr>
        <w:pStyle w:val="Heading1"/>
        <w:spacing w:before="240" w:after="80"/>
      </w:pPr>
      <w:r>
        <w:t>7. No-Go Check 1: Sunlight</w:t>
      </w:r>
    </w:p>
    <w:p>
      <w:pPr>
        <w:pStyle w:val="Heading2"/>
        <w:spacing w:before="240" w:after="80"/>
      </w:pPr>
      <w:r>
        <w:t>Why sunlight matters</w:t>
      </w:r>
    </w:p>
    <w:p>
      <w:r>
        <w:t>Commercial fruit crops need full sun. Light drives photosynthesis, fruit quality, flower bud formation, and canopy health. Poor light can reduce yield, fruit color, fruit size, soluble solids, flower bud development, drying after rain, spray coverage, and long-term productivity. Shade can also increase disease pressure because leaves and fruit may stay wet longer.</w:t>
      </w:r>
    </w:p>
    <w:p>
      <w:pPr>
        <w:pStyle w:val="Heading2"/>
        <w:spacing w:before="240" w:after="80"/>
      </w:pPr>
      <w:r>
        <w:t>Commercial standard</w:t>
      </w:r>
    </w:p>
    <w:p>
      <w:r>
        <w:t>For commercial orchard production, the goal should be full sunlight across the planting area throughout the day. Small amounts of late afternoon shade may be acceptable in some hobby or non-commercial plantings, but commercial fruit blocks should not be planned around significant shade.</w:t>
      </w:r>
    </w:p>
    <w:p>
      <w:pPr>
        <w:pStyle w:val="Heading2"/>
        <w:spacing w:before="240" w:after="80"/>
      </w:pPr>
      <w:r>
        <w:t>What to look for</w:t>
      </w:r>
    </w:p>
    <w:p>
      <w:pPr>
        <w:pStyle w:val="ListBullet"/>
        <w:spacing w:after="40"/>
      </w:pPr>
      <w:r>
        <w:t>woods;</w:t>
      </w:r>
    </w:p>
    <w:p>
      <w:pPr>
        <w:pStyle w:val="ListBullet"/>
        <w:spacing w:after="40"/>
      </w:pPr>
      <w:r>
        <w:t>buildings;</w:t>
      </w:r>
    </w:p>
    <w:p>
      <w:pPr>
        <w:pStyle w:val="ListBullet"/>
        <w:spacing w:after="40"/>
      </w:pPr>
      <w:r>
        <w:t>hills or ridges;</w:t>
      </w:r>
    </w:p>
    <w:p>
      <w:pPr>
        <w:pStyle w:val="ListBullet"/>
        <w:spacing w:after="40"/>
      </w:pPr>
      <w:r>
        <w:t>hedgerows;</w:t>
      </w:r>
    </w:p>
    <w:p>
      <w:pPr>
        <w:pStyle w:val="ListBullet"/>
        <w:spacing w:after="40"/>
      </w:pPr>
      <w:r>
        <w:t>tall trees;</w:t>
      </w:r>
    </w:p>
    <w:p>
      <w:pPr>
        <w:pStyle w:val="ListBullet"/>
        <w:spacing w:after="40"/>
      </w:pPr>
      <w:r>
        <w:t>barns;</w:t>
      </w:r>
    </w:p>
    <w:p>
      <w:pPr>
        <w:pStyle w:val="ListBullet"/>
        <w:spacing w:after="40"/>
      </w:pPr>
      <w:r>
        <w:t>fence lines;</w:t>
      </w:r>
    </w:p>
    <w:p>
      <w:pPr>
        <w:pStyle w:val="ListBullet"/>
        <w:spacing w:after="40"/>
      </w:pPr>
      <w:r>
        <w:t>or other structures.</w:t>
      </w:r>
    </w:p>
    <w:p>
      <w:r>
        <w:t>Check the site at different times of day if possible. Morning and afternoon shade may affect one side or edge of the block. Midday shade is especially serious because it reduces light during a high-value part of the day.</w:t>
      </w:r>
    </w:p>
    <w:p>
      <w:pPr>
        <w:pStyle w:val="Heading2"/>
        <w:spacing w:before="240" w:after="80"/>
      </w:pPr>
      <w:r>
        <w:t>How to evaluate sunlight</w:t>
      </w:r>
    </w:p>
    <w:p>
      <w:r>
        <w:t>Ask whether the whole block receives full sun most of the day, whether shade is limited to an edge or reaches the planned rows, whether shade occurs in the morning, midday, afternoon, or most of the day, and whether the planting could be shifted away from the shade. If the shade source cannot be removed and the planting cannot be shifted, another site may provide better commercial potential.</w:t>
      </w:r>
    </w:p>
    <w:p>
      <w:pPr>
        <w:pStyle w:val="Heading2"/>
        <w:spacing w:before="240" w:after="80"/>
      </w:pPr>
      <w:r>
        <w:t>What to photograph</w:t>
      </w:r>
    </w:p>
    <w:p>
      <w:pPr>
        <w:pStyle w:val="ListBullet"/>
        <w:spacing w:after="40"/>
      </w:pPr>
      <w:r>
        <w:t>a morning shade photo;</w:t>
      </w:r>
    </w:p>
    <w:p>
      <w:pPr>
        <w:pStyle w:val="ListBullet"/>
        <w:spacing w:after="40"/>
      </w:pPr>
      <w:r>
        <w:t>a midday shade photo;</w:t>
      </w:r>
    </w:p>
    <w:p>
      <w:pPr>
        <w:pStyle w:val="ListBullet"/>
        <w:spacing w:after="40"/>
      </w:pPr>
      <w:r>
        <w:t>an afternoon shade photo;</w:t>
      </w:r>
    </w:p>
    <w:p>
      <w:pPr>
        <w:pStyle w:val="ListBullet"/>
        <w:spacing w:after="40"/>
      </w:pPr>
      <w:r>
        <w:t>a photo of the shade source;</w:t>
      </w:r>
    </w:p>
    <w:p>
      <w:pPr>
        <w:pStyle w:val="ListBullet"/>
        <w:spacing w:after="40"/>
      </w:pPr>
      <w:r>
        <w:t>and a photo from the shaded area looking toward the obstruction.</w:t>
      </w:r>
    </w:p>
    <w:p>
      <w:r>
        <w:t>Label photos with the time of day and the direction you were facing.</w:t>
      </w:r>
    </w:p>
    <w:p>
      <w:r>
        <w:t>Example: “Photo 3. West edge of proposed block, facing east. Woods shade the first 40 feet of the block at 9:00 a.m.”</w:t>
      </w:r>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Full-sun orchard site compared with shaded field edge.]</w:t>
            </w:r>
          </w:p>
        </w:tc>
      </w:tr>
    </w:tbl>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Morning, midday, and afternoon shade sequence.]</w:t>
            </w:r>
          </w:p>
        </w:tc>
      </w:tr>
    </w:tbl>
    <w:p/>
    <w:p>
      <w:pPr>
        <w:pStyle w:val="Heading2"/>
        <w:spacing w:before="240" w:after="80"/>
      </w:pPr>
      <w:r>
        <w:t>When to pause before investing</w:t>
      </w:r>
    </w:p>
    <w:p>
      <w:pPr>
        <w:pStyle w:val="ListBullet"/>
        <w:spacing w:after="40"/>
      </w:pPr>
      <w:r>
        <w:t>a meaningful part of the block is shaded for much of the day;</w:t>
      </w:r>
    </w:p>
    <w:p>
      <w:pPr>
        <w:pStyle w:val="ListBullet"/>
        <w:spacing w:after="40"/>
      </w:pPr>
      <w:r>
        <w:t>shade occurs near midday;</w:t>
      </w:r>
    </w:p>
    <w:p>
      <w:pPr>
        <w:pStyle w:val="ListBullet"/>
        <w:spacing w:after="40"/>
      </w:pPr>
      <w:r>
        <w:t>shade cannot be removed;</w:t>
      </w:r>
    </w:p>
    <w:p>
      <w:pPr>
        <w:pStyle w:val="ListBullet"/>
        <w:spacing w:after="40"/>
      </w:pPr>
      <w:r>
        <w:t>or shifting the planting will not solve the issue.</w:t>
      </w:r>
    </w:p>
    <w:p>
      <w:r>
        <w:t>Possible responses include moving the block, removing the shade source, shifting rows away from the edge, changing crop, or choosing a different site.</w:t>
      </w:r>
    </w:p>
    <w:p>
      <w:pPr>
        <w:pStyle w:val="Heading1"/>
        <w:spacing w:before="240" w:after="80"/>
      </w:pPr>
      <w:r>
        <w:t>8. Evaluating Soil in the Field</w:t>
      </w:r>
    </w:p>
    <w:p>
      <w:r>
        <w:t>Soil evaluation includes three related questions. First, what kind of soil is it? Soil texture affects water movement, water-holding capacity, and root growth. Second, does water leave the soil after rain? Drainage affects root health, disease risk, and orchard longevity. Third, can roots grow deeply enough? Rooting depth affects anchorage, drought tolerance, and long-term tree performance.</w:t>
      </w:r>
    </w:p>
    <w:p>
      <w:r>
        <w:t>These three questions should be evaluated together. A soil may have acceptable texture but poor drainage. A site may drain at the surface but have a dense layer that limits roots below ground. A soil map may suggest one condition, while the field visit shows something different. Use field observations first, and use maps as supporting information.</w:t>
      </w:r>
    </w:p>
    <w:p>
      <w:pPr>
        <w:pStyle w:val="Heading1"/>
        <w:spacing w:before="240" w:after="80"/>
      </w:pPr>
      <w:r>
        <w:t>9. Soil Texture</w:t>
      </w:r>
    </w:p>
    <w:p>
      <w:r>
        <w:t>Soil texture is evaluated in the worksheet as part of the soil and rooting score. It is separated here because many growers need more instruction on how to estimate texture in the field.</w:t>
      </w:r>
    </w:p>
    <w:p>
      <w:pPr>
        <w:pStyle w:val="Heading2"/>
        <w:spacing w:before="240" w:after="80"/>
      </w:pPr>
      <w:r>
        <w:t>Why soil texture matters</w:t>
      </w:r>
    </w:p>
    <w:p>
      <w:r>
        <w:t>Soil texture is the relative amount of sand, silt, and clay in the soil. Texture affects how quickly water moves through the soil, how much water the soil holds, how easily roots grow, and how quickly the soil can become saturated after rain.</w:t>
      </w:r>
    </w:p>
    <w:p>
      <w:r>
        <w:t>Loam-type soils are often preferred for fruit production because they provide a balance of drainage and water-holding capacity. Very sandy soils may dry out quickly and require more irrigation. Heavy clay or very fine-textured soils may hold water too long and limit root health, especially if drainage is poor.</w:t>
      </w:r>
    </w:p>
    <w:p>
      <w:pPr>
        <w:pStyle w:val="Heading2"/>
        <w:spacing w:before="240" w:after="80"/>
      </w:pPr>
      <w:r>
        <w:t>How to estimate soil texture in the field</w:t>
      </w:r>
    </w:p>
    <w:p>
      <w:r>
        <w:t>A simple texture-by-feel estimate can help you describe the soil before sending samples or contacting Extension.</w:t>
      </w:r>
    </w:p>
    <w:p>
      <w:pPr>
        <w:pStyle w:val="Heading3"/>
        <w:spacing w:before="240" w:after="80"/>
      </w:pPr>
      <w:r>
        <w:t>What to use</w:t>
      </w:r>
    </w:p>
    <w:p>
      <w:pPr>
        <w:pStyle w:val="ListBullet"/>
        <w:spacing w:after="40"/>
      </w:pPr>
      <w:r>
        <w:t>a small handful of soil;</w:t>
      </w:r>
    </w:p>
    <w:p>
      <w:pPr>
        <w:pStyle w:val="ListBullet"/>
        <w:spacing w:after="40"/>
      </w:pPr>
      <w:r>
        <w:t>clean water;</w:t>
      </w:r>
    </w:p>
    <w:p>
      <w:pPr>
        <w:pStyle w:val="ListBullet"/>
        <w:spacing w:after="40"/>
      </w:pPr>
      <w:r>
        <w:t>your hand;</w:t>
      </w:r>
    </w:p>
    <w:p>
      <w:pPr>
        <w:pStyle w:val="ListBullet"/>
        <w:spacing w:after="40"/>
      </w:pPr>
      <w:r>
        <w:t>optional: a plastic bag or small container.</w:t>
      </w:r>
    </w:p>
    <w:p>
      <w:pPr>
        <w:pStyle w:val="Heading3"/>
        <w:spacing w:before="240" w:after="80"/>
      </w:pPr>
      <w:r>
        <w:t>Where to collect soil</w:t>
      </w:r>
    </w:p>
    <w:p>
      <w:r>
        <w:t>Collect soil from the rooting zone, not just loose surface material. If possible, collect from the upper 6-12 inches, a deeper layer around 12-24 inches, and any layer that looks very different in color, density, or feel.</w:t>
      </w:r>
    </w:p>
    <w:p>
      <w:r>
        <w:t>If the soil changes sharply with depth, describe each layer separately.</w:t>
      </w:r>
    </w:p>
    <w:p>
      <w:pPr>
        <w:pStyle w:val="Heading3"/>
        <w:spacing w:before="240" w:after="80"/>
      </w:pPr>
      <w:r>
        <w:t>How wet should the soil be?</w:t>
      </w:r>
    </w:p>
    <w:p>
      <w:r>
        <w:t>Soil should be moist enough to form a ball but not dripping wet. If it is too dry, add a small amount of water. If it is too wet, let it dry slightly before testing.</w:t>
      </w:r>
    </w:p>
    <w:p>
      <w:pPr>
        <w:pStyle w:val="Heading3"/>
        <w:spacing w:before="240" w:after="80"/>
      </w:pPr>
      <w:r>
        <w:t>Simple field texture steps</w:t>
      </w:r>
    </w:p>
    <w:p>
      <w:pPr>
        <w:spacing w:after="40"/>
        <w:ind w:left="360" w:hanging="259"/>
      </w:pPr>
      <w:r>
        <w:rPr>
          <w:b w:val="0"/>
        </w:rPr>
        <w:t xml:space="preserve">1. </w:t>
      </w:r>
      <w:r>
        <w:t>Place a small amount of soil in your palm.</w:t>
      </w:r>
    </w:p>
    <w:p>
      <w:pPr>
        <w:spacing w:after="40"/>
        <w:ind w:left="360" w:hanging="259"/>
      </w:pPr>
      <w:r>
        <w:rPr>
          <w:b w:val="0"/>
        </w:rPr>
        <w:t xml:space="preserve">2. </w:t>
      </w:r>
      <w:r>
        <w:t>Remove large roots, rocks, and plant debris.</w:t>
      </w:r>
    </w:p>
    <w:p>
      <w:pPr>
        <w:spacing w:after="40"/>
        <w:ind w:left="360" w:hanging="259"/>
      </w:pPr>
      <w:r>
        <w:rPr>
          <w:b w:val="0"/>
        </w:rPr>
        <w:t xml:space="preserve">3. </w:t>
      </w:r>
      <w:r>
        <w:t>Add water slowly until the soil is moist and moldable.</w:t>
      </w:r>
    </w:p>
    <w:p>
      <w:pPr>
        <w:spacing w:after="40"/>
        <w:ind w:left="360" w:hanging="259"/>
      </w:pPr>
      <w:r>
        <w:rPr>
          <w:b w:val="0"/>
        </w:rPr>
        <w:t xml:space="preserve">4. </w:t>
      </w:r>
      <w:r>
        <w:t>Rub the soil between your fingers.</w:t>
      </w:r>
    </w:p>
    <w:p>
      <w:pPr>
        <w:spacing w:after="40"/>
        <w:ind w:left="360" w:hanging="259"/>
      </w:pPr>
      <w:r>
        <w:rPr>
          <w:b w:val="0"/>
        </w:rPr>
        <w:t xml:space="preserve">5. </w:t>
      </w:r>
      <w:r>
        <w:t>Try to form a ball.</w:t>
      </w:r>
    </w:p>
    <w:p>
      <w:pPr>
        <w:spacing w:after="40"/>
        <w:ind w:left="360" w:hanging="259"/>
      </w:pPr>
      <w:r>
        <w:rPr>
          <w:b w:val="0"/>
        </w:rPr>
        <w:t xml:space="preserve">6. </w:t>
      </w:r>
      <w:r>
        <w:t>Try to press the soil into a ribbon between your thumb and forefinger.</w:t>
      </w:r>
    </w:p>
    <w:p>
      <w:pPr>
        <w:spacing w:after="40"/>
        <w:ind w:left="360" w:hanging="259"/>
      </w:pPr>
      <w:r>
        <w:rPr>
          <w:b w:val="0"/>
        </w:rPr>
        <w:t xml:space="preserve">7. </w:t>
      </w:r>
      <w:r>
        <w:t>Record whether it feels gritty, smooth, sticky, or plastic.</w:t>
      </w:r>
    </w:p>
    <w:p>
      <w:pPr>
        <w:pStyle w:val="Heading3"/>
        <w:spacing w:before="240" w:after="80"/>
      </w:pPr>
      <w:r>
        <w:t>What the feel can tell you</w:t>
      </w:r>
    </w:p>
    <w:tbl>
      <w:tblPr>
        <w:tblStyle w:val="TableGrid"/>
        <w:tblW w:type="auto" w:w="0"/>
        <w:jc w:val="center"/>
        <w:tblLook w:firstColumn="1" w:firstRow="1" w:lastColumn="0" w:lastRow="0" w:noHBand="0" w:noVBand="1" w:val="04A0"/>
      </w:tblPr>
      <w:tblGrid>
        <w:gridCol w:w="4968"/>
        <w:gridCol w:w="4968"/>
      </w:tblGrid>
      <w:tr>
        <w:tc>
          <w:tcPr>
            <w:tcW w:type="dxa" w:w="4968"/>
            <w:shd w:fill="D9EAF7"/>
            <w:vAlign w:val="top"/>
          </w:tcPr>
          <w:p>
            <w:r>
              <w:rPr>
                <w:rFonts w:ascii="Aptos" w:hAnsi="Aptos"/>
                <w:sz w:val="19"/>
              </w:rPr>
            </w:r>
            <w:r>
              <w:rPr>
                <w:rFonts w:ascii="Aptos" w:hAnsi="Aptos"/>
                <w:b/>
                <w:i w:val="0"/>
                <w:sz w:val="19"/>
              </w:rPr>
              <w:t>Field feel</w:t>
            </w:r>
          </w:p>
        </w:tc>
        <w:tc>
          <w:tcPr>
            <w:tcW w:type="dxa" w:w="4968"/>
            <w:shd w:fill="D9EAF7"/>
            <w:vAlign w:val="top"/>
          </w:tcPr>
          <w:p>
            <w:r>
              <w:rPr>
                <w:rFonts w:ascii="Aptos" w:hAnsi="Aptos"/>
                <w:sz w:val="19"/>
              </w:rPr>
            </w:r>
            <w:r>
              <w:rPr>
                <w:rFonts w:ascii="Aptos" w:hAnsi="Aptos"/>
                <w:b/>
                <w:i w:val="0"/>
                <w:sz w:val="19"/>
              </w:rPr>
              <w:t>Likely texture clue</w:t>
            </w:r>
          </w:p>
        </w:tc>
      </w:tr>
      <w:tr>
        <w:tc>
          <w:tcPr>
            <w:tcW w:type="dxa" w:w="4968"/>
            <w:vAlign w:val="top"/>
          </w:tcPr>
          <w:p>
            <w:r>
              <w:rPr>
                <w:rFonts w:ascii="Aptos" w:hAnsi="Aptos"/>
                <w:sz w:val="19"/>
              </w:rPr>
              <w:t>Very gritty; falls apart easily</w:t>
            </w:r>
          </w:p>
        </w:tc>
        <w:tc>
          <w:tcPr>
            <w:tcW w:type="dxa" w:w="4968"/>
            <w:vAlign w:val="top"/>
          </w:tcPr>
          <w:p>
            <w:r>
              <w:rPr>
                <w:rFonts w:ascii="Aptos" w:hAnsi="Aptos"/>
                <w:sz w:val="19"/>
              </w:rPr>
              <w:t>Sandy or loamy sand</w:t>
            </w:r>
          </w:p>
        </w:tc>
      </w:tr>
      <w:tr>
        <w:tc>
          <w:tcPr>
            <w:tcW w:type="dxa" w:w="4968"/>
            <w:vAlign w:val="top"/>
          </w:tcPr>
          <w:p>
            <w:r>
              <w:rPr>
                <w:rFonts w:ascii="Aptos" w:hAnsi="Aptos"/>
                <w:sz w:val="19"/>
              </w:rPr>
              <w:t>Slightly gritty but forms a weak ball</w:t>
            </w:r>
          </w:p>
        </w:tc>
        <w:tc>
          <w:tcPr>
            <w:tcW w:type="dxa" w:w="4968"/>
            <w:vAlign w:val="top"/>
          </w:tcPr>
          <w:p>
            <w:r>
              <w:rPr>
                <w:rFonts w:ascii="Aptos" w:hAnsi="Aptos"/>
                <w:sz w:val="19"/>
              </w:rPr>
              <w:t>Sandy loam or coarse loam</w:t>
            </w:r>
          </w:p>
        </w:tc>
      </w:tr>
      <w:tr>
        <w:tc>
          <w:tcPr>
            <w:tcW w:type="dxa" w:w="4968"/>
            <w:vAlign w:val="top"/>
          </w:tcPr>
          <w:p>
            <w:r>
              <w:rPr>
                <w:rFonts w:ascii="Aptos" w:hAnsi="Aptos"/>
                <w:sz w:val="19"/>
              </w:rPr>
              <w:t>Smooth or floury feel; not very sticky</w:t>
            </w:r>
          </w:p>
        </w:tc>
        <w:tc>
          <w:tcPr>
            <w:tcW w:type="dxa" w:w="4968"/>
            <w:vAlign w:val="top"/>
          </w:tcPr>
          <w:p>
            <w:r>
              <w:rPr>
                <w:rFonts w:ascii="Aptos" w:hAnsi="Aptos"/>
                <w:sz w:val="19"/>
              </w:rPr>
              <w:t>Silt loam or fine loam</w:t>
            </w:r>
          </w:p>
        </w:tc>
      </w:tr>
      <w:tr>
        <w:tc>
          <w:tcPr>
            <w:tcW w:type="dxa" w:w="4968"/>
            <w:vAlign w:val="top"/>
          </w:tcPr>
          <w:p>
            <w:r>
              <w:rPr>
                <w:rFonts w:ascii="Aptos" w:hAnsi="Aptos"/>
                <w:sz w:val="19"/>
              </w:rPr>
              <w:t>Sticky, plastic, forms a long ribbon</w:t>
            </w:r>
          </w:p>
        </w:tc>
        <w:tc>
          <w:tcPr>
            <w:tcW w:type="dxa" w:w="4968"/>
            <w:vAlign w:val="top"/>
          </w:tcPr>
          <w:p>
            <w:r>
              <w:rPr>
                <w:rFonts w:ascii="Aptos" w:hAnsi="Aptos"/>
                <w:sz w:val="19"/>
              </w:rPr>
              <w:t>Clay or clay loam</w:t>
            </w:r>
          </w:p>
        </w:tc>
      </w:tr>
      <w:tr>
        <w:tc>
          <w:tcPr>
            <w:tcW w:type="dxa" w:w="4968"/>
            <w:vAlign w:val="top"/>
          </w:tcPr>
          <w:p>
            <w:r>
              <w:rPr>
                <w:rFonts w:ascii="Aptos" w:hAnsi="Aptos"/>
                <w:sz w:val="19"/>
              </w:rPr>
              <w:t>Very sticky, dense, and slow to dry</w:t>
            </w:r>
          </w:p>
        </w:tc>
        <w:tc>
          <w:tcPr>
            <w:tcW w:type="dxa" w:w="4968"/>
            <w:vAlign w:val="top"/>
          </w:tcPr>
          <w:p>
            <w:r>
              <w:rPr>
                <w:rFonts w:ascii="Aptos" w:hAnsi="Aptos"/>
                <w:sz w:val="19"/>
              </w:rPr>
              <w:t>Heavy clay or very fine-textured soil</w:t>
            </w:r>
          </w:p>
        </w:tc>
      </w:tr>
    </w:tbl>
    <w:p>
      <w:r>
        <w:t>This estimate does not need to be perfect. The goal is to describe what you see and feel. If you are unsure, mark “unsure” and take a photo of the soil from the probe or auger hole.</w:t>
      </w:r>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Soil texture by feel sequence - forming a ball, ribboning soil, and comparing sandy, loamy, and clayey soil.]</w:t>
            </w:r>
          </w:p>
        </w:tc>
      </w:tr>
    </w:tbl>
    <w:p/>
    <w:p>
      <w:r>
        <w:rPr>
          <w:b/>
        </w:rPr>
        <w:t xml:space="preserve">UK AGR-217: Soil Texture by Feel: </w:t>
      </w:r>
      <w:hyperlink r:id="rId11">
        <w:r>
          <w:rPr>
            <w:color w:val="1F4E79"/>
            <w:u w:val="single"/>
          </w:rPr>
          <w:t>https://publications.mgcafe.uky.edu/sites/publications.ca.uky.edu/files/AGR217.pdf</w:t>
        </w:r>
      </w:hyperlink>
    </w:p>
    <w:p>
      <w:r>
        <w:rPr>
          <w:b/>
        </w:rPr>
        <w:t xml:space="preserve">NRCS Soil Texture by Feel: </w:t>
      </w:r>
      <w:hyperlink r:id="rId12">
        <w:r>
          <w:rPr>
            <w:color w:val="1F4E79"/>
            <w:u w:val="single"/>
          </w:rPr>
          <w:t>https://www.nrcs.usda.gov/sites/default/files/2022-11/texture-by-feel.pdf</w:t>
        </w:r>
      </w:hyperlink>
    </w:p>
    <w:p>
      <w:pPr>
        <w:pStyle w:val="Heading1"/>
        <w:spacing w:before="240" w:after="80"/>
      </w:pPr>
      <w:r>
        <w:t>10. No-Go Check 2: Drainage and Wet Soils</w:t>
      </w:r>
    </w:p>
    <w:p>
      <w:pPr>
        <w:pStyle w:val="Heading2"/>
        <w:spacing w:before="240" w:after="80"/>
      </w:pPr>
      <w:r>
        <w:t>Why drainage matters</w:t>
      </w:r>
    </w:p>
    <w:p>
      <w:r>
        <w:t>Fruit roots need both water and oxygen. When soil stays saturated too long, roots cannot function properly, and disease risk increases. Poor drainage is one of the most common reasons fruit plantings struggle or fail.</w:t>
      </w:r>
    </w:p>
    <w:p>
      <w:r>
        <w:t>Poor drainage can cause weak growth, root decline, root diseases, poor anchorage, uneven tree growth, delayed field work, poor nutrient uptake, and shorter orchard life. Drainage problems are often difficult and expensive to correct after planting, so drainage should be evaluated before major investment.</w:t>
      </w:r>
    </w:p>
    <w:p>
      <w:pPr>
        <w:pStyle w:val="Heading2"/>
        <w:spacing w:before="240" w:after="80"/>
      </w:pPr>
      <w:r>
        <w:t>Best time to evaluate drainage</w:t>
      </w:r>
    </w:p>
    <w:p>
      <w:r>
        <w:t>The best time to evaluate drainage is within 24-48 hours after a heavy rain. A site can look acceptable during dry weather but still have serious drainage problems.</w:t>
      </w:r>
    </w:p>
    <w:p>
      <w:r>
        <w:t>If possible, visit the site during normal conditions, within 24 hours after a heavy rain, and again 48 hours after the same rain. This helps determine whether water leaves the site quickly or remains in low areas.</w:t>
      </w:r>
    </w:p>
    <w:p>
      <w:pPr>
        <w:pStyle w:val="Heading2"/>
        <w:spacing w:before="240" w:after="80"/>
      </w:pPr>
      <w:r>
        <w:t>Where to check drainage</w:t>
      </w:r>
    </w:p>
    <w:p>
      <w:r>
        <w:t>Check the lowest part of the block, any area where water appears to collect, field edges near woods or roads, depressions or old drainageways, areas near seeps or springs, compacted areas or old traffic lanes, and the planned row area.</w:t>
      </w:r>
    </w:p>
    <w:p>
      <w:pPr>
        <w:pStyle w:val="Heading2"/>
        <w:spacing w:before="240" w:after="80"/>
      </w:pPr>
      <w:r>
        <w:t>What to look for on the surface</w:t>
      </w:r>
    </w:p>
    <w:p>
      <w:pPr>
        <w:pStyle w:val="ListBullet"/>
        <w:spacing w:after="40"/>
      </w:pPr>
      <w:r>
        <w:t>standing water more than 24 hours after rain;</w:t>
      </w:r>
    </w:p>
    <w:p>
      <w:pPr>
        <w:pStyle w:val="ListBullet"/>
        <w:spacing w:after="40"/>
      </w:pPr>
      <w:r>
        <w:t>water in tire tracks;</w:t>
      </w:r>
    </w:p>
    <w:p>
      <w:pPr>
        <w:pStyle w:val="ListBullet"/>
        <w:spacing w:after="40"/>
      </w:pPr>
      <w:r>
        <w:t>soft ground when nearby areas are firm;</w:t>
      </w:r>
    </w:p>
    <w:p>
      <w:pPr>
        <w:pStyle w:val="ListBullet"/>
        <w:spacing w:after="40"/>
      </w:pPr>
      <w:r>
        <w:t>seeps or springs;</w:t>
      </w:r>
    </w:p>
    <w:p>
      <w:pPr>
        <w:pStyle w:val="ListBullet"/>
        <w:spacing w:after="40"/>
      </w:pPr>
      <w:r>
        <w:t>algae or crusting in low spots;</w:t>
      </w:r>
    </w:p>
    <w:p>
      <w:pPr>
        <w:pStyle w:val="ListBullet"/>
        <w:spacing w:after="40"/>
      </w:pPr>
      <w:r>
        <w:t>wet-loving vegetation;</w:t>
      </w:r>
    </w:p>
    <w:p>
      <w:pPr>
        <w:pStyle w:val="ListBullet"/>
        <w:spacing w:after="40"/>
      </w:pPr>
      <w:r>
        <w:t>repeated wet areas in the same location.</w:t>
      </w:r>
    </w:p>
    <w:p>
      <w:pPr>
        <w:pStyle w:val="Heading2"/>
        <w:spacing w:before="240" w:after="80"/>
      </w:pPr>
      <w:r>
        <w:t>What to look for below the surface</w:t>
      </w:r>
    </w:p>
    <w:p>
      <w:r>
        <w:t>Use a probe, auger, shovel, or test pit if possible. Look for water entering the hole, gray soil below the surface, orange or rust-colored mottling, sulfur or rotten-egg smell, roots only near the surface, water perched above a dense layer, or abrupt changes in texture or density.</w:t>
      </w:r>
    </w:p>
    <w:p>
      <w:r>
        <w:t>Gray soil and orange mottling often indicate that the soil is wet for extended periods. These signs should be taken seriously even if the surface looks dry during the visit.</w:t>
      </w:r>
    </w:p>
    <w:p>
      <w:pPr>
        <w:pStyle w:val="Heading2"/>
        <w:spacing w:before="240" w:after="80"/>
      </w:pPr>
      <w:r>
        <w:t>Simple drainage field check</w:t>
      </w:r>
    </w:p>
    <w:p>
      <w:pPr>
        <w:spacing w:after="40"/>
        <w:ind w:left="360" w:hanging="259"/>
      </w:pPr>
      <w:r>
        <w:rPr>
          <w:b w:val="0"/>
        </w:rPr>
        <w:t xml:space="preserve">1. </w:t>
      </w:r>
      <w:r>
        <w:t>Dig or probe to at least 24 inches.</w:t>
      </w:r>
    </w:p>
    <w:p>
      <w:pPr>
        <w:spacing w:after="40"/>
        <w:ind w:left="360" w:hanging="259"/>
      </w:pPr>
      <w:r>
        <w:rPr>
          <w:b w:val="0"/>
        </w:rPr>
        <w:t xml:space="preserve">2. </w:t>
      </w:r>
      <w:r>
        <w:t>Record whether the hole is dry, moist, wet, or filling with water.</w:t>
      </w:r>
    </w:p>
    <w:p>
      <w:pPr>
        <w:spacing w:after="40"/>
        <w:ind w:left="360" w:hanging="259"/>
      </w:pPr>
      <w:r>
        <w:rPr>
          <w:b w:val="0"/>
        </w:rPr>
        <w:t xml:space="preserve">3. </w:t>
      </w:r>
      <w:r>
        <w:t>Look for gray colors or orange mottling.</w:t>
      </w:r>
    </w:p>
    <w:p>
      <w:pPr>
        <w:spacing w:after="40"/>
        <w:ind w:left="360" w:hanging="259"/>
      </w:pPr>
      <w:r>
        <w:rPr>
          <w:b w:val="0"/>
        </w:rPr>
        <w:t xml:space="preserve">4. </w:t>
      </w:r>
      <w:r>
        <w:t>Note any dense layer that water may be sitting above.</w:t>
      </w:r>
    </w:p>
    <w:p>
      <w:pPr>
        <w:spacing w:after="40"/>
        <w:ind w:left="360" w:hanging="259"/>
      </w:pPr>
      <w:r>
        <w:rPr>
          <w:b w:val="0"/>
        </w:rPr>
        <w:t xml:space="preserve">5. </w:t>
      </w:r>
      <w:r>
        <w:t>Take a photo with a ruler or shovel for scale.</w:t>
      </w:r>
    </w:p>
    <w:p>
      <w:pPr>
        <w:spacing w:after="40"/>
        <w:ind w:left="360" w:hanging="259"/>
      </w:pPr>
      <w:r>
        <w:rPr>
          <w:b w:val="0"/>
        </w:rPr>
        <w:t xml:space="preserve">6. </w:t>
      </w:r>
      <w:r>
        <w:t>If water enters the hole, record the depth where water appears.</w:t>
      </w:r>
    </w:p>
    <w:p>
      <w:r>
        <w:t>If the hole fills with water or the soil is saturated within the upper 24 inches, pause before investing and contact Extension.</w:t>
      </w:r>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Standing water in a proposed block 24 hours after rain.]</w:t>
            </w:r>
          </w:p>
        </w:tc>
      </w:tr>
    </w:tbl>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Soil profile showing gray color and orange mottling.]</w:t>
            </w:r>
          </w:p>
        </w:tc>
      </w:tr>
    </w:tbl>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Auger hole with water entering at a specific depth.]</w:t>
            </w:r>
          </w:p>
        </w:tc>
      </w:tr>
    </w:tbl>
    <w:p/>
    <w:p>
      <w:pPr>
        <w:pStyle w:val="Heading2"/>
        <w:spacing w:before="240" w:after="80"/>
      </w:pPr>
      <w:r>
        <w:t>When to pause before investing</w:t>
      </w:r>
    </w:p>
    <w:p>
      <w:pPr>
        <w:pStyle w:val="ListBullet"/>
        <w:spacing w:after="40"/>
      </w:pPr>
      <w:r>
        <w:t>standing water remains more than 24 hours after rain;</w:t>
      </w:r>
    </w:p>
    <w:p>
      <w:pPr>
        <w:pStyle w:val="ListBullet"/>
        <w:spacing w:after="40"/>
      </w:pPr>
      <w:r>
        <w:t>water fills probe or auger holes;</w:t>
      </w:r>
    </w:p>
    <w:p>
      <w:pPr>
        <w:pStyle w:val="ListBullet"/>
        <w:spacing w:after="40"/>
      </w:pPr>
      <w:r>
        <w:t>chronic wetness or soft ground is common;</w:t>
      </w:r>
    </w:p>
    <w:p>
      <w:pPr>
        <w:pStyle w:val="ListBullet"/>
        <w:spacing w:after="40"/>
      </w:pPr>
      <w:r>
        <w:t>the mapped drainage class is poorly or very poorly drained;</w:t>
      </w:r>
    </w:p>
    <w:p>
      <w:pPr>
        <w:pStyle w:val="ListBullet"/>
        <w:spacing w:after="40"/>
      </w:pPr>
      <w:r>
        <w:t>gray soil, mottling, or sulfur smell is present;</w:t>
      </w:r>
    </w:p>
    <w:p>
      <w:pPr>
        <w:pStyle w:val="ListBullet"/>
        <w:spacing w:after="40"/>
      </w:pPr>
      <w:r>
        <w:t>water sits above a dense layer;</w:t>
      </w:r>
    </w:p>
    <w:p>
      <w:pPr>
        <w:pStyle w:val="ListBullet"/>
        <w:spacing w:after="40"/>
      </w:pPr>
      <w:r>
        <w:t>or the wet area affects a meaningful portion of the proposed block.</w:t>
      </w:r>
    </w:p>
    <w:p>
      <w:r>
        <w:t>Possible responses include relocating the block, installing tile drainage, planting on berms, using raised beds, changing crop or system, or choosing another site.</w:t>
      </w:r>
    </w:p>
    <w:tbl>
      <w:tblPr>
        <w:tblW w:type="auto" w:w="0"/>
        <w:jc w:val="center"/>
        <w:tblLayout w:type="autofit"/>
        <w:tblLook w:firstColumn="1" w:firstRow="1" w:lastColumn="0" w:lastRow="0" w:noHBand="0" w:noVBand="1" w:val="04A0"/>
      </w:tblPr>
      <w:tblGrid>
        <w:gridCol w:w="9936"/>
      </w:tblGrid>
      <w:tr>
        <w:tc>
          <w:tcPr>
            <w:tcW w:type="dxa" w:w="9936"/>
            <w:shd w:fill="EAF2F8"/>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Extension Tip</w:t>
            </w:r>
          </w:p>
          <w:p>
            <w:pPr>
              <w:spacing w:after="80"/>
            </w:pPr>
            <w:r>
              <w:rPr>
                <w:rFonts w:ascii="Aptos" w:hAnsi="Aptos"/>
                <w:sz w:val="19"/>
              </w:rPr>
              <w:t>Do not judge drainage from a dry-weather visit alone. If drainage is uncertain, return after a heavy rain or ask for help before planting.</w:t>
            </w:r>
          </w:p>
        </w:tc>
      </w:tr>
    </w:tbl>
    <w:p/>
    <w:p>
      <w:pPr>
        <w:pStyle w:val="Heading1"/>
        <w:spacing w:before="240" w:after="80"/>
      </w:pPr>
      <w:r>
        <w:t>11. No-Go Check 3: Shallow Soil, Hardpan, or Rock</w:t>
      </w:r>
    </w:p>
    <w:p>
      <w:pPr>
        <w:pStyle w:val="Heading2"/>
        <w:spacing w:before="240" w:after="80"/>
      </w:pPr>
      <w:r>
        <w:t>Why rooting depth matters</w:t>
      </w:r>
    </w:p>
    <w:p>
      <w:r>
        <w:t>Fruit trees and vines need enough rooting depth to anchor the plant, access water, tolerate stress, and support long-term growth. A restrictive layer is anything that slows or stops root growth, including hardpan, fragipan, dense clay, compacted layers, shallow rock, bedrock, or perched water above a dense layer.</w:t>
      </w:r>
    </w:p>
    <w:p>
      <w:r>
        <w:t>Restricted rooting can increase drought stress, reduce tree vigor, limit anchorage, worsen wet-soil problems, and shorten planting life.</w:t>
      </w:r>
    </w:p>
    <w:p>
      <w:pPr>
        <w:pStyle w:val="Heading2"/>
        <w:spacing w:before="240" w:after="80"/>
      </w:pPr>
      <w:r>
        <w:t>How many holes should you check?</w:t>
      </w:r>
    </w:p>
    <w:p>
      <w:r>
        <w:t>For a small proposed block, check at least three locations: high area, middle area, and low area.</w:t>
      </w:r>
    </w:p>
    <w:p>
      <w:r>
        <w:t>For larger or variable blocks, add more holes in wet areas, compacted areas, field edges, areas with different soil map units, areas where plant growth looks different, areas where water collects, and areas planned for tree rows.</w:t>
      </w:r>
    </w:p>
    <w:p>
      <w:r>
        <w:t>A good rule is to check enough locations to understand whether the concern is isolated or common across the block.</w:t>
      </w:r>
    </w:p>
    <w:p>
      <w:pPr>
        <w:pStyle w:val="Heading2"/>
        <w:spacing w:before="240" w:after="80"/>
      </w:pPr>
      <w:r>
        <w:t>How deep should you check?</w:t>
      </w:r>
    </w:p>
    <w:p>
      <w:r>
        <w:t>Minimum: 24 inches. Preferred: 48 inches.</w:t>
      </w:r>
    </w:p>
    <w:p>
      <w:r>
        <w:t>A 24-inch check helps identify serious shallow restrictions. A 48-inch check provides a better picture of rooting potential, drainage, and deeper restrictions.</w:t>
      </w:r>
    </w:p>
    <w:p>
      <w:pPr>
        <w:pStyle w:val="Heading2"/>
        <w:spacing w:before="240" w:after="80"/>
      </w:pPr>
      <w:r>
        <w:t>What tools can be used?</w:t>
      </w:r>
    </w:p>
    <w:p>
      <w:pPr>
        <w:pStyle w:val="ListBullet"/>
        <w:spacing w:after="40"/>
      </w:pPr>
      <w:r>
        <w:t>tile probe;</w:t>
      </w:r>
    </w:p>
    <w:p>
      <w:pPr>
        <w:pStyle w:val="ListBullet"/>
        <w:spacing w:after="40"/>
      </w:pPr>
      <w:r>
        <w:t>soil probe;</w:t>
      </w:r>
    </w:p>
    <w:p>
      <w:pPr>
        <w:pStyle w:val="ListBullet"/>
        <w:spacing w:after="40"/>
      </w:pPr>
      <w:r>
        <w:t>soil auger;</w:t>
      </w:r>
    </w:p>
    <w:p>
      <w:pPr>
        <w:pStyle w:val="ListBullet"/>
        <w:spacing w:after="40"/>
      </w:pPr>
      <w:r>
        <w:t>shovel;</w:t>
      </w:r>
    </w:p>
    <w:p>
      <w:pPr>
        <w:pStyle w:val="ListBullet"/>
        <w:spacing w:after="40"/>
      </w:pPr>
      <w:r>
        <w:t>post-hole digger;</w:t>
      </w:r>
    </w:p>
    <w:p>
      <w:pPr>
        <w:pStyle w:val="ListBullet"/>
        <w:spacing w:after="40"/>
      </w:pPr>
      <w:r>
        <w:t>backhoe or small excavator for test pits;</w:t>
      </w:r>
    </w:p>
    <w:p>
      <w:pPr>
        <w:pStyle w:val="ListBullet"/>
        <w:spacing w:after="40"/>
      </w:pPr>
      <w:r>
        <w:t>marked rod or tape measure;</w:t>
      </w:r>
    </w:p>
    <w:p>
      <w:pPr>
        <w:pStyle w:val="ListBullet"/>
        <w:spacing w:after="40"/>
      </w:pPr>
      <w:r>
        <w:t>knife or screwdriver for checking dense layers.</w:t>
      </w:r>
    </w:p>
    <w:p>
      <w:r>
        <w:t>If using a shovel, make the side of the hole as clean as possible so soil layers can be seen.</w:t>
      </w:r>
    </w:p>
    <w:p>
      <w:pPr>
        <w:pStyle w:val="Heading2"/>
        <w:spacing w:before="240" w:after="80"/>
      </w:pPr>
      <w:r>
        <w:t>What to look for</w:t>
      </w:r>
    </w:p>
    <w:p>
      <w:pPr>
        <w:pStyle w:val="ListBullet"/>
        <w:spacing w:after="40"/>
      </w:pPr>
      <w:r>
        <w:t>sudden refusal of the probe;</w:t>
      </w:r>
    </w:p>
    <w:p>
      <w:pPr>
        <w:pStyle w:val="ListBullet"/>
        <w:spacing w:after="40"/>
      </w:pPr>
      <w:r>
        <w:t>dense layer at the same depth in multiple holes;</w:t>
      </w:r>
    </w:p>
    <w:p>
      <w:pPr>
        <w:pStyle w:val="ListBullet"/>
        <w:spacing w:after="40"/>
      </w:pPr>
      <w:r>
        <w:t>bedrock or rock fragments;</w:t>
      </w:r>
    </w:p>
    <w:p>
      <w:pPr>
        <w:pStyle w:val="ListBullet"/>
        <w:spacing w:after="40"/>
      </w:pPr>
      <w:r>
        <w:t>very shallow topsoil;</w:t>
      </w:r>
    </w:p>
    <w:p>
      <w:pPr>
        <w:pStyle w:val="ListBullet"/>
        <w:spacing w:after="40"/>
      </w:pPr>
      <w:r>
        <w:t>water sitting above a dense layer;</w:t>
      </w:r>
    </w:p>
    <w:p>
      <w:pPr>
        <w:pStyle w:val="ListBullet"/>
        <w:spacing w:after="40"/>
      </w:pPr>
      <w:r>
        <w:t>roots concentrated near the surface;</w:t>
      </w:r>
    </w:p>
    <w:p>
      <w:pPr>
        <w:pStyle w:val="ListBullet"/>
        <w:spacing w:after="40"/>
      </w:pPr>
      <w:r>
        <w:t>gray or mottled soil;</w:t>
      </w:r>
    </w:p>
    <w:p>
      <w:pPr>
        <w:pStyle w:val="ListBullet"/>
        <w:spacing w:after="40"/>
      </w:pPr>
      <w:r>
        <w:t>or compacted layers from past traffic or grading.</w:t>
      </w:r>
    </w:p>
    <w:p>
      <w:pPr>
        <w:pStyle w:val="Heading2"/>
        <w:spacing w:before="240" w:after="80"/>
      </w:pPr>
      <w:r>
        <w:t>What to record</w:t>
      </w:r>
    </w:p>
    <w:p>
      <w:pPr>
        <w:pStyle w:val="ListBullet"/>
        <w:spacing w:after="40"/>
      </w:pPr>
      <w:r>
        <w:t>location in the block;</w:t>
      </w:r>
    </w:p>
    <w:p>
      <w:pPr>
        <w:pStyle w:val="ListBullet"/>
        <w:spacing w:after="40"/>
      </w:pPr>
      <w:r>
        <w:t>depth of topsoil;</w:t>
      </w:r>
    </w:p>
    <w:p>
      <w:pPr>
        <w:pStyle w:val="ListBullet"/>
        <w:spacing w:after="40"/>
      </w:pPr>
      <w:r>
        <w:t>depth where soil becomes dense or hard;</w:t>
      </w:r>
    </w:p>
    <w:p>
      <w:pPr>
        <w:pStyle w:val="ListBullet"/>
        <w:spacing w:after="40"/>
      </w:pPr>
      <w:r>
        <w:t>depth to rock or bedrock;</w:t>
      </w:r>
    </w:p>
    <w:p>
      <w:pPr>
        <w:pStyle w:val="ListBullet"/>
        <w:spacing w:after="40"/>
      </w:pPr>
      <w:r>
        <w:t>depth where water appears;</w:t>
      </w:r>
    </w:p>
    <w:p>
      <w:pPr>
        <w:pStyle w:val="ListBullet"/>
        <w:spacing w:after="40"/>
      </w:pPr>
      <w:r>
        <w:t>soil color changes;</w:t>
      </w:r>
    </w:p>
    <w:p>
      <w:pPr>
        <w:pStyle w:val="ListBullet"/>
        <w:spacing w:after="40"/>
      </w:pPr>
      <w:r>
        <w:t>mottling;</w:t>
      </w:r>
    </w:p>
    <w:p>
      <w:pPr>
        <w:pStyle w:val="ListBullet"/>
        <w:spacing w:after="40"/>
      </w:pPr>
      <w:r>
        <w:t>whether roots are present;</w:t>
      </w:r>
    </w:p>
    <w:p>
      <w:pPr>
        <w:pStyle w:val="ListBullet"/>
        <w:spacing w:after="40"/>
      </w:pPr>
      <w:r>
        <w:t>whether the same restriction appears in multiple holes.</w:t>
      </w:r>
    </w:p>
    <w:p>
      <w:pPr>
        <w:pStyle w:val="Heading2"/>
        <w:spacing w:before="240" w:after="80"/>
      </w:pPr>
      <w:r>
        <w:t>What counts as a serious concern?</w:t>
      </w:r>
    </w:p>
    <w:p>
      <w:r>
        <w:t>A restrictive layer shallower than about 24 inches is a serious concern for commercial fruit production. This does not always mean the site cannot be used, but it does mean the site should be reviewed before planting.</w:t>
      </w:r>
    </w:p>
    <w:p>
      <w:r>
        <w:t>A restriction between 24 and 48 inches may still affect drought tolerance, drainage, anchorage, rootstock selection, and long-term growth.</w:t>
      </w:r>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Probe or auger hole marked at 24 inches and 48 inches.]</w:t>
            </w:r>
          </w:p>
        </w:tc>
      </w:tr>
    </w:tbl>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Dense restrictive layer or fragipan exposed in soil profile.]</w:t>
            </w:r>
          </w:p>
        </w:tc>
      </w:tr>
    </w:tbl>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Shallow rock or bedrock limiting rooting depth.]</w:t>
            </w:r>
          </w:p>
        </w:tc>
      </w:tr>
    </w:tbl>
    <w:p/>
    <w:p>
      <w:pPr>
        <w:pStyle w:val="Heading2"/>
        <w:spacing w:before="240" w:after="80"/>
      </w:pPr>
      <w:r>
        <w:t>When to pause before investing</w:t>
      </w:r>
    </w:p>
    <w:p>
      <w:pPr>
        <w:pStyle w:val="ListBullet"/>
        <w:spacing w:after="40"/>
      </w:pPr>
      <w:r>
        <w:t>hardpan, dense clay, rock, or bedrock occurs shallower than about 24 inches;</w:t>
      </w:r>
    </w:p>
    <w:p>
      <w:pPr>
        <w:pStyle w:val="ListBullet"/>
        <w:spacing w:after="40"/>
      </w:pPr>
      <w:r>
        <w:t>the probe stops suddenly across much of the block;</w:t>
      </w:r>
    </w:p>
    <w:p>
      <w:pPr>
        <w:pStyle w:val="ListBullet"/>
        <w:spacing w:after="40"/>
      </w:pPr>
      <w:r>
        <w:t>or rooting depth appears too shallow for the intended crop.</w:t>
      </w:r>
    </w:p>
    <w:p>
      <w:r>
        <w:t>Possible responses include relocating the block, using berms or raised beds, selecting another crop, adjusting rootstock, improving drainage, or choosing a different site.</w:t>
      </w:r>
    </w:p>
    <w:tbl>
      <w:tblPr>
        <w:tblW w:type="auto" w:w="0"/>
        <w:jc w:val="center"/>
        <w:tblLayout w:type="autofit"/>
        <w:tblLook w:firstColumn="1" w:firstRow="1" w:lastColumn="0" w:lastRow="0" w:noHBand="0" w:noVBand="1" w:val="04A0"/>
      </w:tblPr>
      <w:tblGrid>
        <w:gridCol w:w="9936"/>
      </w:tblGrid>
      <w:tr>
        <w:tc>
          <w:tcPr>
            <w:tcW w:type="dxa" w:w="9936"/>
            <w:shd w:fill="EAF2F8"/>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Extension Tip</w:t>
            </w:r>
          </w:p>
          <w:p>
            <w:pPr>
              <w:spacing w:after="80"/>
            </w:pPr>
            <w:r>
              <w:rPr>
                <w:rFonts w:ascii="Aptos" w:hAnsi="Aptos"/>
                <w:sz w:val="19"/>
              </w:rPr>
              <w:t>If you hit a hard layer before 24 inches in more than one location, treat the site as a serious concern until reviewed.</w:t>
            </w:r>
          </w:p>
        </w:tc>
      </w:tr>
    </w:tbl>
    <w:p/>
    <w:p>
      <w:pPr>
        <w:pStyle w:val="Heading1"/>
        <w:spacing w:before="240" w:after="80"/>
      </w:pPr>
      <w:r>
        <w:t>12. No-Go Check 4: Frost Pocket and Cold-Air Drainage</w:t>
      </w:r>
    </w:p>
    <w:p>
      <w:pPr>
        <w:pStyle w:val="Heading2"/>
        <w:spacing w:before="240" w:after="80"/>
      </w:pPr>
      <w:r>
        <w:t>Why cold-air drainage matters</w:t>
      </w:r>
    </w:p>
    <w:p>
      <w:r>
        <w:t>Cold air moves downhill on calm nights and collects in low places. These areas are often called frost pockets. A site may have good soil and still lose crops repeatedly if cold air settles there during bloom. This is especially important for early-blooming crops such as peach, apricot, and some apple cultivars.</w:t>
      </w:r>
    </w:p>
    <w:p>
      <w:pPr>
        <w:pStyle w:val="Heading2"/>
        <w:spacing w:before="240" w:after="80"/>
      </w:pPr>
      <w:r>
        <w:t>What to look for</w:t>
      </w:r>
    </w:p>
    <w:p>
      <w:pPr>
        <w:pStyle w:val="ListBullet"/>
        <w:spacing w:after="40"/>
      </w:pPr>
      <w:r>
        <w:t>the block is the lowest area nearby;</w:t>
      </w:r>
    </w:p>
    <w:p>
      <w:pPr>
        <w:pStyle w:val="ListBullet"/>
        <w:spacing w:after="40"/>
      </w:pPr>
      <w:r>
        <w:t>the block is bowl-shaped;</w:t>
      </w:r>
    </w:p>
    <w:p>
      <w:pPr>
        <w:pStyle w:val="ListBullet"/>
        <w:spacing w:after="40"/>
      </w:pPr>
      <w:r>
        <w:t>cold air has no clear path downhill;</w:t>
      </w:r>
    </w:p>
    <w:p>
      <w:pPr>
        <w:pStyle w:val="ListBullet"/>
        <w:spacing w:after="40"/>
      </w:pPr>
      <w:r>
        <w:t>woods or buildings block the downhill outlet;</w:t>
      </w:r>
    </w:p>
    <w:p>
      <w:pPr>
        <w:pStyle w:val="ListBullet"/>
        <w:spacing w:after="40"/>
      </w:pPr>
      <w:r>
        <w:t>frost appears first;</w:t>
      </w:r>
    </w:p>
    <w:p>
      <w:pPr>
        <w:pStyle w:val="ListBullet"/>
        <w:spacing w:after="40"/>
      </w:pPr>
      <w:r>
        <w:t>frost stays longer than nearby areas;</w:t>
      </w:r>
    </w:p>
    <w:p>
      <w:pPr>
        <w:pStyle w:val="ListBullet"/>
        <w:spacing w:after="40"/>
      </w:pPr>
      <w:r>
        <w:t>fog or dew settles more often;</w:t>
      </w:r>
    </w:p>
    <w:p>
      <w:pPr>
        <w:pStyle w:val="ListBullet"/>
        <w:spacing w:after="40"/>
      </w:pPr>
      <w:r>
        <w:t>vegetation greens up later in spring;</w:t>
      </w:r>
    </w:p>
    <w:p>
      <w:pPr>
        <w:pStyle w:val="ListBullet"/>
        <w:spacing w:after="40"/>
      </w:pPr>
      <w:r>
        <w:t>nearby growers say the area “always gets hit.”</w:t>
      </w:r>
    </w:p>
    <w:p>
      <w:pPr>
        <w:pStyle w:val="Heading2"/>
        <w:spacing w:before="240" w:after="80"/>
      </w:pPr>
      <w:r>
        <w:t>How to evaluate cold-air drainage</w:t>
      </w:r>
    </w:p>
    <w:p>
      <w:r>
        <w:t>Stand in the lowest part of the proposed block and look downhill. Ask where cold air would move, whether there is a clear outlet, whether the outlet is blocked by woods, hedgerow, building, ridge, or roadbank, whether the block is shaped like a bowl, whether the field is lower than surrounding land, and whether frost, fog, or dew settle there more than nearby areas.</w:t>
      </w:r>
    </w:p>
    <w:p>
      <w:pPr>
        <w:pStyle w:val="Heading2"/>
        <w:spacing w:before="240" w:after="80"/>
      </w:pPr>
      <w:r>
        <w:t>What to photograph</w:t>
      </w:r>
    </w:p>
    <w:p>
      <w:pPr>
        <w:pStyle w:val="ListBullet"/>
        <w:spacing w:after="40"/>
      </w:pPr>
      <w:r>
        <w:t>a photo from the low area looking upslope;</w:t>
      </w:r>
    </w:p>
    <w:p>
      <w:pPr>
        <w:pStyle w:val="ListBullet"/>
        <w:spacing w:after="40"/>
      </w:pPr>
      <w:r>
        <w:t>a photo looking downslope where cold air would drain;</w:t>
      </w:r>
    </w:p>
    <w:p>
      <w:pPr>
        <w:pStyle w:val="ListBullet"/>
        <w:spacing w:after="40"/>
      </w:pPr>
      <w:r>
        <w:t>a photo of any obstruction blocking cold-air movement;</w:t>
      </w:r>
    </w:p>
    <w:p>
      <w:pPr>
        <w:pStyle w:val="ListBullet"/>
        <w:spacing w:after="40"/>
      </w:pPr>
      <w:r>
        <w:t>a photo of frost, fog, dew, or delayed green-up if visible;</w:t>
      </w:r>
    </w:p>
    <w:p>
      <w:pPr>
        <w:pStyle w:val="ListBullet"/>
        <w:spacing w:after="40"/>
      </w:pPr>
      <w:r>
        <w:t>a Google Earth or topo screenshot showing the block and surrounding low areas if available.</w:t>
      </w:r>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[FIGURE PLACEHOLDER: Cold-air drainage diagram showing cold air moving downhill and collecting in a low area.]</w:t>
            </w:r>
          </w:p>
        </w:tc>
      </w:tr>
    </w:tbl>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Example low or bowl-shaped field that may collect cold air.]</w:t>
            </w:r>
          </w:p>
        </w:tc>
      </w:tr>
    </w:tbl>
    <w:p/>
    <w:p>
      <w:pPr>
        <w:pStyle w:val="Heading2"/>
        <w:spacing w:before="240" w:after="80"/>
      </w:pPr>
      <w:r>
        <w:t>When to pause before investing</w:t>
      </w:r>
    </w:p>
    <w:p>
      <w:pPr>
        <w:pStyle w:val="ListBullet"/>
        <w:spacing w:after="40"/>
      </w:pPr>
      <w:r>
        <w:t>the block is low or bowl-shaped;</w:t>
      </w:r>
    </w:p>
    <w:p>
      <w:pPr>
        <w:pStyle w:val="ListBullet"/>
        <w:spacing w:after="40"/>
      </w:pPr>
      <w:r>
        <w:t>cold-air drainage is blocked;</w:t>
      </w:r>
    </w:p>
    <w:p>
      <w:pPr>
        <w:pStyle w:val="ListBullet"/>
        <w:spacing w:after="40"/>
      </w:pPr>
      <w:r>
        <w:t>frost or fog repeatedly settles in the block;</w:t>
      </w:r>
    </w:p>
    <w:p>
      <w:pPr>
        <w:pStyle w:val="ListBullet"/>
        <w:spacing w:after="40"/>
      </w:pPr>
      <w:r>
        <w:t>or local history suggests repeated frost injury there.</w:t>
      </w:r>
    </w:p>
    <w:p>
      <w:r>
        <w:t>Possible responses include moving upslope, avoiding early-blooming crops, choosing later-blooming cultivars, planning frost protection, or selecting another site.</w:t>
      </w:r>
    </w:p>
    <w:tbl>
      <w:tblPr>
        <w:tblW w:type="auto" w:w="0"/>
        <w:jc w:val="center"/>
        <w:tblLayout w:type="autofit"/>
        <w:tblLook w:firstColumn="1" w:firstRow="1" w:lastColumn="0" w:lastRow="0" w:noHBand="0" w:noVBand="1" w:val="04A0"/>
      </w:tblPr>
      <w:tblGrid>
        <w:gridCol w:w="9936"/>
      </w:tblGrid>
      <w:tr>
        <w:tc>
          <w:tcPr>
            <w:tcW w:type="dxa" w:w="9936"/>
            <w:shd w:fill="EAF2F8"/>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Extension Tip</w:t>
            </w:r>
          </w:p>
          <w:p>
            <w:pPr>
              <w:spacing w:after="80"/>
            </w:pPr>
            <w:r>
              <w:rPr>
                <w:rFonts w:ascii="Aptos" w:hAnsi="Aptos"/>
                <w:sz w:val="19"/>
              </w:rPr>
              <w:t>A site can have good soil and still be a poor orchard location if cold air repeatedly settles there during bloom.</w:t>
            </w:r>
          </w:p>
        </w:tc>
      </w:tr>
    </w:tbl>
    <w:p/>
    <w:p>
      <w:pPr>
        <w:pStyle w:val="Heading1"/>
        <w:spacing w:before="240" w:after="80"/>
      </w:pPr>
      <w:r>
        <w:t>13. Optional Mapping Tools</w:t>
      </w:r>
    </w:p>
    <w:p>
      <w:r>
        <w:t>Mapping tools can help growers prepare for the site visit and organize information for Extension. They are not required, and they should not replace field observations.</w:t>
      </w:r>
    </w:p>
    <w:p>
      <w:r>
        <w:t>Mapping tools are especially useful for creating descriptive maps that show the proposed block boundary, soil map units, slope and relative elevation, slope aspect, low areas, wooded edges, possible cold-air drainage paths, access points, water sources, potential row directions, and surrounding obstructions.</w:t>
      </w:r>
    </w:p>
    <w:p>
      <w:r>
        <w:t>Use mapping tools to support the field assessment, not to replace it.</w:t>
      </w:r>
    </w:p>
    <w:tbl>
      <w:tblPr>
        <w:tblW w:type="auto" w:w="0"/>
        <w:jc w:val="center"/>
        <w:tblLayout w:type="autofit"/>
        <w:tblLook w:firstColumn="1" w:firstRow="1" w:lastColumn="0" w:lastRow="0" w:noHBand="0" w:noVBand="1" w:val="04A0"/>
      </w:tblPr>
      <w:tblGrid>
        <w:gridCol w:w="9936"/>
      </w:tblGrid>
      <w:tr>
        <w:tc>
          <w:tcPr>
            <w:tcW w:type="dxa" w:w="9936"/>
            <w:shd w:fill="EAF2F8"/>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Extension Tip</w:t>
            </w:r>
          </w:p>
          <w:p>
            <w:pPr>
              <w:spacing w:after="80"/>
            </w:pPr>
            <w:r>
              <w:rPr>
                <w:rFonts w:ascii="Aptos" w:hAnsi="Aptos"/>
                <w:sz w:val="19"/>
              </w:rPr>
              <w:t>Maps are best used to guide the field visit. They should not be used to overrule standing water, shallow rock, shade, or blocked cold-air movement observed in the field.</w:t>
            </w:r>
          </w:p>
        </w:tc>
      </w:tr>
    </w:tbl>
    <w:p/>
    <w:p>
      <w:pPr>
        <w:pStyle w:val="Heading2"/>
        <w:spacing w:before="240" w:after="80"/>
      </w:pPr>
      <w:r>
        <w:t>SoilWeb</w:t>
      </w:r>
    </w:p>
    <w:p>
      <w:r>
        <w:t>SoilWeb can be used with Google Earth Pro to preview mapped soils. It can help identify soil map unit names, general soil patterns, potential drainage concerns, possible restrictive layers, and differences between high, middle, and low parts of the block.</w:t>
      </w:r>
    </w:p>
    <w:p>
      <w:pPr>
        <w:pStyle w:val="Heading3"/>
        <w:spacing w:before="240" w:after="80"/>
      </w:pPr>
      <w:r>
        <w:t>How to use SoilWeb</w:t>
      </w:r>
    </w:p>
    <w:p>
      <w:pPr>
        <w:spacing w:after="40"/>
        <w:ind w:left="360" w:hanging="259"/>
      </w:pPr>
      <w:r>
        <w:rPr>
          <w:b w:val="0"/>
        </w:rPr>
        <w:t xml:space="preserve">1. </w:t>
      </w:r>
      <w:r>
        <w:t>Open Google Earth Pro.</w:t>
      </w:r>
    </w:p>
    <w:p>
      <w:pPr>
        <w:spacing w:after="40"/>
        <w:ind w:left="360" w:hanging="259"/>
      </w:pPr>
      <w:r>
        <w:rPr>
          <w:b w:val="0"/>
        </w:rPr>
        <w:t xml:space="preserve">2. </w:t>
      </w:r>
      <w:r>
        <w:t>Load the SoilWeb KMZ file.</w:t>
      </w:r>
    </w:p>
    <w:p>
      <w:pPr>
        <w:spacing w:after="40"/>
        <w:ind w:left="360" w:hanging="259"/>
      </w:pPr>
      <w:r>
        <w:rPr>
          <w:b w:val="0"/>
        </w:rPr>
        <w:t xml:space="preserve">3. </w:t>
      </w:r>
      <w:r>
        <w:t>Zoom to your property.</w:t>
      </w:r>
    </w:p>
    <w:p>
      <w:pPr>
        <w:spacing w:after="40"/>
        <w:ind w:left="360" w:hanging="259"/>
      </w:pPr>
      <w:r>
        <w:rPr>
          <w:b w:val="0"/>
        </w:rPr>
        <w:t xml:space="preserve">4. </w:t>
      </w:r>
      <w:r>
        <w:t>Click within the proposed block.</w:t>
      </w:r>
    </w:p>
    <w:p>
      <w:pPr>
        <w:spacing w:after="40"/>
        <w:ind w:left="360" w:hanging="259"/>
      </w:pPr>
      <w:r>
        <w:rPr>
          <w:b w:val="0"/>
        </w:rPr>
        <w:t xml:space="preserve">5. </w:t>
      </w:r>
      <w:r>
        <w:t>Record the soil map unit name.</w:t>
      </w:r>
    </w:p>
    <w:p>
      <w:pPr>
        <w:spacing w:after="40"/>
        <w:ind w:left="360" w:hanging="259"/>
      </w:pPr>
      <w:r>
        <w:rPr>
          <w:b w:val="0"/>
        </w:rPr>
        <w:t xml:space="preserve">6. </w:t>
      </w:r>
      <w:r>
        <w:t>Click several locations across the block.</w:t>
      </w:r>
    </w:p>
    <w:p>
      <w:pPr>
        <w:spacing w:after="40"/>
        <w:ind w:left="360" w:hanging="259"/>
      </w:pPr>
      <w:r>
        <w:rPr>
          <w:b w:val="0"/>
        </w:rPr>
        <w:t xml:space="preserve">7. </w:t>
      </w:r>
      <w:r>
        <w:t>Note whether the block contains multiple soil map units.</w:t>
      </w:r>
    </w:p>
    <w:p>
      <w:pPr>
        <w:spacing w:after="40"/>
        <w:ind w:left="360" w:hanging="259"/>
      </w:pPr>
      <w:r>
        <w:rPr>
          <w:b w:val="0"/>
        </w:rPr>
        <w:t xml:space="preserve">8. </w:t>
      </w:r>
      <w:r>
        <w:t>Use that information to guide where to walk, probe, and photograph.</w:t>
      </w:r>
    </w:p>
    <w:p>
      <w:pPr>
        <w:pStyle w:val="Heading3"/>
        <w:spacing w:before="240" w:after="80"/>
      </w:pPr>
      <w:r>
        <w:t>What to save</w:t>
      </w:r>
    </w:p>
    <w:p>
      <w:pPr>
        <w:pStyle w:val="ListBullet"/>
        <w:spacing w:after="40"/>
      </w:pPr>
      <w:r>
        <w:t>soil map unit names;</w:t>
      </w:r>
    </w:p>
    <w:p>
      <w:pPr>
        <w:pStyle w:val="ListBullet"/>
        <w:spacing w:after="40"/>
      </w:pPr>
      <w:r>
        <w:t>points from high, middle, and low areas;</w:t>
      </w:r>
    </w:p>
    <w:p>
      <w:pPr>
        <w:pStyle w:val="ListBullet"/>
        <w:spacing w:after="40"/>
      </w:pPr>
      <w:r>
        <w:t>areas where soil map units change;</w:t>
      </w:r>
    </w:p>
    <w:p>
      <w:pPr>
        <w:pStyle w:val="ListBullet"/>
        <w:spacing w:after="40"/>
      </w:pPr>
      <w:r>
        <w:t>any notes suggesting drainage or rooting limitations.</w:t>
      </w:r>
    </w:p>
    <w:p>
      <w:pPr>
        <w:pStyle w:val="Heading3"/>
        <w:spacing w:before="240" w:after="80"/>
      </w:pPr>
      <w:r>
        <w:t>Important caution</w:t>
      </w:r>
    </w:p>
    <w:p>
      <w:r>
        <w:t>SoilWeb is a preview tool. If SoilWeb suggests good drainage but the field has standing water, treat the field evidence as more important.</w:t>
      </w:r>
    </w:p>
    <w:p>
      <w:r>
        <w:rPr>
          <w:b/>
        </w:rPr>
        <w:t xml:space="preserve">SoilWeb KMZ: </w:t>
      </w:r>
      <w:hyperlink r:id="rId13">
        <w:r>
          <w:rPr>
            <w:color w:val="1F4E79"/>
            <w:u w:val="single"/>
          </w:rPr>
          <w:t>https://casoilresource.lawr.ucdavis.edu/soil_web/kml/SoilWeb.kmz</w:t>
        </w:r>
      </w:hyperlink>
    </w:p>
    <w:p>
      <w:pPr>
        <w:pStyle w:val="Heading2"/>
        <w:spacing w:before="240" w:after="80"/>
      </w:pPr>
      <w:r>
        <w:t>Web Soil Survey</w:t>
      </w:r>
    </w:p>
    <w:p>
      <w:r>
        <w:t>Web Soil Survey is useful for generating more formal soil information for a defined area of interest. It can help identify soil map units, drainage class, depth to restrictive layer, flooding frequency, ponding frequency, available water capacity, and general land capability.</w:t>
      </w:r>
    </w:p>
    <w:p>
      <w:pPr>
        <w:pStyle w:val="Heading3"/>
        <w:spacing w:before="240" w:after="80"/>
      </w:pPr>
      <w:r>
        <w:t>How to use Web Soil Survey</w:t>
      </w:r>
    </w:p>
    <w:p>
      <w:pPr>
        <w:spacing w:after="40"/>
        <w:ind w:left="360" w:hanging="259"/>
      </w:pPr>
      <w:r>
        <w:rPr>
          <w:b w:val="0"/>
        </w:rPr>
        <w:t xml:space="preserve">1. </w:t>
      </w:r>
      <w:r>
        <w:t>Open Web Soil Survey.</w:t>
      </w:r>
    </w:p>
    <w:p>
      <w:pPr>
        <w:spacing w:after="40"/>
        <w:ind w:left="360" w:hanging="259"/>
      </w:pPr>
      <w:r>
        <w:rPr>
          <w:b w:val="0"/>
        </w:rPr>
        <w:t xml:space="preserve">2. </w:t>
      </w:r>
      <w:r>
        <w:t>Search for the site by address or location.</w:t>
      </w:r>
    </w:p>
    <w:p>
      <w:pPr>
        <w:spacing w:after="40"/>
        <w:ind w:left="360" w:hanging="259"/>
      </w:pPr>
      <w:r>
        <w:rPr>
          <w:b w:val="0"/>
        </w:rPr>
        <w:t xml:space="preserve">3. </w:t>
      </w:r>
      <w:r>
        <w:t>Draw an Area of Interest around the proposed block.</w:t>
      </w:r>
    </w:p>
    <w:p>
      <w:pPr>
        <w:spacing w:after="40"/>
        <w:ind w:left="360" w:hanging="259"/>
      </w:pPr>
      <w:r>
        <w:rPr>
          <w:b w:val="0"/>
        </w:rPr>
        <w:t xml:space="preserve">4. </w:t>
      </w:r>
      <w:r>
        <w:t>Open the Soil Map tab.</w:t>
      </w:r>
    </w:p>
    <w:p>
      <w:pPr>
        <w:spacing w:after="40"/>
        <w:ind w:left="360" w:hanging="259"/>
      </w:pPr>
      <w:r>
        <w:rPr>
          <w:b w:val="0"/>
        </w:rPr>
        <w:t xml:space="preserve">5. </w:t>
      </w:r>
      <w:r>
        <w:t>Record the soil map units.</w:t>
      </w:r>
    </w:p>
    <w:p>
      <w:pPr>
        <w:spacing w:after="40"/>
        <w:ind w:left="360" w:hanging="259"/>
      </w:pPr>
      <w:r>
        <w:rPr>
          <w:b w:val="0"/>
        </w:rPr>
        <w:t xml:space="preserve">6. </w:t>
      </w:r>
      <w:r>
        <w:t>Use Soil Data Explorer to look for drainage class, depth to restrictive layer, flooding frequency, ponding frequency, and available water capacity if desired.</w:t>
      </w:r>
    </w:p>
    <w:p>
      <w:pPr>
        <w:spacing w:after="40"/>
        <w:ind w:left="360" w:hanging="259"/>
      </w:pPr>
      <w:r>
        <w:rPr>
          <w:b w:val="0"/>
        </w:rPr>
        <w:t xml:space="preserve">7. </w:t>
      </w:r>
      <w:r>
        <w:t>Save or screenshot the relevant maps and tables.</w:t>
      </w:r>
    </w:p>
    <w:p>
      <w:pPr>
        <w:pStyle w:val="Heading3"/>
        <w:spacing w:before="240" w:after="80"/>
      </w:pPr>
      <w:r>
        <w:t>What to save</w:t>
      </w:r>
    </w:p>
    <w:p>
      <w:pPr>
        <w:pStyle w:val="ListBullet"/>
        <w:spacing w:after="40"/>
      </w:pPr>
      <w:r>
        <w:t>Area of Interest map;</w:t>
      </w:r>
    </w:p>
    <w:p>
      <w:pPr>
        <w:pStyle w:val="ListBullet"/>
        <w:spacing w:after="40"/>
      </w:pPr>
      <w:r>
        <w:t>soil map unit table;</w:t>
      </w:r>
    </w:p>
    <w:p>
      <w:pPr>
        <w:pStyle w:val="ListBullet"/>
        <w:spacing w:after="40"/>
      </w:pPr>
      <w:r>
        <w:t>drainage class information;</w:t>
      </w:r>
    </w:p>
    <w:p>
      <w:pPr>
        <w:pStyle w:val="ListBullet"/>
        <w:spacing w:after="40"/>
      </w:pPr>
      <w:r>
        <w:t>depth to restrictive layer;</w:t>
      </w:r>
    </w:p>
    <w:p>
      <w:pPr>
        <w:pStyle w:val="ListBullet"/>
        <w:spacing w:after="40"/>
      </w:pPr>
      <w:r>
        <w:t>flooding or ponding information;</w:t>
      </w:r>
    </w:p>
    <w:p>
      <w:pPr>
        <w:pStyle w:val="ListBullet"/>
        <w:spacing w:after="40"/>
      </w:pPr>
      <w:r>
        <w:t>any soil limitations that may affect planting.</w:t>
      </w:r>
    </w:p>
    <w:p>
      <w:pPr>
        <w:pStyle w:val="Heading3"/>
        <w:spacing w:before="240" w:after="80"/>
      </w:pPr>
      <w:r>
        <w:t>Important caution</w:t>
      </w:r>
    </w:p>
    <w:p>
      <w:r>
        <w:t>Web Soil Survey is based on mapped soil patterns. It may miss small wet areas, old grading, compaction, tile drainage, fill, seeps, and field-edge variation. Use Web Soil Survey to prepare questions, not to replace the field visit.</w:t>
      </w:r>
    </w:p>
    <w:p>
      <w:r>
        <w:rPr>
          <w:b/>
        </w:rPr>
        <w:t xml:space="preserve">Web Soil Survey: </w:t>
      </w:r>
      <w:hyperlink r:id="rId14">
        <w:r>
          <w:rPr>
            <w:color w:val="1F4E79"/>
            <w:u w:val="single"/>
          </w:rPr>
          <w:t>https://websoilsurvey.nrcs.usda.gov/</w:t>
        </w:r>
      </w:hyperlink>
    </w:p>
    <w:p>
      <w:r>
        <w:rPr>
          <w:b/>
        </w:rPr>
        <w:t xml:space="preserve">Web Soil Survey How-to Guide: </w:t>
      </w:r>
      <w:hyperlink r:id="rId15">
        <w:r>
          <w:rPr>
            <w:color w:val="1F4E79"/>
            <w:u w:val="single"/>
          </w:rPr>
          <w:t>https://www.nrcs.usda.gov/sites/default/files/2022-09/How-to-Use-WSS.pdf</w:t>
        </w:r>
      </w:hyperlink>
    </w:p>
    <w:p>
      <w:pPr>
        <w:pStyle w:val="Heading2"/>
        <w:spacing w:before="240" w:after="80"/>
      </w:pPr>
      <w:r>
        <w:t>Google Earth and Topographic Tools</w:t>
      </w:r>
    </w:p>
    <w:p>
      <w:r>
        <w:t>Google Earth and topographic tools can help evaluate slope, landscape position, aspect, block shape, and possible cold-air drainage. These tools can help identify slope, relative elevation, slope direction/aspect, south or southwest-facing exposures, east- or west-facing slopes that may affect drying and sunlight timing, low areas, ridges, drainageways, block shape, wooded edges, buildings, roadbanks, possible cold-air pathways, possible obstructions, access roads, and potential row orientation.</w:t>
      </w:r>
    </w:p>
    <w:p>
      <w:pPr>
        <w:pStyle w:val="Heading3"/>
        <w:spacing w:before="240" w:after="80"/>
      </w:pPr>
      <w:r>
        <w:t>How to use them</w:t>
      </w:r>
    </w:p>
    <w:p>
      <w:r>
        <w:t>Look at where the block sits relative to surrounding land, whether it is above or below nearby areas, which direction the slope faces, where cold air might move downhill, whether woods/buildings/roadbanks block downhill movement, whether the block shape is practical, whether there is room for equipment access and turns, and how row orientation might fit slope and access.</w:t>
      </w:r>
    </w:p>
    <w:p>
      <w:pPr>
        <w:pStyle w:val="Heading3"/>
        <w:spacing w:before="240" w:after="80"/>
      </w:pPr>
      <w:r>
        <w:t>What to save</w:t>
      </w:r>
    </w:p>
    <w:p>
      <w:pPr>
        <w:pStyle w:val="ListBullet"/>
        <w:spacing w:after="40"/>
      </w:pPr>
      <w:r>
        <w:t>block boundary;</w:t>
      </w:r>
    </w:p>
    <w:p>
      <w:pPr>
        <w:pStyle w:val="ListBullet"/>
        <w:spacing w:after="40"/>
      </w:pPr>
      <w:r>
        <w:t>possible row directions;</w:t>
      </w:r>
    </w:p>
    <w:p>
      <w:pPr>
        <w:pStyle w:val="ListBullet"/>
        <w:spacing w:after="40"/>
      </w:pPr>
      <w:r>
        <w:t>slope direction;</w:t>
      </w:r>
    </w:p>
    <w:p>
      <w:pPr>
        <w:pStyle w:val="ListBullet"/>
        <w:spacing w:after="40"/>
      </w:pPr>
      <w:r>
        <w:t>lowest areas;</w:t>
      </w:r>
    </w:p>
    <w:p>
      <w:pPr>
        <w:pStyle w:val="ListBullet"/>
        <w:spacing w:after="40"/>
      </w:pPr>
      <w:r>
        <w:t>suspected cold-air drainage path;</w:t>
      </w:r>
    </w:p>
    <w:p>
      <w:pPr>
        <w:pStyle w:val="ListBullet"/>
        <w:spacing w:after="40"/>
      </w:pPr>
      <w:r>
        <w:t>access points;</w:t>
      </w:r>
    </w:p>
    <w:p>
      <w:pPr>
        <w:pStyle w:val="ListBullet"/>
        <w:spacing w:after="40"/>
      </w:pPr>
      <w:r>
        <w:t>shade sources;</w:t>
      </w:r>
    </w:p>
    <w:p>
      <w:pPr>
        <w:pStyle w:val="ListBullet"/>
        <w:spacing w:after="40"/>
      </w:pPr>
      <w:r>
        <w:t>obstructions.</w:t>
      </w:r>
    </w:p>
    <w:p>
      <w:pPr>
        <w:pStyle w:val="ListBullet"/>
      </w:pPr>
      <w:r>
        <w:t>slope direction/aspect;</w:t>
      </w:r>
    </w:p>
    <w:p>
      <w:pPr>
        <w:pStyle w:val="ListBullet"/>
      </w:pPr>
      <w:r>
        <w:t>possible row orientation in relation to aspect.</w:t>
      </w:r>
    </w:p>
    <w:p>
      <w:pPr>
        <w:pStyle w:val="Heading3"/>
        <w:spacing w:before="240" w:after="80"/>
      </w:pPr>
      <w:r>
        <w:t>Important caution</w:t>
      </w:r>
    </w:p>
    <w:p>
      <w:r>
        <w:t>A map may suggest cold air can drain away, but field obstructions can still block air movement. Always compare the map with what you see on the ground.</w:t>
      </w:r>
    </w:p>
    <w:p>
      <w:r>
        <w:rPr>
          <w:b/>
        </w:rPr>
        <w:t xml:space="preserve">Google Earth Pro basics, UK: </w:t>
      </w:r>
      <w:hyperlink r:id="rId16">
        <w:r>
          <w:rPr>
            <w:color w:val="1F4E79"/>
            <w:u w:val="single"/>
          </w:rPr>
          <w:t>https://bae.mgcafe.uky.edu/extension/soil-and-water-extension-programs/getting-started-google-earth-google-earth-google-earth-pro</w:t>
        </w:r>
      </w:hyperlink>
    </w:p>
    <w:p>
      <w:pPr>
        <w:pStyle w:val="Heading1"/>
        <w:spacing w:before="240" w:after="80"/>
      </w:pPr>
      <w:r>
        <w:t>14. Understanding the Scored Sections</w:t>
      </w:r>
    </w:p>
    <w:p>
      <w:r>
        <w:t>The worksheet uses a 300-point score.</w:t>
      </w:r>
    </w:p>
    <w:tbl>
      <w:tblPr>
        <w:tblStyle w:val="TableGrid"/>
        <w:tblW w:type="auto" w:w="0"/>
        <w:tblLook w:firstColumn="1" w:firstRow="1" w:lastColumn="0" w:lastRow="0" w:noHBand="0" w:noVBand="1" w:val="04A0"/>
      </w:tblPr>
      <w:tblGrid>
        <w:gridCol w:w="4968"/>
        <w:gridCol w:w="4968"/>
      </w:tblGrid>
      <w:tr>
        <w:tc>
          <w:tcPr>
            <w:tcW w:type="dxa" w:w="4968"/>
            <w:shd w:fill="D9EAF7"/>
            <w:vAlign w:val="top"/>
          </w:tcPr>
          <w:p>
            <w:r>
              <w:rPr>
                <w:rFonts w:ascii="Aptos" w:hAnsi="Aptos"/>
                <w:sz w:val="19"/>
              </w:rPr>
            </w:r>
            <w:r>
              <w:rPr>
                <w:rFonts w:ascii="Aptos" w:hAnsi="Aptos"/>
                <w:b/>
                <w:i w:val="0"/>
                <w:sz w:val="19"/>
              </w:rPr>
              <w:t>Section</w:t>
            </w:r>
          </w:p>
        </w:tc>
        <w:tc>
          <w:tcPr>
            <w:tcW w:type="dxa" w:w="4968"/>
            <w:shd w:fill="D9EAF7"/>
            <w:vAlign w:val="top"/>
          </w:tcPr>
          <w:p>
            <w:r>
              <w:rPr>
                <w:rFonts w:ascii="Aptos" w:hAnsi="Aptos"/>
                <w:sz w:val="19"/>
              </w:rPr>
            </w:r>
            <w:r>
              <w:rPr>
                <w:rFonts w:ascii="Aptos" w:hAnsi="Aptos"/>
                <w:b/>
                <w:i w:val="0"/>
                <w:sz w:val="19"/>
              </w:rPr>
              <w:t>Points</w:t>
            </w:r>
          </w:p>
        </w:tc>
      </w:tr>
      <w:tr>
        <w:tc>
          <w:tcPr>
            <w:tcW w:type="dxa" w:w="4968"/>
            <w:vAlign w:val="top"/>
          </w:tcPr>
          <w:p>
            <w:r>
              <w:rPr>
                <w:rFonts w:ascii="Aptos" w:hAnsi="Aptos"/>
                <w:sz w:val="19"/>
              </w:rPr>
              <w:t>Soil and Rooting Conditions</w:t>
            </w:r>
          </w:p>
        </w:tc>
        <w:tc>
          <w:tcPr>
            <w:tcW w:type="dxa" w:w="4968"/>
            <w:vAlign w:val="top"/>
          </w:tcPr>
          <w:p>
            <w:r>
              <w:rPr>
                <w:rFonts w:ascii="Aptos" w:hAnsi="Aptos"/>
                <w:sz w:val="19"/>
              </w:rPr>
              <w:t>100</w:t>
            </w:r>
          </w:p>
        </w:tc>
      </w:tr>
      <w:tr>
        <w:tc>
          <w:tcPr>
            <w:tcW w:type="dxa" w:w="4968"/>
            <w:vAlign w:val="top"/>
          </w:tcPr>
          <w:p>
            <w:r>
              <w:rPr>
                <w:rFonts w:ascii="Aptos" w:hAnsi="Aptos"/>
                <w:sz w:val="19"/>
              </w:rPr>
              <w:t>Landscape Position and Cold Air Movement</w:t>
            </w:r>
          </w:p>
        </w:tc>
        <w:tc>
          <w:tcPr>
            <w:tcW w:type="dxa" w:w="4968"/>
            <w:vAlign w:val="top"/>
          </w:tcPr>
          <w:p>
            <w:r>
              <w:rPr>
                <w:rFonts w:ascii="Aptos" w:hAnsi="Aptos"/>
                <w:sz w:val="19"/>
              </w:rPr>
              <w:t>100</w:t>
            </w:r>
          </w:p>
        </w:tc>
      </w:tr>
      <w:tr>
        <w:tc>
          <w:tcPr>
            <w:tcW w:type="dxa" w:w="4968"/>
            <w:vAlign w:val="top"/>
          </w:tcPr>
          <w:p>
            <w:r>
              <w:rPr>
                <w:rFonts w:ascii="Aptos" w:hAnsi="Aptos"/>
                <w:sz w:val="19"/>
              </w:rPr>
              <w:t>Light, Water, and Orchard Access</w:t>
            </w:r>
          </w:p>
        </w:tc>
        <w:tc>
          <w:tcPr>
            <w:tcW w:type="dxa" w:w="4968"/>
            <w:vAlign w:val="top"/>
          </w:tcPr>
          <w:p>
            <w:r>
              <w:rPr>
                <w:rFonts w:ascii="Aptos" w:hAnsi="Aptos"/>
                <w:sz w:val="19"/>
              </w:rPr>
              <w:t>100</w:t>
            </w:r>
          </w:p>
        </w:tc>
      </w:tr>
      <w:tr>
        <w:tc>
          <w:tcPr>
            <w:tcW w:type="dxa" w:w="4968"/>
            <w:vAlign w:val="top"/>
          </w:tcPr>
          <w:p>
            <w:r>
              <w:rPr>
                <w:rFonts w:ascii="Aptos" w:hAnsi="Aptos"/>
                <w:sz w:val="19"/>
              </w:rPr>
              <w:t>Total</w:t>
            </w:r>
          </w:p>
        </w:tc>
        <w:tc>
          <w:tcPr>
            <w:tcW w:type="dxa" w:w="4968"/>
            <w:vAlign w:val="top"/>
          </w:tcPr>
          <w:p>
            <w:r>
              <w:rPr>
                <w:rFonts w:ascii="Aptos" w:hAnsi="Aptos"/>
                <w:sz w:val="19"/>
              </w:rPr>
              <w:t>300</w:t>
            </w:r>
          </w:p>
        </w:tc>
      </w:tr>
    </w:tbl>
    <w:p>
      <w:r>
        <w:t>The score helps summarize site suitability, but it is not the only decision factor. A failed No-Go check may matter more than the total score.</w:t>
      </w:r>
    </w:p>
    <w:tbl>
      <w:tblPr>
        <w:tblW w:type="auto" w:w="0"/>
        <w:jc w:val="center"/>
        <w:tblLayout w:type="autofit"/>
        <w:tblLook w:firstColumn="1" w:firstRow="1" w:lastColumn="0" w:lastRow="0" w:noHBand="0" w:noVBand="1" w:val="04A0"/>
      </w:tblPr>
      <w:tblGrid>
        <w:gridCol w:w="9936"/>
      </w:tblGrid>
      <w:tr>
        <w:tc>
          <w:tcPr>
            <w:tcW w:type="dxa" w:w="9936"/>
            <w:shd w:fill="FFF2CC"/>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Important scoring note</w:t>
            </w:r>
          </w:p>
          <w:p>
            <w:pPr>
              <w:spacing w:after="80"/>
            </w:pPr>
            <w:r>
              <w:rPr>
                <w:rFonts w:ascii="Aptos" w:hAnsi="Aptos"/>
                <w:sz w:val="19"/>
              </w:rPr>
              <w:t>A high score should not be used to ignore a failed No-Go check. Major shade, chronic wetness, shallow rooting depth, or repeated frost-pocket conditions can make a site commercially unsuitable even if other parts of the worksheet score well.</w:t>
            </w:r>
          </w:p>
        </w:tc>
      </w:tr>
    </w:tbl>
    <w:p/>
    <w:p>
      <w:pPr>
        <w:pStyle w:val="Heading1"/>
        <w:spacing w:before="240" w:after="80"/>
      </w:pPr>
      <w:r>
        <w:t>15. Soil and Rooting Conditions</w:t>
      </w:r>
    </w:p>
    <w:p>
      <w:r>
        <w:t>This section evaluates whether the soil can support healthy roots. Soil texture, drainage, and rooting depth should be considered together.</w:t>
      </w:r>
    </w:p>
    <w:p>
      <w:r>
        <w:t>Soil texture affects drainage, water-holding capacity, aeration, root growth, irrigation needs, and ease of establishment. Drainage is one of the most important orchard site factors and should be scored using field observations first and mapped information second. Rooting depth affects anchorage, drought tolerance, nutrient uptake, long-term vigor, and stress tolerance. A hard layer before 24 inches should be treated seriously.</w:t>
      </w:r>
    </w:p>
    <w:p>
      <w:pPr>
        <w:pStyle w:val="Heading1"/>
        <w:spacing w:before="240" w:after="80"/>
      </w:pPr>
      <w:r>
        <w:t>16. Landscape Position and Cold-Air Movement</w:t>
      </w:r>
    </w:p>
    <w:p>
      <w:r>
        <w:t>This section evaluates where the block sits in the landscape. Slope, aspect, relative elevation, and cold-air drainage all affect whether a site is likely to be manageable for commercial fruit production.</w:t>
      </w:r>
    </w:p>
    <w:p>
      <w:pPr>
        <w:pStyle w:val="Heading2"/>
      </w:pPr>
      <w:r>
        <w:t>Slope</w:t>
      </w:r>
    </w:p>
    <w:p>
      <w:r>
        <w:t>Slope affects cold-air movement, erosion, water movement, equipment safety, spraying, harvest, and row layout. A slight to moderate slope can help cold air drain away, while very steep slopes can make equipment use difficult and increase erosion.</w:t>
      </w:r>
    </w:p>
    <w:p>
      <w:pPr>
        <w:pStyle w:val="Heading2"/>
      </w:pPr>
      <w:r>
        <w:t>Aspect: Direction the Slope Faces</w:t>
      </w:r>
    </w:p>
    <w:p>
      <w:r>
        <w:t>Aspect means the compass direction a slope faces. Aspect affects how much sunlight a site receives during different parts of the day and year, how quickly the soil and trees warm, when buds begin to develop, and how quickly dew, frost, or rain dries from the canopy.</w:t>
      </w:r>
    </w:p>
    <w:p>
      <w:r>
        <w:t>Aspect is easy to overlook because many growers assume that more sun is always better. For commercial fruit production in Kentucky, the issue is more complicated. A south or southwest-facing slope may receive strong sun and warm early, but that can also increase the risk of early dormancy break, earlier bloom, spring freeze exposure, and southwest winter injury.</w:t>
      </w:r>
    </w:p>
    <w:p>
      <w:r>
        <w:t>Extension resources from UK, NC State, the University of Tennessee, and Washington State emphasize similar ideas: north or east-facing slopes may delay bud break and reduce spring frost risk, south-facing slopes can increase earlier bloom and southwest trunk injury concerns, and site layout should still provide full sun and air drainage.</w:t>
      </w:r>
    </w:p>
    <w:p>
      <w:r>
        <w:t>East and west-facing aspects can also matter. East-facing slopes receive morning sun earlier, which can help dry foliage and reduce disease potential. West-facing slopes receive more afternoon sun and may be intermediate between north and south-facing slopes in bloom and warming behavior.</w:t>
      </w:r>
    </w:p>
    <w:p>
      <w:pPr>
        <w:pStyle w:val="Heading3"/>
      </w:pPr>
      <w:r>
        <w:t>What to look for</w:t>
      </w:r>
    </w:p>
    <w:p>
      <w:r>
        <w:t>Look for the direction the slope faces, whether the site warms early in late winter or spring, whether buds may advance earlier than nearby sites, whether the site has a history of winter trunk injury, whether morning sun reaches the block early enough to dry dew, and whether row orientation works with the aspect and slope.</w:t>
      </w:r>
    </w:p>
    <w:p>
      <w:pPr>
        <w:pStyle w:val="Heading3"/>
      </w:pPr>
      <w:r>
        <w:t>How to evaluate aspect</w:t>
      </w:r>
    </w:p>
    <w:p>
      <w:r>
        <w:t>Use a compass, phone compass app, Google Earth, or a topographic map to estimate the direction the slope faces. Then confirm in the field by standing in the block and looking downhill.</w:t>
      </w:r>
    </w:p>
    <w:p>
      <w:r>
        <w:t>Ask whether the slope is north, northeast, east, southeast, south, southwest, west, or northwest-facing; whether the site warms early compared with nearby sites; whether this aspect increases concern for early dormancy break or early bloom; whether the slope increases southwest exposure on trunks; and whether another part of the farm may be better suited for the intended crop.</w:t>
      </w:r>
    </w:p>
    <w:p>
      <w:pPr>
        <w:pStyle w:val="Heading3"/>
      </w:pPr>
      <w:r>
        <w:t>Practical interpretation for Kentucky commercial fruit sites</w:t>
      </w:r>
    </w:p>
    <w:p>
      <w:r>
        <w:t>South and southwest-facing slopes should be reviewed carefully for early warming, earlier bloom, spring freeze exposure, and southwest winter injury risk. They are not automatically unsuitable, but they should not be assumed to be best simply because they receive more sun.</w:t>
      </w:r>
    </w:p>
    <w:p>
      <w:r>
        <w:t>East or northeast-facing sites may be useful when they provide good light, adequate drying, and slower spring warming, but they still need good air drainage and full sun. North-facing sites may delay warming but can also be cooler, slower to dry, or more shaded depending on slope and surrounding terrain.</w:t>
      </w:r>
    </w:p>
    <w:p>
      <w:r>
        <w:t>The best site is not chosen by aspect alone. Aspect should be considered together with drainage, rooting depth, frost-pocket risk, sunlight, irrigation access, row orientation, and equipment safety.</w:t>
      </w:r>
    </w:p>
    <w:p>
      <w:r/>
    </w:p>
    <w:tbl>
      <w:tblPr>
        <w:tblW w:type="auto" w:w="0"/>
        <w:jc w:val="center"/>
        <w:tblLook w:firstColumn="1" w:firstRow="1" w:lastColumn="0" w:lastRow="0" w:noHBand="0" w:noVBand="1" w:val="04A0"/>
      </w:tblPr>
      <w:tblGrid>
        <w:gridCol w:w="9936"/>
      </w:tblGrid>
      <w:tr>
        <w:trPr>
          <w:trHeight w:val="1296" w:hRule="atLeast"/>
        </w:trPr>
        <w:tc>
          <w:tcPr>
            <w:tcW w:type="dxa" w:w="9936"/>
            <w:vAlign w:val="center"/>
            <w:shd w:fill="F7F7F7"/>
            <w:tcBorders>
              <w:top w:val="dashed" w:sz="8" w:space="0" w:color="7F7F7F"/>
              <w:left w:val="dashed" w:sz="8" w:space="0" w:color="7F7F7F"/>
              <w:bottom w:val="dashed" w:sz="8" w:space="0" w:color="7F7F7F"/>
              <w:right w:val="dashed" w:sz="8" w:space="0" w:color="7F7F7F"/>
            </w:tcBorders>
          </w:tcPr>
          <w:p>
            <w:pPr>
              <w:jc w:val="center"/>
            </w:pPr>
            <w:r>
              <w:rPr>
                <w:i/>
                <w:sz w:val="18"/>
              </w:rPr>
              <w:t>FIGURE PLACEHOLDER: Aspect diagram showing north, east, south, and west-facing slopes and effects on warming, drying, and frost exposure.</w:t>
            </w:r>
          </w:p>
        </w:tc>
      </w:tr>
    </w:tbl>
    <w:p/>
    <w:p>
      <w:r/>
    </w:p>
    <w:tbl>
      <w:tblPr>
        <w:tblW w:type="auto" w:w="0"/>
        <w:jc w:val="center"/>
        <w:tblLook w:firstColumn="1" w:firstRow="1" w:lastColumn="0" w:lastRow="0" w:noHBand="0" w:noVBand="1" w:val="04A0"/>
      </w:tblPr>
      <w:tblGrid>
        <w:gridCol w:w="9936"/>
      </w:tblGrid>
      <w:tr>
        <w:trPr>
          <w:trHeight w:val="1152" w:hRule="atLeast"/>
        </w:trPr>
        <w:tc>
          <w:tcPr>
            <w:tcW w:type="dxa" w:w="9936"/>
            <w:vAlign w:val="center"/>
            <w:shd w:fill="F7F7F7"/>
            <w:tcBorders>
              <w:top w:val="dashed" w:sz="8" w:space="0" w:color="7F7F7F"/>
              <w:left w:val="dashed" w:sz="8" w:space="0" w:color="7F7F7F"/>
              <w:bottom w:val="dashed" w:sz="8" w:space="0" w:color="7F7F7F"/>
              <w:right w:val="dashed" w:sz="8" w:space="0" w:color="7F7F7F"/>
            </w:tcBorders>
          </w:tcPr>
          <w:p>
            <w:pPr>
              <w:jc w:val="center"/>
            </w:pPr>
            <w:r>
              <w:rPr>
                <w:i/>
                <w:sz w:val="18"/>
              </w:rPr>
              <w:t>PHOTO PLACEHOLDER: Southwest-facing slope or block edge where winter injury risk may be greater.</w:t>
            </w:r>
          </w:p>
        </w:tc>
      </w:tr>
    </w:tbl>
    <w:p/>
    <w:p>
      <w:pPr>
        <w:pStyle w:val="Heading2"/>
      </w:pPr>
      <w:r>
        <w:t>Relative elevation</w:t>
      </w:r>
    </w:p>
    <w:p>
      <w:r>
        <w:t>Relative elevation means whether the block sits higher or lower than nearby land. Cold air often settles in the lowest areas, and even small elevation differences can matter during bloom.</w:t>
      </w:r>
    </w:p>
    <w:p>
      <w:pPr>
        <w:pStyle w:val="Heading2"/>
      </w:pPr>
      <w:r>
        <w:t>Cold-air drainage</w:t>
      </w:r>
    </w:p>
    <w:p>
      <w:r>
        <w:t>Cold air behaves somewhat like water on calm frost nights. It moves downhill and collects where it is blocked. A good cold-air drainage path reduces frost-pocket concern. Site-specific observations such as frost, fog, dew, and delayed green-up can help show how cold air behaves in the block.</w:t>
      </w:r>
    </w:p>
    <w:p>
      <w:pPr>
        <w:pStyle w:val="Heading1"/>
        <w:spacing w:before="240" w:after="80"/>
      </w:pPr>
      <w:r>
        <w:t>17. Light, Water, and Orchard Access</w:t>
      </w:r>
    </w:p>
    <w:p>
      <w:r>
        <w:t>This section evaluates whether the site can be practically managed as a commercial fruit planting.</w:t>
      </w:r>
    </w:p>
    <w:p>
      <w:r>
        <w:t>Light affects flower bud development, crop load potential, fruit size, fruit color, soluble solids, drying after rain, disease pressure, and spray coverage. Major shade should be taken seriously even if the soil is good.</w:t>
      </w:r>
    </w:p>
    <w:p>
      <w:r>
        <w:t>Reliable water is especially important for high-density apples, peaches, blueberries, young orchards, sandy soils, drought-prone sites, and intensive systems. A good site without a water plan may still be risky.</w:t>
      </w:r>
    </w:p>
    <w:p>
      <w:r>
        <w:t>Fruit production requires repeated access for spraying, mowing, pruning, harvest, training, scouting, irrigation repair, and trellis repair. A site that equipment cannot safely enter or turn around in may be difficult to manage commercially.</w:t>
      </w:r>
    </w:p>
    <w:p>
      <w:pPr>
        <w:pStyle w:val="Heading2"/>
        <w:spacing w:before="240" w:after="80"/>
      </w:pPr>
      <w:r>
        <w:t>Row orientation</w:t>
      </w:r>
    </w:p>
    <w:p>
      <w:r>
        <w:t>Row orientation affects light distribution, erosion risk, equipment access, and orchard efficiency. North-south rows are often preferred for more even sunlight exposure, especially in narrow or planar systems. However, north-south rows are not always practical. Slope, erosion, access, drainage, aspect, and block shape may make another row direction better.</w:t>
      </w:r>
    </w:p>
    <w:p>
      <w:r>
        <w:t>The best row orientation is the one that provides acceptable light while allowing safe, efficient orchard management.</w:t>
      </w:r>
    </w:p>
    <w:p>
      <w:pPr>
        <w:pStyle w:val="Heading2"/>
      </w:pPr>
      <w:r>
        <w:t>Aspect and row orientation</w:t>
      </w:r>
    </w:p>
    <w:p>
      <w:r>
        <w:t>Aspect also affects how row orientation functions in the field. A row direction that looks ideal on a flat site may not be practical on a sloped site. East-facing slopes may receive sunlight earlier in the morning, which can help dry dew sooner. West-facing slopes receive more afternoon sun, which may increase drying but also increase heat exposure. South and southwest-facing slopes can warm earlier in late winter and spring, which may increase concern for early dormancy break, earlier bloom, spring freeze exposure, and southwest winter injury.</w:t>
      </w:r>
    </w:p>
    <w:p>
      <w:r>
        <w:t>For that reason, row orientation should not be chosen based on light alone. It should be evaluated together with slope, aspect, erosion risk, equipment access, air drainage, shade, and irrigation layout.</w:t>
      </w:r>
    </w:p>
    <w:p>
      <w:r>
        <w:t>Ask whether the preferred row orientation works with the slope aspect, whether the row direction would increase erosion risk, whether morning sunlight reaches the rows soon enough to dry dew, whether afternoon exposure increases heat or southwest injury concerns, whether another row direction would be safer or more practical, and whether the row direction interferes with cold-air drainage or equipment access.</w:t>
      </w:r>
    </w:p>
    <w:p>
      <w:r/>
    </w:p>
    <w:tbl>
      <w:tblPr>
        <w:tblW w:type="auto" w:w="0"/>
        <w:jc w:val="center"/>
        <w:tblLook w:firstColumn="1" w:firstRow="1" w:lastColumn="0" w:lastRow="0" w:noHBand="0" w:noVBand="1" w:val="04A0"/>
      </w:tblPr>
      <w:tblGrid>
        <w:gridCol w:w="9936"/>
      </w:tblGrid>
      <w:tr>
        <w:trPr>
          <w:trHeight w:val="1296" w:hRule="atLeast"/>
        </w:trPr>
        <w:tc>
          <w:tcPr>
            <w:tcW w:type="dxa" w:w="9936"/>
            <w:vAlign w:val="center"/>
            <w:shd w:fill="F7F7F7"/>
            <w:tcBorders>
              <w:top w:val="dashed" w:sz="8" w:space="0" w:color="7F7F7F"/>
              <w:left w:val="dashed" w:sz="8" w:space="0" w:color="7F7F7F"/>
              <w:bottom w:val="dashed" w:sz="8" w:space="0" w:color="7F7F7F"/>
              <w:right w:val="dashed" w:sz="8" w:space="0" w:color="7F7F7F"/>
            </w:tcBorders>
          </w:tcPr>
          <w:p>
            <w:pPr>
              <w:jc w:val="center"/>
            </w:pPr>
            <w:r>
              <w:rPr>
                <w:i/>
                <w:sz w:val="18"/>
              </w:rPr>
              <w:t>FIGURE PLACEHOLDER: Row orientation on east-, west-, south-, and north-facing slopes.</w:t>
            </w:r>
          </w:p>
        </w:tc>
      </w:tr>
    </w:tbl>
    <w:p/>
    <w:p>
      <w:r/>
    </w:p>
    <w:tbl>
      <w:tblPr>
        <w:tblW w:type="auto" w:w="0"/>
        <w:jc w:val="center"/>
        <w:tblLook w:firstColumn="1" w:firstRow="1" w:lastColumn="0" w:lastRow="0" w:noHBand="0" w:noVBand="1" w:val="04A0"/>
      </w:tblPr>
      <w:tblGrid>
        <w:gridCol w:w="9936"/>
      </w:tblGrid>
      <w:tr>
        <w:trPr>
          <w:trHeight w:val="1152" w:hRule="atLeast"/>
        </w:trPr>
        <w:tc>
          <w:tcPr>
            <w:tcW w:type="dxa" w:w="9936"/>
            <w:vAlign w:val="center"/>
            <w:shd w:fill="F7F7F7"/>
            <w:tcBorders>
              <w:top w:val="dashed" w:sz="8" w:space="0" w:color="7F7F7F"/>
              <w:left w:val="dashed" w:sz="8" w:space="0" w:color="7F7F7F"/>
              <w:bottom w:val="dashed" w:sz="8" w:space="0" w:color="7F7F7F"/>
              <w:right w:val="dashed" w:sz="8" w:space="0" w:color="7F7F7F"/>
            </w:tcBorders>
          </w:tcPr>
          <w:p>
            <w:pPr>
              <w:jc w:val="center"/>
            </w:pPr>
            <w:r>
              <w:rPr>
                <w:i/>
                <w:sz w:val="18"/>
              </w:rPr>
              <w:t>PHOTO PLACEHOLDER: Sloped block where row direction balances sunlight, erosion, and access.</w:t>
            </w:r>
          </w:p>
        </w:tc>
      </w:tr>
    </w:tbl>
    <w:p/>
    <w:p>
      <w:pPr>
        <w:pStyle w:val="Heading2"/>
        <w:spacing w:before="240" w:after="80"/>
      </w:pPr>
      <w:r>
        <w:t>How to evaluate possible row orientation</w:t>
      </w:r>
    </w:p>
    <w:p>
      <w:r>
        <w:t>Start by identifying the preferred row direction for light. In many orchard systems, north-south rows are preferred because they provide more even light exposure on both sides of the canopy. Then compare that preferred direction with field limitations.</w:t>
      </w:r>
    </w:p>
    <w:p>
      <w:r>
        <w:t>Ask:</w:t>
      </w:r>
    </w:p>
    <w:p>
      <w:pPr>
        <w:pStyle w:val="ListBullet"/>
        <w:spacing w:after="40"/>
      </w:pPr>
      <w:r>
        <w:t>Would north-south rows run up and down a steep slope?</w:t>
      </w:r>
    </w:p>
    <w:p>
      <w:pPr>
        <w:pStyle w:val="ListBullet"/>
        <w:spacing w:after="40"/>
      </w:pPr>
      <w:r>
        <w:t>Would they increase erosion risk?</w:t>
      </w:r>
    </w:p>
    <w:p>
      <w:pPr>
        <w:pStyle w:val="ListBullet"/>
        <w:spacing w:after="40"/>
      </w:pPr>
      <w:r>
        <w:t>Would equipment be able to safely travel and turn?</w:t>
      </w:r>
    </w:p>
    <w:p>
      <w:pPr>
        <w:pStyle w:val="ListBullet"/>
        <w:spacing w:after="40"/>
      </w:pPr>
      <w:r>
        <w:t>Would rows cross wet areas?</w:t>
      </w:r>
    </w:p>
    <w:p>
      <w:pPr>
        <w:pStyle w:val="ListBullet"/>
        <w:spacing w:after="40"/>
      </w:pPr>
      <w:r>
        <w:t>Would rows fit the block shape?</w:t>
      </w:r>
    </w:p>
    <w:p>
      <w:pPr>
        <w:pStyle w:val="ListBullet"/>
        <w:spacing w:after="40"/>
      </w:pPr>
      <w:r>
        <w:t>Would row direction work with irrigation layout?</w:t>
      </w:r>
    </w:p>
    <w:p>
      <w:pPr>
        <w:pStyle w:val="ListBullet"/>
        <w:spacing w:after="40"/>
      </w:pPr>
      <w:r>
        <w:t>Would row direction place rows too close to shade or obstructions?</w:t>
      </w:r>
    </w:p>
    <w:p>
      <w:pPr>
        <w:pStyle w:val="ListBullet"/>
        <w:spacing w:after="40"/>
      </w:pPr>
      <w:r>
        <w:t>Would another orientation be safer or more practical?</w:t>
      </w:r>
    </w:p>
    <w:p>
      <w:r>
        <w:t>If north-south rows create serious access, erosion, or safety problems, another orientation may be better.</w:t>
      </w:r>
    </w:p>
    <w:p>
      <w:pPr>
        <w:pStyle w:val="Heading2"/>
        <w:spacing w:before="240" w:after="80"/>
      </w:pPr>
      <w:r>
        <w:t>What to map or photograph</w:t>
      </w:r>
    </w:p>
    <w:p>
      <w:pPr>
        <w:pStyle w:val="ListBullet"/>
        <w:spacing w:after="40"/>
      </w:pPr>
      <w:r>
        <w:t>a photo looking in the preferred row direction;</w:t>
      </w:r>
    </w:p>
    <w:p>
      <w:pPr>
        <w:pStyle w:val="ListBullet"/>
        <w:spacing w:after="40"/>
      </w:pPr>
      <w:r>
        <w:t>a photo looking in the most practical row direction;</w:t>
      </w:r>
    </w:p>
    <w:p>
      <w:pPr>
        <w:pStyle w:val="ListBullet"/>
        <w:spacing w:after="40"/>
      </w:pPr>
      <w:r>
        <w:t>a photo showing the slope direction;</w:t>
      </w:r>
    </w:p>
    <w:p>
      <w:pPr>
        <w:pStyle w:val="ListBullet"/>
        <w:spacing w:after="40"/>
      </w:pPr>
      <w:r>
        <w:t>a photo of access roads or gates;</w:t>
      </w:r>
    </w:p>
    <w:p>
      <w:pPr>
        <w:pStyle w:val="ListBullet"/>
        <w:spacing w:after="40"/>
      </w:pPr>
      <w:r>
        <w:t>a photo of turnaround areas;</w:t>
      </w:r>
    </w:p>
    <w:p>
      <w:pPr>
        <w:pStyle w:val="ListBullet"/>
        <w:spacing w:after="40"/>
      </w:pPr>
      <w:r>
        <w:t>a Google Earth screenshot with possible row directions drawn;</w:t>
      </w:r>
    </w:p>
    <w:p>
      <w:pPr>
        <w:pStyle w:val="ListBullet"/>
        <w:spacing w:after="40"/>
      </w:pPr>
      <w:r>
        <w:t>a screenshot showing shade sources relative to proposed row direction.</w:t>
      </w:r>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[FIGURE PLACEHOLDER: Diagram comparing north-south rows, east-west rows, and rows laid out on contour across a slope.]</w:t>
            </w:r>
          </w:p>
        </w:tc>
      </w:tr>
    </w:tbl>
    <w:p/>
    <w:tbl>
      <w:tblPr>
        <w:tblW w:type="auto" w:w="0"/>
        <w:jc w:val="center"/>
        <w:tblLook w:firstColumn="1" w:firstRow="1" w:lastColumn="0" w:lastRow="0" w:noHBand="0" w:noVBand="1" w:val="04A0"/>
      </w:tblPr>
      <w:tblGrid>
        <w:gridCol w:w="9936"/>
      </w:tblGrid>
      <w:tr>
        <w:tc>
          <w:tcPr>
            <w:tcW w:type="dxa" w:w="9936"/>
            <w:shd w:fill="F2F2F2"/>
            <w:tcBorders>
              <w:top w:val="dashed" w:sz="8" w:space="0" w:color="808080"/>
              <w:left w:val="dashed" w:sz="8" w:space="0" w:color="808080"/>
              <w:bottom w:val="dashed" w:sz="8" w:space="0" w:color="808080"/>
              <w:right w:val="dashed" w:sz="8" w:space="0" w:color="808080"/>
            </w:tcBorders>
            <w:vAlign w:val="top"/>
          </w:tcPr>
          <w:p>
            <w:pPr>
              <w:jc w:val="center"/>
            </w:pPr>
            <w:r>
              <w:rPr>
                <w:rFonts w:ascii="Aptos" w:hAnsi="Aptos"/>
                <w:i/>
                <w:color w:val="595959"/>
                <w:sz w:val="19"/>
              </w:rPr>
              <w:t>[PHOTO PLACEHOLDER: Example Google Earth screenshot with proposed row directions marked.]</w:t>
            </w:r>
          </w:p>
        </w:tc>
      </w:tr>
    </w:tbl>
    <w:p/>
    <w:p>
      <w:pPr>
        <w:pStyle w:val="Heading1"/>
        <w:spacing w:before="240" w:after="80"/>
      </w:pPr>
      <w:r>
        <w:t>18. Optional Weather and Crop Fit</w:t>
      </w:r>
    </w:p>
    <w:p>
      <w:r>
        <w:t>Weather history still matters, but it is not part of the main score because it is difficult for new growers to estimate accurately and depends on crop, cultivar, rootstock, and bloom timing.</w:t>
      </w:r>
    </w:p>
    <w:p>
      <w:r>
        <w:t>Use this section as an Extension discussion prompt. Questions to discuss include whether nearby fruit crops are often damaged by spring freezes, whether winter cold injury has been observed nearby, whether the target crop is early-blooming or cold-sensitive, whether the nearest weather station is representative of the field, and whether the site sits higher, lower, warmer, or colder than the weather station.</w:t>
      </w:r>
    </w:p>
    <w:p>
      <w:r>
        <w:t>Early-blooming crops such as peach, apricot, and some apple cultivars may be more exposed to spring freeze risk. Grapes, blueberries, apples, and peaches also differ in winter cold sensitivity depending on cultivar and site. Extension can help interpret whether the crop fits the site and local climate history.</w:t>
      </w:r>
    </w:p>
    <w:p>
      <w:r>
        <w:t>Weather history is important, but it is best interpreted with local records, grower experience, and Extension input.</w:t>
      </w:r>
    </w:p>
    <w:p>
      <w:r>
        <w:rPr>
          <w:b/>
        </w:rPr>
        <w:t xml:space="preserve">Kentucky Mesonet Monthly Summaries: </w:t>
      </w:r>
      <w:hyperlink r:id="rId17">
        <w:r>
          <w:rPr>
            <w:color w:val="1F4E79"/>
            <w:u w:val="single"/>
          </w:rPr>
          <w:t>https://www.kymesonet.org/monthly_summaries.html</w:t>
        </w:r>
      </w:hyperlink>
    </w:p>
    <w:p>
      <w:r>
        <w:rPr>
          <w:b/>
        </w:rPr>
        <w:t xml:space="preserve">Purdue/MRCC Critical Spring Temperature Tables: </w:t>
      </w:r>
      <w:hyperlink r:id="rId18">
        <w:r>
          <w:rPr>
            <w:color w:val="1F4E79"/>
            <w:u w:val="single"/>
          </w:rPr>
          <w:t>https://mrcc.purdue.edu/modules/vip/docs/PictureTableFFThresholds.pdf</w:t>
        </w:r>
      </w:hyperlink>
    </w:p>
    <w:p>
      <w:r>
        <w:rPr>
          <w:b/>
        </w:rPr>
        <w:t xml:space="preserve">UK FruitScout Frost/Freeze Injury on Peach: </w:t>
      </w:r>
      <w:hyperlink r:id="rId19">
        <w:r>
          <w:rPr>
            <w:color w:val="1F4E79"/>
            <w:u w:val="single"/>
          </w:rPr>
          <w:t>https://fruitscout.mgcafe.uky.edu/frostfreeze-injury-peach</w:t>
        </w:r>
      </w:hyperlink>
    </w:p>
    <w:p>
      <w:r>
        <w:rPr>
          <w:b/>
        </w:rPr>
        <w:t xml:space="preserve">Purdue Cold Weather Effects on Fruit Crops: </w:t>
      </w:r>
      <w:hyperlink r:id="rId20">
        <w:r>
          <w:rPr>
            <w:color w:val="1F4E79"/>
            <w:u w:val="single"/>
          </w:rPr>
          <w:t>https://www.extension.purdue.edu/extmedia/HO/HO-203-W.pdf</w:t>
        </w:r>
      </w:hyperlink>
    </w:p>
    <w:p>
      <w:r>
        <w:t>Rutgers Plant &amp; Pest Advisory: Preparing Orchards Against Frost: https://plant-pest-advisory.rutgers.edu/preparing-orchards-against-the-frost-low-tech-strategies-2/</w:t>
      </w:r>
    </w:p>
    <w:p>
      <w:pPr>
        <w:pStyle w:val="Heading1"/>
        <w:spacing w:before="240" w:after="80"/>
      </w:pPr>
      <w:r>
        <w:t>19. Photo Guidance</w:t>
      </w:r>
    </w:p>
    <w:p>
      <w:r>
        <w:t>Photos are often the fastest way to help Extension understand a site.</w:t>
      </w:r>
    </w:p>
    <w:p>
      <w:r>
        <w:t>Wide photos show slope, block shape, surrounding landscape, shade, obstructions, access, cold-air drainage, and aspect. Close-up photos show soil color, mottling, hard layers, wet areas, water in holes, shallow rock, trunk injury, and field conditions after rain.</w:t>
      </w:r>
    </w:p>
    <w:p>
      <w:r>
        <w:t>Use a ruler, knife, shovel, boot, fence post, truck, person, or probe for scale.</w:t>
      </w:r>
    </w:p>
    <w:p>
      <w:r>
        <w:t>A useful label includes photo number, location, direction facing, what the photo shows, and how long after rain or frost it was taken.</w:t>
      </w:r>
    </w:p>
    <w:p>
      <w:r>
        <w:t>Examples:</w:t>
      </w:r>
    </w:p>
    <w:p>
      <w:pPr>
        <w:pStyle w:val="ListBullet"/>
        <w:spacing w:after="40"/>
      </w:pPr>
      <w:r>
        <w:t>Photo 4. Low northeast corner, facing south. Water still standing 36 hours after rain.</w:t>
      </w:r>
    </w:p>
    <w:p>
      <w:pPr>
        <w:pStyle w:val="ListBullet"/>
        <w:spacing w:after="40"/>
      </w:pPr>
      <w:r>
        <w:t>Photo 7. Soil probe from middle of block. Dense layer begins around 18 inches; orange-gray mottling visible below 12 inches.</w:t>
      </w:r>
    </w:p>
    <w:p>
      <w:pPr>
        <w:pStyle w:val="ListBullet"/>
        <w:spacing w:after="40"/>
      </w:pPr>
      <w:r>
        <w:t>Photo 10. Looking downslope toward tree line. Cold air may be blocked by woods along creek.</w:t>
      </w:r>
    </w:p>
    <w:p>
      <w:pPr>
        <w:pStyle w:val="ListBullet"/>
        <w:spacing w:after="40"/>
      </w:pPr>
      <w:r>
        <w:t>Photo 12. Morning shade from wooded edge covers approximately one-third of proposed block.</w:t>
      </w:r>
    </w:p>
    <w:p>
      <w:pPr>
        <w:pStyle w:val="ListBullet"/>
      </w:pPr>
      <w:r>
        <w:t>Photo 13. Looking downhill to the southwest. Proposed block has strong afternoon exposure.</w:t>
      </w:r>
    </w:p>
    <w:p>
      <w:pPr>
        <w:pStyle w:val="Heading1"/>
        <w:spacing w:before="240" w:after="80"/>
      </w:pPr>
      <w:r>
        <w:t>20. Suggested Figures and Photo Examples to Add</w:t>
      </w:r>
    </w:p>
    <w:p>
      <w:r>
        <w:t>The final publication would be stronger with visual examples. Suggested images include:</w:t>
      </w:r>
    </w:p>
    <w:p>
      <w:pPr>
        <w:spacing w:after="40"/>
        <w:ind w:left="360" w:hanging="259"/>
      </w:pPr>
      <w:r>
        <w:rPr>
          <w:b w:val="0"/>
        </w:rPr>
        <w:t xml:space="preserve">1. </w:t>
      </w:r>
      <w:r>
        <w:t>Full-sun orchard site versus shaded field edge.</w:t>
      </w:r>
    </w:p>
    <w:p>
      <w:pPr>
        <w:spacing w:after="40"/>
        <w:ind w:left="360" w:hanging="259"/>
      </w:pPr>
      <w:r>
        <w:rPr>
          <w:b w:val="0"/>
        </w:rPr>
        <w:t xml:space="preserve">2. </w:t>
      </w:r>
      <w:r>
        <w:t>Morning, midday, and afternoon shade examples.</w:t>
      </w:r>
    </w:p>
    <w:p>
      <w:pPr>
        <w:spacing w:after="40"/>
        <w:ind w:left="360" w:hanging="259"/>
      </w:pPr>
      <w:r>
        <w:rPr>
          <w:b w:val="0"/>
        </w:rPr>
        <w:t xml:space="preserve">3. </w:t>
      </w:r>
      <w:r>
        <w:t>Standing water 24 hours after rain.</w:t>
      </w:r>
    </w:p>
    <w:p>
      <w:pPr>
        <w:spacing w:after="40"/>
        <w:ind w:left="360" w:hanging="259"/>
      </w:pPr>
      <w:r>
        <w:rPr>
          <w:b w:val="0"/>
        </w:rPr>
        <w:t xml:space="preserve">4. </w:t>
      </w:r>
      <w:r>
        <w:t>Soil mottling and gray wet soil indicators.</w:t>
      </w:r>
    </w:p>
    <w:p>
      <w:pPr>
        <w:spacing w:after="40"/>
        <w:ind w:left="360" w:hanging="259"/>
      </w:pPr>
      <w:r>
        <w:rPr>
          <w:b w:val="0"/>
        </w:rPr>
        <w:t xml:space="preserve">5. </w:t>
      </w:r>
      <w:r>
        <w:t>Probe or auger hole with depth markings.</w:t>
      </w:r>
    </w:p>
    <w:p>
      <w:pPr>
        <w:spacing w:after="40"/>
        <w:ind w:left="360" w:hanging="259"/>
      </w:pPr>
      <w:r>
        <w:rPr>
          <w:b w:val="0"/>
        </w:rPr>
        <w:t xml:space="preserve">6. </w:t>
      </w:r>
      <w:r>
        <w:t>Restrictive layer, hardpan, or fragipan.</w:t>
      </w:r>
    </w:p>
    <w:p>
      <w:pPr>
        <w:spacing w:after="40"/>
        <w:ind w:left="360" w:hanging="259"/>
      </w:pPr>
      <w:r>
        <w:rPr>
          <w:b w:val="0"/>
        </w:rPr>
        <w:t xml:space="preserve">7. </w:t>
      </w:r>
      <w:r>
        <w:t>Cold-air drainage diagram.</w:t>
      </w:r>
    </w:p>
    <w:p>
      <w:pPr>
        <w:spacing w:after="40"/>
        <w:ind w:left="360" w:hanging="259"/>
      </w:pPr>
      <w:r>
        <w:rPr>
          <w:b w:val="0"/>
        </w:rPr>
        <w:t xml:space="preserve">8. </w:t>
      </w:r>
      <w:r>
        <w:t>Frost pocket example.</w:t>
      </w:r>
    </w:p>
    <w:p>
      <w:pPr>
        <w:spacing w:after="40"/>
        <w:ind w:left="360" w:hanging="259"/>
      </w:pPr>
      <w:r>
        <w:rPr>
          <w:b w:val="0"/>
        </w:rPr>
        <w:t xml:space="preserve">9. </w:t>
      </w:r>
      <w:r>
        <w:t>Google Earth / SoilWeb example map.</w:t>
      </w:r>
    </w:p>
    <w:p>
      <w:pPr>
        <w:spacing w:after="40"/>
        <w:ind w:left="360" w:hanging="259"/>
      </w:pPr>
      <w:r>
        <w:rPr>
          <w:b w:val="0"/>
        </w:rPr>
        <w:t xml:space="preserve">10. </w:t>
      </w:r>
      <w:r>
        <w:t>Web Soil Survey AOI screenshot.</w:t>
      </w:r>
    </w:p>
    <w:p>
      <w:pPr>
        <w:spacing w:after="40"/>
        <w:ind w:left="360" w:hanging="259"/>
      </w:pPr>
      <w:r>
        <w:rPr>
          <w:b w:val="0"/>
        </w:rPr>
        <w:t xml:space="preserve">11. </w:t>
      </w:r>
      <w:r>
        <w:t>Row orientation diagram.</w:t>
      </w:r>
    </w:p>
    <w:p>
      <w:pPr>
        <w:spacing w:after="40"/>
        <w:ind w:left="360" w:hanging="259"/>
      </w:pPr>
      <w:r>
        <w:rPr>
          <w:b w:val="0"/>
        </w:rPr>
        <w:t xml:space="preserve">12. </w:t>
      </w:r>
      <w:r>
        <w:t>Equipment access and turnaround example.</w:t>
      </w:r>
    </w:p>
    <w:p>
      <w:r>
        <w:t>13. Aspect diagram showing north, east, south, and west-facing slopes.</w:t>
      </w:r>
    </w:p>
    <w:p>
      <w:r>
        <w:t>14. Southwest winter injury photo or diagram.</w:t>
      </w:r>
    </w:p>
    <w:p>
      <w:r>
        <w:t>15. Row orientation on sloped ground with different aspects.</w:t>
      </w:r>
    </w:p>
    <w:p>
      <w:pPr>
        <w:pStyle w:val="Heading1"/>
        <w:spacing w:before="240" w:after="80"/>
      </w:pPr>
      <w:r>
        <w:t>21. Interpreting the Score</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fill="D9EAF7"/>
            <w:vAlign w:val="top"/>
          </w:tcPr>
          <w:p>
            <w:r>
              <w:rPr>
                <w:rFonts w:ascii="Aptos" w:hAnsi="Aptos"/>
                <w:sz w:val="19"/>
              </w:rPr>
            </w:r>
            <w:r>
              <w:rPr>
                <w:rFonts w:ascii="Aptos" w:hAnsi="Aptos"/>
                <w:b/>
                <w:i w:val="0"/>
                <w:sz w:val="19"/>
              </w:rPr>
              <w:t>Score</w:t>
            </w:r>
          </w:p>
        </w:tc>
        <w:tc>
          <w:tcPr>
            <w:tcW w:type="dxa" w:w="3312"/>
            <w:shd w:fill="D9EAF7"/>
            <w:vAlign w:val="top"/>
          </w:tcPr>
          <w:p>
            <w:r>
              <w:rPr>
                <w:rFonts w:ascii="Aptos" w:hAnsi="Aptos"/>
                <w:sz w:val="19"/>
              </w:rPr>
            </w:r>
            <w:r>
              <w:rPr>
                <w:rFonts w:ascii="Aptos" w:hAnsi="Aptos"/>
                <w:b/>
                <w:i w:val="0"/>
                <w:sz w:val="19"/>
              </w:rPr>
              <w:t>Rating</w:t>
            </w:r>
          </w:p>
        </w:tc>
        <w:tc>
          <w:tcPr>
            <w:tcW w:type="dxa" w:w="3312"/>
            <w:shd w:fill="D9EAF7"/>
            <w:vAlign w:val="top"/>
          </w:tcPr>
          <w:p>
            <w:r>
              <w:rPr>
                <w:rFonts w:ascii="Aptos" w:hAnsi="Aptos"/>
                <w:sz w:val="19"/>
              </w:rPr>
            </w:r>
            <w:r>
              <w:rPr>
                <w:rFonts w:ascii="Aptos" w:hAnsi="Aptos"/>
                <w:b/>
                <w:i w:val="0"/>
                <w:sz w:val="19"/>
              </w:rPr>
              <w:t>What it means</w:t>
            </w:r>
          </w:p>
        </w:tc>
      </w:tr>
      <w:tr>
        <w:tc>
          <w:tcPr>
            <w:tcW w:type="dxa" w:w="3312"/>
            <w:vAlign w:val="top"/>
          </w:tcPr>
          <w:p>
            <w:r>
              <w:rPr>
                <w:rFonts w:ascii="Aptos" w:hAnsi="Aptos"/>
                <w:sz w:val="19"/>
              </w:rPr>
              <w:t>275-300</w:t>
            </w:r>
          </w:p>
        </w:tc>
        <w:tc>
          <w:tcPr>
            <w:tcW w:type="dxa" w:w="3312"/>
            <w:vAlign w:val="top"/>
          </w:tcPr>
          <w:p>
            <w:r>
              <w:rPr>
                <w:rFonts w:ascii="Aptos" w:hAnsi="Aptos"/>
                <w:sz w:val="19"/>
              </w:rPr>
              <w:t>Excellent candidate</w:t>
            </w:r>
          </w:p>
        </w:tc>
        <w:tc>
          <w:tcPr>
            <w:tcW w:type="dxa" w:w="3312"/>
            <w:vAlign w:val="top"/>
          </w:tcPr>
          <w:p>
            <w:r>
              <w:rPr>
                <w:rFonts w:ascii="Aptos" w:hAnsi="Aptos"/>
                <w:sz w:val="19"/>
              </w:rPr>
              <w:t>Site appears well suited. Still confirm soil test, crop fit, No-Go checks, and water/access plans.</w:t>
            </w:r>
          </w:p>
        </w:tc>
      </w:tr>
      <w:tr>
        <w:tc>
          <w:tcPr>
            <w:tcW w:type="dxa" w:w="3312"/>
            <w:vAlign w:val="top"/>
          </w:tcPr>
          <w:p>
            <w:r>
              <w:rPr>
                <w:rFonts w:ascii="Aptos" w:hAnsi="Aptos"/>
                <w:sz w:val="19"/>
              </w:rPr>
              <w:t>225-274</w:t>
            </w:r>
          </w:p>
        </w:tc>
        <w:tc>
          <w:tcPr>
            <w:tcW w:type="dxa" w:w="3312"/>
            <w:vAlign w:val="top"/>
          </w:tcPr>
          <w:p>
            <w:r>
              <w:rPr>
                <w:rFonts w:ascii="Aptos" w:hAnsi="Aptos"/>
                <w:sz w:val="19"/>
              </w:rPr>
              <w:t>Good candidate</w:t>
            </w:r>
          </w:p>
        </w:tc>
        <w:tc>
          <w:tcPr>
            <w:tcW w:type="dxa" w:w="3312"/>
            <w:vAlign w:val="top"/>
          </w:tcPr>
          <w:p>
            <w:r>
              <w:rPr>
                <w:rFonts w:ascii="Aptos" w:hAnsi="Aptos"/>
                <w:sz w:val="19"/>
              </w:rPr>
              <w:t>Site appears usable, but review listed concerns before planting.</w:t>
            </w:r>
          </w:p>
        </w:tc>
      </w:tr>
      <w:tr>
        <w:tc>
          <w:tcPr>
            <w:tcW w:type="dxa" w:w="3312"/>
            <w:vAlign w:val="top"/>
          </w:tcPr>
          <w:p>
            <w:r>
              <w:rPr>
                <w:rFonts w:ascii="Aptos" w:hAnsi="Aptos"/>
                <w:sz w:val="19"/>
              </w:rPr>
              <w:t>170-224</w:t>
            </w:r>
          </w:p>
        </w:tc>
        <w:tc>
          <w:tcPr>
            <w:tcW w:type="dxa" w:w="3312"/>
            <w:vAlign w:val="top"/>
          </w:tcPr>
          <w:p>
            <w:r>
              <w:rPr>
                <w:rFonts w:ascii="Aptos" w:hAnsi="Aptos"/>
                <w:sz w:val="19"/>
              </w:rPr>
              <w:t>Use caution</w:t>
            </w:r>
          </w:p>
        </w:tc>
        <w:tc>
          <w:tcPr>
            <w:tcW w:type="dxa" w:w="3312"/>
            <w:vAlign w:val="top"/>
          </w:tcPr>
          <w:p>
            <w:r>
              <w:rPr>
                <w:rFonts w:ascii="Aptos" w:hAnsi="Aptos"/>
                <w:sz w:val="19"/>
              </w:rPr>
              <w:t>Site may work, but only with careful planning, crop choice, or site improvements.</w:t>
            </w:r>
          </w:p>
        </w:tc>
      </w:tr>
      <w:tr>
        <w:tc>
          <w:tcPr>
            <w:tcW w:type="dxa" w:w="3312"/>
            <w:vAlign w:val="top"/>
          </w:tcPr>
          <w:p>
            <w:r>
              <w:rPr>
                <w:rFonts w:ascii="Aptos" w:hAnsi="Aptos"/>
                <w:sz w:val="19"/>
              </w:rPr>
              <w:t>Less than 170</w:t>
            </w:r>
          </w:p>
        </w:tc>
        <w:tc>
          <w:tcPr>
            <w:tcW w:type="dxa" w:w="3312"/>
            <w:vAlign w:val="top"/>
          </w:tcPr>
          <w:p>
            <w:r>
              <w:rPr>
                <w:rFonts w:ascii="Aptos" w:hAnsi="Aptos"/>
                <w:sz w:val="19"/>
              </w:rPr>
              <w:t>High concern</w:t>
            </w:r>
          </w:p>
        </w:tc>
        <w:tc>
          <w:tcPr>
            <w:tcW w:type="dxa" w:w="3312"/>
            <w:vAlign w:val="top"/>
          </w:tcPr>
          <w:p>
            <w:r>
              <w:rPr>
                <w:rFonts w:ascii="Aptos" w:hAnsi="Aptos"/>
                <w:sz w:val="19"/>
              </w:rPr>
              <w:t>Do not invest in commercial planting until the site is reviewed with Extension.</w:t>
            </w:r>
          </w:p>
        </w:tc>
      </w:tr>
    </w:tbl>
    <w:p>
      <w:pPr>
        <w:pStyle w:val="Heading2"/>
        <w:spacing w:before="240" w:after="80"/>
      </w:pPr>
      <w:r>
        <w:t>Examples</w:t>
      </w:r>
    </w:p>
    <w:p>
      <w:pPr>
        <w:pStyle w:val="Heading3"/>
        <w:spacing w:before="240" w:after="80"/>
      </w:pPr>
      <w:r>
        <w:t>Strong score, drainage fails</w:t>
      </w:r>
    </w:p>
    <w:p>
      <w:r>
        <w:t>The site may have many favorable features, but wet soils can still make it a poor commercial orchard site. Review drainage, berms, raised beds, crop choice, or shifting the planting area before investing.</w:t>
      </w:r>
    </w:p>
    <w:p>
      <w:pPr>
        <w:pStyle w:val="Heading3"/>
        <w:spacing w:before="240" w:after="80"/>
      </w:pPr>
      <w:r>
        <w:t>Moderate score, no failed No-Go checks</w:t>
      </w:r>
    </w:p>
    <w:p>
      <w:r>
        <w:t>The site may be usable with careful crop choice, rootstock selection, irrigation planning, and frost-risk management.</w:t>
      </w:r>
    </w:p>
    <w:p>
      <w:pPr>
        <w:pStyle w:val="Heading3"/>
        <w:spacing w:before="240" w:after="80"/>
      </w:pPr>
      <w:r>
        <w:t>Good soil, frost-pocket concern</w:t>
      </w:r>
    </w:p>
    <w:p>
      <w:r>
        <w:t>The site may grow trees well but lose crops during bloom. Review crop choice, cultivar timing, block placement, or frost protection.</w:t>
      </w:r>
    </w:p>
    <w:p>
      <w:pPr>
        <w:pStyle w:val="Heading3"/>
        <w:spacing w:before="240" w:after="80"/>
      </w:pPr>
      <w:r>
        <w:t>Promising site, no water plan</w:t>
      </w:r>
    </w:p>
    <w:p>
      <w:r>
        <w:t>The land may be suitable, but establishment and early production are easier when irrigation is available, especially for high-density systems or drought-sensitive crops.</w:t>
      </w:r>
    </w:p>
    <w:p>
      <w:pPr>
        <w:pStyle w:val="Heading3"/>
        <w:spacing w:before="240" w:after="80"/>
      </w:pPr>
      <w:r>
        <w:t>Good map, bad field evidence</w:t>
      </w:r>
    </w:p>
    <w:p>
      <w:r>
        <w:t>Mapping tools may suggest the site is suitable, but field observations such as standing water, shallow rock, shade, or blocked cold-air movement should guide the next step.</w:t>
      </w:r>
    </w:p>
    <w:p>
      <w:pPr>
        <w:pStyle w:val="Heading3"/>
      </w:pPr>
      <w:r>
        <w:t>Good site, concerning aspect</w:t>
      </w:r>
    </w:p>
    <w:p>
      <w:r>
        <w:t>The site may have good soil and access, but a south or southwest-facing slope may warm early, increase spring freeze exposure, or increase concern for southwest winter injury. Review crop, cultivar, rootstock, trunk protection, and layout before planting.</w:t>
      </w:r>
    </w:p>
    <w:p>
      <w:pPr>
        <w:pStyle w:val="Heading1"/>
        <w:spacing w:before="240" w:after="80"/>
      </w:pPr>
      <w:r>
        <w:t>22. When to Contact Extension</w:t>
      </w:r>
    </w:p>
    <w:p>
      <w:r>
        <w:t>Contact Extension early if any No-Go check fails, several items are marked unsure, the site has standing water, roots appear limited before 24 inches, the block is shaded for a meaningful part of the day, frost/fog/dew repeatedly settle in the block, cold-air drainage appears blocked, slope/aspect raises winter injury or early bloom concerns, irrigation water is unclear, equipment access is unsafe or impractical, row orientation or layout is difficult, you are comparing multiple sites, you are applying for cost-share, or you are planning a commercial planting.</w:t>
      </w:r>
    </w:p>
    <w:p>
      <w:r>
        <w:t>The best time to ask is before the site is committed.</w:t>
      </w:r>
    </w:p>
    <w:tbl>
      <w:tblPr>
        <w:tblW w:type="auto" w:w="0"/>
        <w:jc w:val="center"/>
        <w:tblLayout w:type="autofit"/>
        <w:tblLook w:firstColumn="1" w:firstRow="1" w:lastColumn="0" w:lastRow="0" w:noHBand="0" w:noVBand="1" w:val="04A0"/>
      </w:tblPr>
      <w:tblGrid>
        <w:gridCol w:w="9936"/>
      </w:tblGrid>
      <w:tr>
        <w:tc>
          <w:tcPr>
            <w:tcW w:type="dxa" w:w="9936"/>
            <w:shd w:fill="FCE4D6"/>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Extension Review Recommended</w:t>
            </w:r>
          </w:p>
          <w:p>
            <w:pPr>
              <w:spacing w:after="80"/>
            </w:pPr>
            <w:r>
              <w:rPr>
                <w:rFonts w:ascii="Aptos" w:hAnsi="Aptos"/>
                <w:sz w:val="19"/>
              </w:rPr>
              <w:t>Contact Extension before investing if any No-Go check fails, several items are marked unsure, or the site requires drainage, major clearing, irrigation installation, frost protection, or significant layout changes.</w:t>
            </w:r>
          </w:p>
        </w:tc>
      </w:tr>
    </w:tbl>
    <w:p/>
    <w:p>
      <w:pPr>
        <w:pStyle w:val="Heading1"/>
        <w:spacing w:before="240" w:after="80"/>
      </w:pPr>
      <w:r>
        <w:t>23. What to Send to Extension</w:t>
      </w:r>
    </w:p>
    <w:p>
      <w:r>
        <w:t>You do not need a perfect packet. Send what you have.</w:t>
      </w:r>
    </w:p>
    <w:p>
      <w:r>
        <w:t>Useful materials include:</w:t>
      </w:r>
    </w:p>
    <w:p>
      <w:pPr>
        <w:pStyle w:val="ListBullet"/>
        <w:spacing w:after="40"/>
      </w:pPr>
      <w:r>
        <w:t>completed or partly completed worksheet;</w:t>
      </w:r>
    </w:p>
    <w:p>
      <w:pPr>
        <w:pStyle w:val="ListBullet"/>
        <w:spacing w:after="40"/>
      </w:pPr>
      <w:r>
        <w:t>site address or GPS coordinates;</w:t>
      </w:r>
    </w:p>
    <w:p>
      <w:pPr>
        <w:pStyle w:val="ListBullet"/>
        <w:spacing w:after="40"/>
      </w:pPr>
      <w:r>
        <w:t>intended crop and market;</w:t>
      </w:r>
    </w:p>
    <w:p>
      <w:pPr>
        <w:pStyle w:val="ListBullet"/>
        <w:spacing w:after="40"/>
      </w:pPr>
      <w:r>
        <w:t>target planting year;</w:t>
      </w:r>
    </w:p>
    <w:p>
      <w:pPr>
        <w:pStyle w:val="ListBullet"/>
        <w:spacing w:after="40"/>
      </w:pPr>
      <w:r>
        <w:t>photos;</w:t>
      </w:r>
    </w:p>
    <w:p>
      <w:pPr>
        <w:pStyle w:val="ListBullet"/>
        <w:spacing w:after="40"/>
      </w:pPr>
      <w:r>
        <w:t>notes on No-Go checks;</w:t>
      </w:r>
    </w:p>
    <w:p>
      <w:pPr>
        <w:pStyle w:val="ListBullet"/>
        <w:spacing w:after="40"/>
      </w:pPr>
      <w:r>
        <w:t>score summary;</w:t>
      </w:r>
    </w:p>
    <w:p>
      <w:pPr>
        <w:pStyle w:val="ListBullet"/>
        <w:spacing w:after="40"/>
      </w:pPr>
      <w:r>
        <w:t>top concerns;</w:t>
      </w:r>
    </w:p>
    <w:p>
      <w:pPr>
        <w:pStyle w:val="ListBullet"/>
        <w:spacing w:after="40"/>
      </w:pPr>
      <w:r>
        <w:t>map screenshots if available;</w:t>
      </w:r>
    </w:p>
    <w:p>
      <w:pPr>
        <w:pStyle w:val="ListBullet"/>
        <w:spacing w:after="40"/>
      </w:pPr>
      <w:r>
        <w:t>and your main question.</w:t>
      </w:r>
    </w:p>
    <w:p>
      <w:pPr>
        <w:pStyle w:val="Heading2"/>
        <w:spacing w:before="240" w:after="80"/>
      </w:pPr>
      <w:r>
        <w:t>Suggested email format</w:t>
      </w:r>
    </w:p>
    <w:tbl>
      <w:tblPr>
        <w:tblW w:type="auto" w:w="0"/>
        <w:jc w:val="center"/>
        <w:tblLayout w:type="autofit"/>
        <w:tblLook w:firstColumn="1" w:firstRow="1" w:lastColumn="0" w:lastRow="0" w:noHBand="0" w:noVBand="1" w:val="04A0"/>
      </w:tblPr>
      <w:tblGrid>
        <w:gridCol w:w="9936"/>
      </w:tblGrid>
      <w:tr>
        <w:tc>
          <w:tcPr>
            <w:tcW w:type="dxa" w:w="9936"/>
            <w:shd w:fill="EAF2F8"/>
            <w:tcBorders>
              <w:top w:val="single" w:sz="8" w:space="0" w:color="9EADBD"/>
              <w:left w:val="single" w:sz="8" w:space="0" w:color="9EADBD"/>
              <w:bottom w:val="single" w:sz="8" w:space="0" w:color="9EADBD"/>
              <w:right w:val="single" w:sz="8" w:space="0" w:color="9EADBD"/>
            </w:tcBorders>
            <w:vAlign w:val="top"/>
          </w:tcPr>
          <w:p>
            <w:pPr>
              <w:spacing w:after="80"/>
            </w:pPr>
            <w:r>
              <w:rPr>
                <w:rFonts w:ascii="Aptos" w:hAnsi="Aptos"/>
                <w:b/>
                <w:color w:val="1F4E79"/>
                <w:sz w:val="19"/>
              </w:rPr>
              <w:t>Subject: Site review request for possible fruit planting</w:t>
            </w:r>
          </w:p>
          <w:p>
            <w:pPr>
              <w:spacing w:after="80"/>
            </w:pPr>
            <w:r>
              <w:rPr>
                <w:rFonts w:ascii="Aptos" w:hAnsi="Aptos"/>
                <w:sz w:val="19"/>
              </w:rPr>
              <w:t>I am evaluating a possible fruit planting site and would like help reviewing it before I invest further.</w:t>
              <w:br/>
              <w:br/>
              <w:t>Site location: ____________________</w:t>
              <w:br/>
              <w:t>Target crop: ____________________</w:t>
              <w:br/>
              <w:t>Target market: ____________________</w:t>
              <w:br/>
              <w:t>Target planting year: ____________________</w:t>
              <w:br/>
              <w:br/>
              <w:t>My main concerns are:</w:t>
              <w:br/>
              <w:t>1. ____________________</w:t>
              <w:br/>
              <w:t>2. ____________________</w:t>
              <w:br/>
              <w:t>3. ____________________</w:t>
              <w:br/>
              <w:br/>
              <w:t>No-Go checks failed or unsure:</w:t>
              <w:br/>
              <w:t>[ ] Sunlight</w:t>
              <w:br/>
              <w:t>[ ] Drainage</w:t>
              <w:br/>
              <w:t>[ ] Shallow soil / hardpan / rock</w:t>
              <w:br/>
              <w:t>[ ] Frost pocket / cold-air drainage</w:t>
              <w:br/>
              <w:br/>
              <w:t>I have attached photos and my completed or partly completed worksheet.</w:t>
            </w:r>
          </w:p>
        </w:tc>
      </w:tr>
    </w:tbl>
    <w:p/>
    <w:p>
      <w:pPr>
        <w:pStyle w:val="Heading1"/>
        <w:spacing w:before="240" w:after="80"/>
      </w:pPr>
      <w:r>
        <w:t>24. Final Take-Home Message</w:t>
      </w:r>
    </w:p>
    <w:p>
      <w:r>
        <w:t>The goal of site evaluation is not to find a perfect site. Few sites are perfect. The goal is to identify the major strengths, limitations, and costs before planting decisions are made.</w:t>
      </w:r>
    </w:p>
    <w:p>
      <w:r>
        <w:t>For commercial fruit production, the most important concerns to catch early are insufficient sunlight, poor drainage, shallow rooting depth, frost-pocket conditions, problematic slope/aspect, lack of irrigation water, unsafe or impractical equipment access, and poor block layout.</w:t>
      </w:r>
    </w:p>
    <w:p>
      <w:r>
        <w:t>If any of these concerns are present, contact Extension before investing further. Early adjustments are often much easier and less expensive than correcting problems after planting.</w:t>
      </w:r>
    </w:p>
    <w:p>
      <w:r>
        <w:t>The best time to correct a site-selection problem is before planting. Once trees, trellis, irrigation, and access lanes are installed, the cost of correcting a poor site decision increases substantially.</w:t>
      </w:r>
    </w:p>
    <w:p>
      <w:r>
        <w:t>A well-chosen site gives the orchard a stronger foundation for tree growth, crop consistency, fruit quality, labor efficiency, and long-term profitability.</w:t>
      </w:r>
    </w:p>
    <w:p>
      <w:pPr>
        <w:pStyle w:val="Heading1"/>
        <w:spacing w:before="240" w:after="80"/>
      </w:pPr>
      <w:r>
        <w:t>25. Glossary</w:t>
      </w:r>
    </w:p>
    <w:p>
      <w:r>
        <w:rPr>
          <w:b/>
        </w:rPr>
        <w:t xml:space="preserve">Air drainage: </w:t>
      </w:r>
      <w:r>
        <w:t>Cold air moving downhill on calm nights. Poor air drainage increases frost risk.</w:t>
      </w:r>
    </w:p>
    <w:p>
      <w:r>
        <w:t>Aspect: The compass direction a slope faces. Aspect affects sunlight exposure, warming, drying, dormancy progression, frost exposure, and winter injury risk.</w:t>
      </w:r>
    </w:p>
    <w:p>
      <w:r>
        <w:t>Southwest winter injury: Winter injury that can occur on the southwest side of trunks or branches when sunny winter days warm tissue followed by rapid cooling. This can be a concern on exposed south or southwest-facing sites, especially for young trees or sensitive crops.</w:t>
      </w:r>
    </w:p>
    <w:p>
      <w:r>
        <w:rPr>
          <w:b/>
        </w:rPr>
        <w:t xml:space="preserve">Bedrock: </w:t>
      </w:r>
      <w:r>
        <w:t>Solid rock under the soil. Shallow bedrock limits rooting depth.</w:t>
      </w:r>
    </w:p>
    <w:p>
      <w:r>
        <w:rPr>
          <w:b/>
        </w:rPr>
        <w:t xml:space="preserve">Berm: </w:t>
      </w:r>
      <w:r>
        <w:t>A raised ridge of soil used to keep roots higher and drier.</w:t>
      </w:r>
    </w:p>
    <w:p>
      <w:r>
        <w:rPr>
          <w:b/>
        </w:rPr>
        <w:t xml:space="preserve">Drainage class: </w:t>
      </w:r>
      <w:r>
        <w:t>A mapped rating of how quickly soil drains after rain, such as well drained or poorly drained.</w:t>
      </w:r>
    </w:p>
    <w:p>
      <w:r>
        <w:rPr>
          <w:b/>
        </w:rPr>
        <w:t xml:space="preserve">Fragipan: </w:t>
      </w:r>
      <w:r>
        <w:t>A dense subsurface soil layer that can restrict root growth and water movement.</w:t>
      </w:r>
    </w:p>
    <w:p>
      <w:r>
        <w:rPr>
          <w:b/>
        </w:rPr>
        <w:t xml:space="preserve">Frost pocket: </w:t>
      </w:r>
      <w:r>
        <w:t>A low area where cold air collects, increasing freeze injury risk.</w:t>
      </w:r>
    </w:p>
    <w:p>
      <w:r>
        <w:rPr>
          <w:b/>
        </w:rPr>
        <w:t xml:space="preserve">Hardpan: </w:t>
      </w:r>
      <w:r>
        <w:t>A dense layer that restricts roots and slows water movement.</w:t>
      </w:r>
    </w:p>
    <w:p>
      <w:r>
        <w:rPr>
          <w:b/>
        </w:rPr>
        <w:t xml:space="preserve">Meaningful portion of the block: </w:t>
      </w:r>
      <w:r>
        <w:t>Enough of the proposed planting area that a concern would affect layout, access, crop uniformity, total planted acreage, or profitability.</w:t>
      </w:r>
    </w:p>
    <w:p>
      <w:r>
        <w:rPr>
          <w:b/>
        </w:rPr>
        <w:t xml:space="preserve">Mottling: </w:t>
      </w:r>
      <w:r>
        <w:t>Gray and rusty-colored spots in soil that can indicate periodic wetness.</w:t>
      </w:r>
    </w:p>
    <w:p>
      <w:r>
        <w:rPr>
          <w:b/>
        </w:rPr>
        <w:t xml:space="preserve">Ponding: </w:t>
      </w:r>
      <w:r>
        <w:t>Water sitting on the soil surface after rain.</w:t>
      </w:r>
    </w:p>
    <w:p>
      <w:r>
        <w:rPr>
          <w:b/>
        </w:rPr>
        <w:t xml:space="preserve">Restrictive layer: </w:t>
      </w:r>
      <w:r>
        <w:t>A layer that blocks roots or water movement, such as dense clay, hardpan, fragipan, or shallow rock.</w:t>
      </w:r>
    </w:p>
    <w:p>
      <w:r>
        <w:rPr>
          <w:b/>
        </w:rPr>
        <w:t xml:space="preserve">Soil map unit: </w:t>
      </w:r>
      <w:r>
        <w:t>A mapped soil area name in Web Soil Survey that represents one soil type or a mix of similar soils.</w:t>
      </w:r>
    </w:p>
    <w:p>
      <w:r>
        <w:rPr>
          <w:b/>
        </w:rPr>
        <w:t xml:space="preserve">Soil texture: </w:t>
      </w:r>
      <w:r>
        <w:t>The mix of sand, silt, and clay in soil. Texture affects drainage and root growth.</w:t>
      </w:r>
    </w:p>
    <w:p>
      <w:r>
        <w:rPr>
          <w:b/>
        </w:rPr>
        <w:t xml:space="preserve">Web Soil Survey: </w:t>
      </w:r>
      <w:r>
        <w:t>USDA NRCS tool for soil maps and soil reports.</w:t>
      </w:r>
    </w:p>
    <w:p>
      <w:pPr>
        <w:pStyle w:val="Heading1"/>
        <w:spacing w:before="240" w:after="80"/>
      </w:pPr>
      <w:r>
        <w:t>26. Resources</w:t>
      </w:r>
    </w:p>
    <w:p>
      <w:pPr>
        <w:pStyle w:val="Heading2"/>
        <w:spacing w:before="240" w:after="80"/>
      </w:pPr>
      <w:r>
        <w:t>Field Observations and Soil Assessment</w:t>
      </w:r>
    </w:p>
    <w:p>
      <w:r>
        <w:rPr>
          <w:b/>
        </w:rPr>
        <w:t xml:space="preserve">UK AGR-217: Soil Texture by Feel: </w:t>
      </w:r>
      <w:hyperlink r:id="rId11">
        <w:r>
          <w:rPr>
            <w:color w:val="1F4E79"/>
            <w:u w:val="single"/>
          </w:rPr>
          <w:t>https://publications.mgcafe.uky.edu/sites/publications.ca.uky.edu/files/AGR217.pdf</w:t>
        </w:r>
      </w:hyperlink>
    </w:p>
    <w:p>
      <w:r>
        <w:rPr>
          <w:b/>
        </w:rPr>
        <w:t xml:space="preserve">NRCS Soil Texture by Feel: </w:t>
      </w:r>
      <w:hyperlink r:id="rId12">
        <w:r>
          <w:rPr>
            <w:color w:val="1F4E79"/>
            <w:u w:val="single"/>
          </w:rPr>
          <w:t>https://www.nrcs.usda.gov/sites/default/files/2022-11/texture-by-feel.pdf</w:t>
        </w:r>
      </w:hyperlink>
    </w:p>
    <w:p>
      <w:r>
        <w:rPr>
          <w:b/>
        </w:rPr>
        <w:t xml:space="preserve">UK AGR-215: Land Resource Potentials in Kentucky: </w:t>
      </w:r>
      <w:hyperlink r:id="rId21">
        <w:r>
          <w:rPr>
            <w:color w:val="1F4E79"/>
            <w:u w:val="single"/>
          </w:rPr>
          <w:t>https://publications.mgcafe.uky.edu/sites/publications.ca.uky.edu/files/AGR215.pdf</w:t>
        </w:r>
      </w:hyperlink>
    </w:p>
    <w:p>
      <w:pPr>
        <w:pStyle w:val="Heading2"/>
        <w:spacing w:before="240" w:after="80"/>
      </w:pPr>
      <w:r>
        <w:t>Optional Mapping Tools</w:t>
      </w:r>
    </w:p>
    <w:p>
      <w:r>
        <w:rPr>
          <w:b/>
        </w:rPr>
        <w:t xml:space="preserve">SoilWeb KMZ for Google Earth Pro: </w:t>
      </w:r>
      <w:hyperlink r:id="rId13">
        <w:r>
          <w:rPr>
            <w:color w:val="1F4E79"/>
            <w:u w:val="single"/>
          </w:rPr>
          <w:t>https://casoilresource.lawr.ucdavis.edu/soil_web/kml/SoilWeb.kmz</w:t>
        </w:r>
      </w:hyperlink>
    </w:p>
    <w:p>
      <w:r>
        <w:rPr>
          <w:b/>
        </w:rPr>
        <w:t xml:space="preserve">NRCS Web Soil Survey: </w:t>
      </w:r>
      <w:hyperlink r:id="rId14">
        <w:r>
          <w:rPr>
            <w:color w:val="1F4E79"/>
            <w:u w:val="single"/>
          </w:rPr>
          <w:t>https://websoilsurvey.nrcs.usda.gov/</w:t>
        </w:r>
      </w:hyperlink>
    </w:p>
    <w:p>
      <w:r>
        <w:rPr>
          <w:b/>
        </w:rPr>
        <w:t xml:space="preserve">NRCS Web Soil Survey How-to Guide: </w:t>
      </w:r>
      <w:hyperlink r:id="rId15">
        <w:r>
          <w:rPr>
            <w:color w:val="1F4E79"/>
            <w:u w:val="single"/>
          </w:rPr>
          <w:t>https://www.nrcs.usda.gov/sites/default/files/2022-09/How-to-Use-WSS.pdf</w:t>
        </w:r>
      </w:hyperlink>
    </w:p>
    <w:p>
      <w:r>
        <w:rPr>
          <w:b/>
        </w:rPr>
        <w:t xml:space="preserve">UK Guide to Google Earth Pro Basics: </w:t>
      </w:r>
      <w:hyperlink r:id="rId16">
        <w:r>
          <w:rPr>
            <w:color w:val="1F4E79"/>
            <w:u w:val="single"/>
          </w:rPr>
          <w:t>https://bae.mgcafe.uky.edu/extension/soil-and-water-extension-programs/getting-started-google-earth-google-earth-google-earth-pro</w:t>
        </w:r>
      </w:hyperlink>
    </w:p>
    <w:p>
      <w:pPr>
        <w:pStyle w:val="Heading2"/>
      </w:pPr>
      <w:r>
        <w:t>Aspect, Site Selection, and Orchard Layout</w:t>
      </w:r>
    </w:p>
    <w:p>
      <w:r>
        <w:t>UK Orchard Site Rating Sheet: https://horticulture.mgcafe.uky.edu/sites/horticulture.ca.uky.edu/files/orchardsiterating.pdf</w:t>
      </w:r>
    </w:p>
    <w:p>
      <w:r>
        <w:t>NC State Extension: High Density Apple Orchard Management: https://content.ces.ncsu.edu/high-density-apple-orchard-management</w:t>
      </w:r>
    </w:p>
    <w:p>
      <w:r>
        <w:t>Washington State University: Orchard Establishment: https://treefruit.wsu.edu/web-article/orchard-establishment/</w:t>
      </w:r>
    </w:p>
    <w:p>
      <w:r>
        <w:t>University of Tennessee: Protecting Fruit Trees from Winter Injury: https://uthort.tennessee.edu/wp-content/uploads/sites/228/2023/11/SP307-G.pdf</w:t>
      </w:r>
    </w:p>
    <w:p>
      <w:r>
        <w:t>Penn State Extension: Beginning Grower - Planning and Planting an Orchard: https://extension.psu.edu/beginning-grower-planning-and-planting-an-orchard</w:t>
      </w:r>
    </w:p>
    <w:p>
      <w:r>
        <w:t>University of Wisconsin Fruit: Understanding and Preventing Southwest Injury: https://fruit.wisc.edu/2025/04/10/understanding-and-preventing-southwest-injury-sunscald-in-young-trees/</w:t>
      </w:r>
    </w:p>
    <w:p>
      <w:pPr>
        <w:pStyle w:val="Heading2"/>
        <w:spacing w:before="240" w:after="80"/>
      </w:pPr>
      <w:r>
        <w:t>Frost and Climate Risk</w:t>
      </w:r>
    </w:p>
    <w:p>
      <w:r>
        <w:rPr>
          <w:b/>
        </w:rPr>
        <w:t xml:space="preserve">Kentucky Mesonet Monthly Summaries: </w:t>
      </w:r>
      <w:hyperlink r:id="rId17">
        <w:r>
          <w:rPr>
            <w:color w:val="1F4E79"/>
            <w:u w:val="single"/>
          </w:rPr>
          <w:t>https://www.kymesonet.org/monthly_summaries.html</w:t>
        </w:r>
      </w:hyperlink>
    </w:p>
    <w:p>
      <w:r>
        <w:rPr>
          <w:b/>
        </w:rPr>
        <w:t xml:space="preserve">Purdue/MRCC Critical Spring Temperature Tables: </w:t>
      </w:r>
      <w:hyperlink r:id="rId18">
        <w:r>
          <w:rPr>
            <w:color w:val="1F4E79"/>
            <w:u w:val="single"/>
          </w:rPr>
          <w:t>https://mrcc.purdue.edu/modules/vip/docs/PictureTableFFThresholds.pdf</w:t>
        </w:r>
      </w:hyperlink>
    </w:p>
    <w:p>
      <w:r>
        <w:rPr>
          <w:b/>
        </w:rPr>
        <w:t xml:space="preserve">UK FruitScout Frost/Freeze Injury on Peach: </w:t>
      </w:r>
      <w:hyperlink r:id="rId19">
        <w:r>
          <w:rPr>
            <w:color w:val="1F4E79"/>
            <w:u w:val="single"/>
          </w:rPr>
          <w:t>https://fruitscout.mgcafe.uky.edu/frostfreeze-injury-peach</w:t>
        </w:r>
      </w:hyperlink>
    </w:p>
    <w:p>
      <w:r>
        <w:rPr>
          <w:b/>
        </w:rPr>
        <w:t xml:space="preserve">Purdue Cold Weather Effects on Fruit Crops: </w:t>
      </w:r>
      <w:hyperlink r:id="rId20">
        <w:r>
          <w:rPr>
            <w:color w:val="1F4E79"/>
            <w:u w:val="single"/>
          </w:rPr>
          <w:t>https://www.extension.purdue.edu/extmedia/HO/HO-203-W.pdf</w:t>
        </w:r>
      </w:hyperlink>
    </w:p>
    <w:p>
      <w:pPr>
        <w:pStyle w:val="Heading2"/>
        <w:spacing w:before="240" w:after="80"/>
      </w:pPr>
      <w:r>
        <w:t>Orchard Planning</w:t>
      </w:r>
    </w:p>
    <w:p>
      <w:r>
        <w:t>Contact your county Extension office or the UK Fruit Extension team for crop-specific guidance on orchard planning, rootstock selection, training systems, irrigation, frost risk, and site suitability.</w:t>
      </w:r>
    </w:p>
    <w:sectPr w:rsidR="00FC693F" w:rsidRPr="0006063C" w:rsidSect="00034616">
      <w:headerReference w:type="default" r:id="rId9"/>
      <w:footerReference w:type="default" r:id="rId10"/>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08080"/>
        <w:sz w:val="16"/>
      </w:rPr>
      <w:t>University of Kentucky Cooperative Extension publication draft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808080"/>
        <w:sz w:val="16"/>
      </w:rPr>
      <w:t>Before You Plant: Companion Guide for Commercial Fruit Site Evaluation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2F5597"/>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404040"/>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publications.mgcafe.uky.edu/sites/publications.ca.uky.edu/files/AGR217.pdf" TargetMode="External"/><Relationship Id="rId12" Type="http://schemas.openxmlformats.org/officeDocument/2006/relationships/hyperlink" Target="https://www.nrcs.usda.gov/sites/default/files/2022-11/texture-by-feel.pdf" TargetMode="External"/><Relationship Id="rId13" Type="http://schemas.openxmlformats.org/officeDocument/2006/relationships/hyperlink" Target="https://casoilresource.lawr.ucdavis.edu/soil_web/kml/SoilWeb.kmz" TargetMode="External"/><Relationship Id="rId14" Type="http://schemas.openxmlformats.org/officeDocument/2006/relationships/hyperlink" Target="https://websoilsurvey.nrcs.usda.gov/" TargetMode="External"/><Relationship Id="rId15" Type="http://schemas.openxmlformats.org/officeDocument/2006/relationships/hyperlink" Target="https://www.nrcs.usda.gov/sites/default/files/2022-09/How-to-Use-WSS.pdf" TargetMode="External"/><Relationship Id="rId16" Type="http://schemas.openxmlformats.org/officeDocument/2006/relationships/hyperlink" Target="https://bae.mgcafe.uky.edu/extension/soil-and-water-extension-programs/getting-started-google-earth-google-earth-google-earth-pro" TargetMode="External"/><Relationship Id="rId17" Type="http://schemas.openxmlformats.org/officeDocument/2006/relationships/hyperlink" Target="https://www.kymesonet.org/monthly_summaries.html" TargetMode="External"/><Relationship Id="rId18" Type="http://schemas.openxmlformats.org/officeDocument/2006/relationships/hyperlink" Target="https://mrcc.purdue.edu/modules/vip/docs/PictureTableFFThresholds.pdf" TargetMode="External"/><Relationship Id="rId19" Type="http://schemas.openxmlformats.org/officeDocument/2006/relationships/hyperlink" Target="https://fruitscout.mgcafe.uky.edu/frostfreeze-injury-peach" TargetMode="External"/><Relationship Id="rId20" Type="http://schemas.openxmlformats.org/officeDocument/2006/relationships/hyperlink" Target="https://www.extension.purdue.edu/extmedia/HO/HO-203-W.pdf" TargetMode="External"/><Relationship Id="rId21" Type="http://schemas.openxmlformats.org/officeDocument/2006/relationships/hyperlink" Target="https://publications.mgcafe.uky.edu/sites/publications.ca.uky.edu/files/AGR2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