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F3C3" w14:textId="59C8A12E" w:rsidR="003A1F10" w:rsidRDefault="006F10A4" w:rsidP="006F10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7401A">
        <w:rPr>
          <w:rFonts w:ascii="Times New Roman" w:hAnsi="Times New Roman" w:cs="Times New Roman"/>
          <w:b/>
          <w:sz w:val="24"/>
          <w:szCs w:val="24"/>
        </w:rPr>
        <w:t>Sample Tomato and Lettuce Budgets and t</w:t>
      </w:r>
      <w:r w:rsidR="009168BE">
        <w:rPr>
          <w:rFonts w:ascii="Times New Roman" w:hAnsi="Times New Roman" w:cs="Times New Roman"/>
          <w:b/>
          <w:sz w:val="24"/>
          <w:szCs w:val="24"/>
        </w:rPr>
        <w:t>he Economics of Soil Solarization</w:t>
      </w:r>
      <w:r w:rsidR="003A1F10">
        <w:rPr>
          <w:rFonts w:ascii="Times New Roman" w:hAnsi="Times New Roman" w:cs="Times New Roman"/>
          <w:b/>
          <w:sz w:val="24"/>
          <w:szCs w:val="24"/>
        </w:rPr>
        <w:t xml:space="preserve"> in High Tunnel Production</w:t>
      </w:r>
      <w:r w:rsidR="00086933">
        <w:rPr>
          <w:rFonts w:ascii="Times New Roman" w:hAnsi="Times New Roman" w:cs="Times New Roman"/>
          <w:b/>
          <w:sz w:val="24"/>
          <w:szCs w:val="24"/>
        </w:rPr>
        <w:t xml:space="preserve"> </w:t>
      </w:r>
    </w:p>
    <w:p w14:paraId="32F17D61" w14:textId="7DA86903" w:rsidR="000365D2" w:rsidRDefault="000365D2" w:rsidP="00C1242F">
      <w:pPr>
        <w:spacing w:after="0" w:line="360" w:lineRule="auto"/>
        <w:rPr>
          <w:rFonts w:ascii="Times New Roman" w:hAnsi="Times New Roman" w:cs="Times New Roman"/>
          <w:b/>
          <w:sz w:val="24"/>
          <w:szCs w:val="24"/>
        </w:rPr>
      </w:pPr>
    </w:p>
    <w:p w14:paraId="065E9A36" w14:textId="77777777" w:rsidR="003A1F10" w:rsidRDefault="003A1F10" w:rsidP="000A70DE">
      <w:pPr>
        <w:spacing w:after="0" w:line="240" w:lineRule="auto"/>
        <w:jc w:val="center"/>
        <w:rPr>
          <w:rFonts w:ascii="Times New Roman" w:hAnsi="Times New Roman" w:cs="Times New Roman"/>
          <w:i/>
          <w:sz w:val="24"/>
          <w:szCs w:val="24"/>
        </w:rPr>
      </w:pPr>
    </w:p>
    <w:p w14:paraId="459F348E" w14:textId="64692A4C" w:rsidR="003A1F10" w:rsidRDefault="003A1F10" w:rsidP="000A70DE">
      <w:pPr>
        <w:spacing w:after="0" w:line="240" w:lineRule="auto"/>
        <w:jc w:val="center"/>
        <w:rPr>
          <w:rFonts w:ascii="Times New Roman" w:hAnsi="Times New Roman" w:cs="Times New Roman"/>
          <w:i/>
          <w:sz w:val="24"/>
          <w:szCs w:val="24"/>
        </w:rPr>
      </w:pPr>
      <w:r w:rsidRPr="004634A1">
        <w:rPr>
          <w:rFonts w:eastAsia="Times New Roman"/>
          <w:noProof/>
        </w:rPr>
        <w:drawing>
          <wp:inline distT="0" distB="0" distL="0" distR="0" wp14:anchorId="31889208" wp14:editId="5F571060">
            <wp:extent cx="3632200" cy="2724150"/>
            <wp:effectExtent l="0" t="3175" r="3175" b="3175"/>
            <wp:docPr id="1" name="Picture 1" descr="A view from the ground of a green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view from the ground of a greenhou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3632200" cy="2724150"/>
                    </a:xfrm>
                    <a:prstGeom prst="rect">
                      <a:avLst/>
                    </a:prstGeom>
                    <a:noFill/>
                    <a:ln>
                      <a:noFill/>
                    </a:ln>
                  </pic:spPr>
                </pic:pic>
              </a:graphicData>
            </a:graphic>
          </wp:inline>
        </w:drawing>
      </w:r>
      <w:r>
        <w:rPr>
          <w:noProof/>
        </w:rPr>
        <w:drawing>
          <wp:inline distT="0" distB="0" distL="0" distR="0" wp14:anchorId="5B4CF5D1" wp14:editId="327F2892">
            <wp:extent cx="2714625" cy="3619500"/>
            <wp:effectExtent l="0" t="0" r="9525" b="0"/>
            <wp:docPr id="1599328817" name="Picture 1" descr="A large white tunnel with a large white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28817" name="Picture 1" descr="A large white tunnel with a large white roof&#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625" cy="3619500"/>
                    </a:xfrm>
                    <a:prstGeom prst="rect">
                      <a:avLst/>
                    </a:prstGeom>
                    <a:noFill/>
                  </pic:spPr>
                </pic:pic>
              </a:graphicData>
            </a:graphic>
          </wp:inline>
        </w:drawing>
      </w:r>
    </w:p>
    <w:p w14:paraId="068DBB1E" w14:textId="77777777" w:rsidR="003A1F10" w:rsidRDefault="003A1F10" w:rsidP="000A70DE">
      <w:pPr>
        <w:spacing w:after="0" w:line="240" w:lineRule="auto"/>
        <w:jc w:val="center"/>
        <w:rPr>
          <w:rFonts w:ascii="Times New Roman" w:hAnsi="Times New Roman" w:cs="Times New Roman"/>
          <w:i/>
          <w:sz w:val="24"/>
          <w:szCs w:val="24"/>
        </w:rPr>
      </w:pPr>
    </w:p>
    <w:p w14:paraId="494177E5" w14:textId="07B003C8" w:rsidR="00BC29CE" w:rsidRDefault="000541BD" w:rsidP="000A70DE">
      <w:pPr>
        <w:spacing w:after="0" w:line="240" w:lineRule="auto"/>
        <w:jc w:val="center"/>
        <w:rPr>
          <w:rFonts w:ascii="Times New Roman" w:hAnsi="Times New Roman" w:cs="Times New Roman"/>
          <w:i/>
          <w:sz w:val="24"/>
          <w:szCs w:val="24"/>
        </w:rPr>
      </w:pPr>
      <w:r w:rsidRPr="000125AE">
        <w:rPr>
          <w:rFonts w:ascii="Times New Roman" w:hAnsi="Times New Roman" w:cs="Times New Roman"/>
          <w:i/>
          <w:sz w:val="24"/>
          <w:szCs w:val="24"/>
        </w:rPr>
        <w:t xml:space="preserve">Margarita Velandia, </w:t>
      </w:r>
      <w:r w:rsidR="00B8268C" w:rsidRPr="000125AE">
        <w:rPr>
          <w:rFonts w:ascii="Times New Roman" w:hAnsi="Times New Roman" w:cs="Times New Roman"/>
          <w:i/>
          <w:sz w:val="24"/>
          <w:szCs w:val="24"/>
        </w:rPr>
        <w:t>Professor</w:t>
      </w:r>
    </w:p>
    <w:p w14:paraId="224F0FCF" w14:textId="1DFE2BAA" w:rsidR="00B8268C" w:rsidRPr="000125AE" w:rsidRDefault="00BC29CE" w:rsidP="000A70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Zoe Turner, </w:t>
      </w:r>
      <w:r w:rsidR="000C6445">
        <w:rPr>
          <w:rFonts w:ascii="Times New Roman" w:hAnsi="Times New Roman" w:cs="Times New Roman"/>
          <w:i/>
          <w:sz w:val="24"/>
          <w:szCs w:val="24"/>
        </w:rPr>
        <w:t>Undergraduate</w:t>
      </w:r>
      <w:r>
        <w:rPr>
          <w:rFonts w:ascii="Times New Roman" w:hAnsi="Times New Roman" w:cs="Times New Roman"/>
          <w:i/>
          <w:sz w:val="24"/>
          <w:szCs w:val="24"/>
        </w:rPr>
        <w:t xml:space="preserve"> Research Assistant</w:t>
      </w:r>
      <w:r w:rsidR="00B8268C" w:rsidRPr="000125AE">
        <w:rPr>
          <w:rFonts w:ascii="Times New Roman" w:hAnsi="Times New Roman" w:cs="Times New Roman"/>
          <w:i/>
          <w:sz w:val="24"/>
          <w:szCs w:val="24"/>
        </w:rPr>
        <w:t xml:space="preserve"> </w:t>
      </w:r>
    </w:p>
    <w:p w14:paraId="7352F21C" w14:textId="1415E8E8" w:rsidR="00B8268C" w:rsidRDefault="00B8268C" w:rsidP="000A70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Department of Agricultural &amp; Resource Economics</w:t>
      </w:r>
      <w:r w:rsidR="00966B56">
        <w:rPr>
          <w:rFonts w:ascii="Times New Roman" w:hAnsi="Times New Roman" w:cs="Times New Roman"/>
          <w:i/>
          <w:sz w:val="24"/>
          <w:szCs w:val="24"/>
        </w:rPr>
        <w:t>, University of Tennessee</w:t>
      </w:r>
    </w:p>
    <w:p w14:paraId="5499004F" w14:textId="34297987" w:rsidR="00B8268C" w:rsidRDefault="00BC29CE" w:rsidP="000A70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Annette Wszelaki</w:t>
      </w:r>
      <w:r w:rsidR="000541BD" w:rsidRPr="00E1380C">
        <w:rPr>
          <w:rFonts w:ascii="Times New Roman" w:hAnsi="Times New Roman" w:cs="Times New Roman"/>
          <w:i/>
          <w:sz w:val="24"/>
          <w:szCs w:val="24"/>
        </w:rPr>
        <w:t>,</w:t>
      </w:r>
      <w:r w:rsidR="00B8268C">
        <w:rPr>
          <w:rFonts w:ascii="Times New Roman" w:hAnsi="Times New Roman" w:cs="Times New Roman"/>
          <w:i/>
          <w:sz w:val="24"/>
          <w:szCs w:val="24"/>
        </w:rPr>
        <w:t xml:space="preserve"> Professor</w:t>
      </w:r>
    </w:p>
    <w:p w14:paraId="7E858DDC" w14:textId="38A5D41D" w:rsidR="00B8268C" w:rsidRDefault="00B8268C" w:rsidP="000A70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Department of Plant Sciences</w:t>
      </w:r>
      <w:r w:rsidR="00966B56">
        <w:rPr>
          <w:rFonts w:ascii="Times New Roman" w:hAnsi="Times New Roman" w:cs="Times New Roman"/>
          <w:i/>
          <w:sz w:val="24"/>
          <w:szCs w:val="24"/>
        </w:rPr>
        <w:t>, University of Tennessee</w:t>
      </w:r>
    </w:p>
    <w:p w14:paraId="6E36F673" w14:textId="5E6B9AFF" w:rsidR="00BC29CE" w:rsidRDefault="009E58BC" w:rsidP="000A70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Rachel Rudolph</w:t>
      </w:r>
      <w:r w:rsidR="000C6445">
        <w:rPr>
          <w:rFonts w:ascii="Times New Roman" w:hAnsi="Times New Roman" w:cs="Times New Roman"/>
          <w:i/>
          <w:sz w:val="24"/>
          <w:szCs w:val="24"/>
        </w:rPr>
        <w:t>, Associate Extension Professor,</w:t>
      </w:r>
    </w:p>
    <w:p w14:paraId="6F1AF5BD" w14:textId="6CF3715F" w:rsidR="009E58BC" w:rsidRDefault="00966B56" w:rsidP="000A70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Department of Horticulture, University of Kentucky</w:t>
      </w:r>
    </w:p>
    <w:p w14:paraId="02094AC4" w14:textId="239B6306" w:rsidR="008E0478" w:rsidRDefault="008E0478" w:rsidP="008E0478">
      <w:pPr>
        <w:spacing w:after="0" w:line="240" w:lineRule="auto"/>
        <w:rPr>
          <w:rFonts w:ascii="Times New Roman" w:hAnsi="Times New Roman" w:cs="Times New Roman"/>
          <w:b/>
          <w:sz w:val="24"/>
          <w:szCs w:val="24"/>
        </w:rPr>
      </w:pPr>
      <w:r w:rsidRPr="001E42B4">
        <w:rPr>
          <w:rFonts w:ascii="Times New Roman" w:hAnsi="Times New Roman" w:cs="Times New Roman"/>
          <w:b/>
          <w:sz w:val="24"/>
          <w:szCs w:val="24"/>
        </w:rPr>
        <w:t>Preface</w:t>
      </w:r>
    </w:p>
    <w:p w14:paraId="013168AF" w14:textId="77777777" w:rsidR="009E7069" w:rsidRDefault="009E7069" w:rsidP="008E0478">
      <w:pPr>
        <w:spacing w:after="0" w:line="240" w:lineRule="auto"/>
        <w:rPr>
          <w:rFonts w:ascii="Times New Roman" w:hAnsi="Times New Roman" w:cs="Times New Roman"/>
          <w:sz w:val="24"/>
          <w:szCs w:val="24"/>
        </w:rPr>
      </w:pPr>
    </w:p>
    <w:p w14:paraId="07F24B51" w14:textId="35E603EF" w:rsidR="00C63BB9" w:rsidRDefault="00CE4757" w:rsidP="008E0478">
      <w:pPr>
        <w:spacing w:after="0" w:line="240" w:lineRule="auto"/>
        <w:rPr>
          <w:rFonts w:ascii="Times New Roman" w:hAnsi="Times New Roman" w:cs="Times New Roman"/>
          <w:sz w:val="24"/>
          <w:szCs w:val="24"/>
        </w:rPr>
      </w:pPr>
      <w:r w:rsidRPr="00CE4757">
        <w:rPr>
          <w:rFonts w:ascii="Times New Roman" w:hAnsi="Times New Roman" w:cs="Times New Roman"/>
          <w:sz w:val="24"/>
          <w:szCs w:val="24"/>
        </w:rPr>
        <w:t xml:space="preserve">This sample budget aims to guide </w:t>
      </w:r>
      <w:r>
        <w:rPr>
          <w:rFonts w:ascii="Times New Roman" w:hAnsi="Times New Roman" w:cs="Times New Roman"/>
          <w:sz w:val="24"/>
          <w:szCs w:val="24"/>
        </w:rPr>
        <w:t>high tunnel</w:t>
      </w:r>
      <w:r w:rsidRPr="00CE4757">
        <w:rPr>
          <w:rFonts w:ascii="Times New Roman" w:hAnsi="Times New Roman" w:cs="Times New Roman"/>
          <w:sz w:val="24"/>
          <w:szCs w:val="24"/>
        </w:rPr>
        <w:t xml:space="preserve"> producers and those interested in producing </w:t>
      </w:r>
      <w:r>
        <w:rPr>
          <w:rFonts w:ascii="Times New Roman" w:hAnsi="Times New Roman" w:cs="Times New Roman"/>
          <w:sz w:val="24"/>
          <w:szCs w:val="24"/>
        </w:rPr>
        <w:t xml:space="preserve">vegetables in high tunnels </w:t>
      </w:r>
      <w:r w:rsidRPr="00CE4757">
        <w:rPr>
          <w:rFonts w:ascii="Times New Roman" w:hAnsi="Times New Roman" w:cs="Times New Roman"/>
          <w:sz w:val="24"/>
          <w:szCs w:val="24"/>
        </w:rPr>
        <w:t xml:space="preserve">on the factors to consider when estimating their potential net revenue from growing and marketing </w:t>
      </w:r>
      <w:r w:rsidR="002C1C23">
        <w:rPr>
          <w:rFonts w:ascii="Times New Roman" w:hAnsi="Times New Roman" w:cs="Times New Roman"/>
          <w:sz w:val="24"/>
          <w:szCs w:val="24"/>
        </w:rPr>
        <w:t>vegetables in these covered structures</w:t>
      </w:r>
      <w:r w:rsidRPr="00CE4757">
        <w:rPr>
          <w:rFonts w:ascii="Times New Roman" w:hAnsi="Times New Roman" w:cs="Times New Roman"/>
          <w:sz w:val="24"/>
          <w:szCs w:val="24"/>
        </w:rPr>
        <w:t xml:space="preserve">. </w:t>
      </w:r>
      <w:r w:rsidR="002C1C23">
        <w:rPr>
          <w:rFonts w:ascii="Times New Roman" w:hAnsi="Times New Roman" w:cs="Times New Roman"/>
          <w:sz w:val="24"/>
          <w:szCs w:val="24"/>
        </w:rPr>
        <w:t xml:space="preserve">Additionally, we used this sample budget </w:t>
      </w:r>
      <w:r w:rsidR="00C63BB9">
        <w:rPr>
          <w:rFonts w:ascii="Times New Roman" w:hAnsi="Times New Roman" w:cs="Times New Roman"/>
          <w:sz w:val="24"/>
          <w:szCs w:val="24"/>
        </w:rPr>
        <w:t xml:space="preserve">to </w:t>
      </w:r>
      <w:r w:rsidR="008E0478">
        <w:rPr>
          <w:rFonts w:ascii="Times New Roman" w:hAnsi="Times New Roman" w:cs="Times New Roman"/>
          <w:sz w:val="24"/>
          <w:szCs w:val="24"/>
        </w:rPr>
        <w:t xml:space="preserve">help </w:t>
      </w:r>
      <w:r w:rsidR="00C347FB">
        <w:rPr>
          <w:rFonts w:ascii="Times New Roman" w:hAnsi="Times New Roman" w:cs="Times New Roman"/>
          <w:sz w:val="24"/>
          <w:szCs w:val="24"/>
        </w:rPr>
        <w:t>high tunnel</w:t>
      </w:r>
      <w:r w:rsidR="00884059">
        <w:rPr>
          <w:rFonts w:ascii="Times New Roman" w:hAnsi="Times New Roman" w:cs="Times New Roman"/>
          <w:sz w:val="24"/>
          <w:szCs w:val="24"/>
        </w:rPr>
        <w:t xml:space="preserve"> (HT)</w:t>
      </w:r>
      <w:r w:rsidR="00E25A8D">
        <w:rPr>
          <w:rFonts w:ascii="Times New Roman" w:hAnsi="Times New Roman" w:cs="Times New Roman"/>
          <w:sz w:val="24"/>
          <w:szCs w:val="24"/>
        </w:rPr>
        <w:t xml:space="preserve"> vegetable growers</w:t>
      </w:r>
      <w:r w:rsidR="002D502D">
        <w:rPr>
          <w:rFonts w:ascii="Times New Roman" w:hAnsi="Times New Roman" w:cs="Times New Roman"/>
          <w:sz w:val="24"/>
          <w:szCs w:val="24"/>
        </w:rPr>
        <w:t xml:space="preserve"> </w:t>
      </w:r>
      <w:r w:rsidR="008E0478">
        <w:rPr>
          <w:rFonts w:ascii="Times New Roman" w:hAnsi="Times New Roman" w:cs="Times New Roman"/>
          <w:sz w:val="24"/>
          <w:szCs w:val="24"/>
        </w:rPr>
        <w:t xml:space="preserve">understand the potential changes in </w:t>
      </w:r>
      <w:r w:rsidR="00BF1138">
        <w:rPr>
          <w:rFonts w:ascii="Times New Roman" w:hAnsi="Times New Roman" w:cs="Times New Roman"/>
          <w:sz w:val="24"/>
          <w:szCs w:val="24"/>
        </w:rPr>
        <w:t>costs</w:t>
      </w:r>
      <w:r w:rsidR="008E0478">
        <w:rPr>
          <w:rFonts w:ascii="Times New Roman" w:hAnsi="Times New Roman" w:cs="Times New Roman"/>
          <w:sz w:val="24"/>
          <w:szCs w:val="24"/>
        </w:rPr>
        <w:t xml:space="preserve"> </w:t>
      </w:r>
      <w:r w:rsidR="00276319">
        <w:rPr>
          <w:rFonts w:ascii="Times New Roman" w:hAnsi="Times New Roman" w:cs="Times New Roman"/>
          <w:sz w:val="24"/>
          <w:szCs w:val="24"/>
        </w:rPr>
        <w:t>and re</w:t>
      </w:r>
      <w:r w:rsidR="00420818">
        <w:rPr>
          <w:rFonts w:ascii="Times New Roman" w:hAnsi="Times New Roman" w:cs="Times New Roman"/>
          <w:sz w:val="24"/>
          <w:szCs w:val="24"/>
        </w:rPr>
        <w:t>venue</w:t>
      </w:r>
      <w:r w:rsidR="00CA3C5F">
        <w:rPr>
          <w:rFonts w:ascii="Times New Roman" w:hAnsi="Times New Roman" w:cs="Times New Roman"/>
          <w:sz w:val="24"/>
          <w:szCs w:val="24"/>
        </w:rPr>
        <w:t>s</w:t>
      </w:r>
      <w:r w:rsidR="00420818">
        <w:rPr>
          <w:rFonts w:ascii="Times New Roman" w:hAnsi="Times New Roman" w:cs="Times New Roman"/>
          <w:sz w:val="24"/>
          <w:szCs w:val="24"/>
        </w:rPr>
        <w:t xml:space="preserve"> </w:t>
      </w:r>
      <w:r w:rsidR="008E0478">
        <w:rPr>
          <w:rFonts w:ascii="Times New Roman" w:hAnsi="Times New Roman" w:cs="Times New Roman"/>
          <w:sz w:val="24"/>
          <w:szCs w:val="24"/>
        </w:rPr>
        <w:t xml:space="preserve">associated with </w:t>
      </w:r>
      <w:r w:rsidR="00E25A8D">
        <w:rPr>
          <w:rFonts w:ascii="Times New Roman" w:hAnsi="Times New Roman" w:cs="Times New Roman"/>
          <w:sz w:val="24"/>
          <w:szCs w:val="24"/>
        </w:rPr>
        <w:t xml:space="preserve">implementing soil solarization in </w:t>
      </w:r>
      <w:r w:rsidR="00C3783C">
        <w:rPr>
          <w:rFonts w:ascii="Times New Roman" w:hAnsi="Times New Roman" w:cs="Times New Roman"/>
          <w:sz w:val="24"/>
          <w:szCs w:val="24"/>
        </w:rPr>
        <w:t xml:space="preserve">their </w:t>
      </w:r>
      <w:r w:rsidR="00884059">
        <w:rPr>
          <w:rFonts w:ascii="Times New Roman" w:hAnsi="Times New Roman" w:cs="Times New Roman"/>
          <w:sz w:val="24"/>
          <w:szCs w:val="24"/>
        </w:rPr>
        <w:t>HT</w:t>
      </w:r>
      <w:r w:rsidR="00C3783C">
        <w:rPr>
          <w:rFonts w:ascii="Times New Roman" w:hAnsi="Times New Roman" w:cs="Times New Roman"/>
          <w:sz w:val="24"/>
          <w:szCs w:val="24"/>
        </w:rPr>
        <w:t xml:space="preserve"> production systems. </w:t>
      </w:r>
    </w:p>
    <w:p w14:paraId="366432CA" w14:textId="77777777" w:rsidR="00C63BB9" w:rsidRDefault="00C63BB9" w:rsidP="008E0478">
      <w:pPr>
        <w:spacing w:after="0" w:line="240" w:lineRule="auto"/>
        <w:rPr>
          <w:rFonts w:ascii="Times New Roman" w:hAnsi="Times New Roman" w:cs="Times New Roman"/>
          <w:sz w:val="24"/>
          <w:szCs w:val="24"/>
        </w:rPr>
      </w:pPr>
    </w:p>
    <w:p w14:paraId="7A89A736" w14:textId="0654558B" w:rsidR="008E0478" w:rsidRDefault="00DF3757" w:rsidP="008E0478">
      <w:pPr>
        <w:spacing w:after="0" w:line="240" w:lineRule="auto"/>
        <w:rPr>
          <w:rFonts w:ascii="Times New Roman" w:hAnsi="Times New Roman" w:cs="Times New Roman"/>
          <w:sz w:val="24"/>
          <w:szCs w:val="24"/>
        </w:rPr>
      </w:pPr>
      <w:r w:rsidRPr="00DF3757">
        <w:rPr>
          <w:rFonts w:ascii="Times New Roman" w:hAnsi="Times New Roman" w:cs="Times New Roman"/>
          <w:sz w:val="24"/>
          <w:szCs w:val="24"/>
        </w:rPr>
        <w:t xml:space="preserve">Soil solarization is a </w:t>
      </w:r>
      <w:r w:rsidR="003B6463">
        <w:rPr>
          <w:rFonts w:ascii="Times New Roman" w:hAnsi="Times New Roman" w:cs="Times New Roman"/>
          <w:sz w:val="24"/>
          <w:szCs w:val="24"/>
        </w:rPr>
        <w:t xml:space="preserve">management technique that uses passive solar heating </w:t>
      </w:r>
      <w:r w:rsidR="00400C09">
        <w:rPr>
          <w:rFonts w:ascii="Times New Roman" w:hAnsi="Times New Roman" w:cs="Times New Roman"/>
          <w:sz w:val="24"/>
          <w:szCs w:val="24"/>
        </w:rPr>
        <w:t xml:space="preserve">of </w:t>
      </w:r>
      <w:r w:rsidR="00A709DE">
        <w:rPr>
          <w:rFonts w:ascii="Times New Roman" w:hAnsi="Times New Roman" w:cs="Times New Roman"/>
          <w:sz w:val="24"/>
          <w:szCs w:val="24"/>
        </w:rPr>
        <w:t xml:space="preserve">irrigated soil </w:t>
      </w:r>
      <w:r w:rsidR="00825E9D">
        <w:rPr>
          <w:rFonts w:ascii="Times New Roman" w:hAnsi="Times New Roman" w:cs="Times New Roman"/>
          <w:sz w:val="24"/>
          <w:szCs w:val="24"/>
        </w:rPr>
        <w:t xml:space="preserve">under a </w:t>
      </w:r>
      <w:r w:rsidR="00B47737">
        <w:rPr>
          <w:rFonts w:ascii="Times New Roman" w:hAnsi="Times New Roman" w:cs="Times New Roman"/>
          <w:sz w:val="24"/>
          <w:szCs w:val="24"/>
        </w:rPr>
        <w:t xml:space="preserve">transparent plastic tarp to </w:t>
      </w:r>
      <w:r w:rsidR="00C56A45">
        <w:rPr>
          <w:rFonts w:ascii="Times New Roman" w:hAnsi="Times New Roman" w:cs="Times New Roman"/>
          <w:sz w:val="24"/>
          <w:szCs w:val="24"/>
        </w:rPr>
        <w:t xml:space="preserve">manage </w:t>
      </w:r>
      <w:r w:rsidR="00C56A45" w:rsidRPr="00DF3757">
        <w:rPr>
          <w:rFonts w:ascii="Times New Roman" w:hAnsi="Times New Roman" w:cs="Times New Roman"/>
          <w:sz w:val="24"/>
          <w:szCs w:val="24"/>
        </w:rPr>
        <w:t>soilborne pests, pathogens, and weed seeds (Hanson et al. 2014; Rudolph et al. 2023)</w:t>
      </w:r>
      <w:r w:rsidR="00C56A45">
        <w:rPr>
          <w:rFonts w:ascii="Times New Roman" w:hAnsi="Times New Roman" w:cs="Times New Roman"/>
          <w:sz w:val="24"/>
          <w:szCs w:val="24"/>
        </w:rPr>
        <w:t>. Specifically</w:t>
      </w:r>
      <w:r w:rsidR="00FA6F0A">
        <w:rPr>
          <w:rFonts w:ascii="Times New Roman" w:hAnsi="Times New Roman" w:cs="Times New Roman"/>
          <w:sz w:val="24"/>
          <w:szCs w:val="24"/>
        </w:rPr>
        <w:t>, this technique allows the soil to</w:t>
      </w:r>
      <w:r w:rsidR="00C56A45">
        <w:rPr>
          <w:rFonts w:ascii="Times New Roman" w:hAnsi="Times New Roman" w:cs="Times New Roman"/>
          <w:sz w:val="24"/>
          <w:szCs w:val="24"/>
        </w:rPr>
        <w:t xml:space="preserve"> </w:t>
      </w:r>
      <w:r w:rsidR="00D72573">
        <w:rPr>
          <w:rFonts w:ascii="Times New Roman" w:hAnsi="Times New Roman" w:cs="Times New Roman"/>
          <w:sz w:val="24"/>
          <w:szCs w:val="24"/>
        </w:rPr>
        <w:t>reach</w:t>
      </w:r>
      <w:r w:rsidR="00B47737">
        <w:rPr>
          <w:rFonts w:ascii="Times New Roman" w:hAnsi="Times New Roman" w:cs="Times New Roman"/>
          <w:sz w:val="24"/>
          <w:szCs w:val="24"/>
        </w:rPr>
        <w:t xml:space="preserve"> temperatures that </w:t>
      </w:r>
      <w:r w:rsidR="00B47737">
        <w:rPr>
          <w:rFonts w:ascii="Times New Roman" w:hAnsi="Times New Roman" w:cs="Times New Roman"/>
          <w:sz w:val="24"/>
          <w:szCs w:val="24"/>
        </w:rPr>
        <w:lastRenderedPageBreak/>
        <w:t xml:space="preserve">are detrimental </w:t>
      </w:r>
      <w:r w:rsidRPr="00DF3757">
        <w:rPr>
          <w:rFonts w:ascii="Times New Roman" w:hAnsi="Times New Roman" w:cs="Times New Roman"/>
          <w:sz w:val="24"/>
          <w:szCs w:val="24"/>
        </w:rPr>
        <w:t>to soilborne pests, pathogens, and weed</w:t>
      </w:r>
      <w:r w:rsidR="001D19F0">
        <w:rPr>
          <w:rFonts w:ascii="Times New Roman" w:hAnsi="Times New Roman" w:cs="Times New Roman"/>
          <w:sz w:val="24"/>
          <w:szCs w:val="24"/>
        </w:rPr>
        <w:t xml:space="preserve"> seeds</w:t>
      </w:r>
      <w:r w:rsidR="00B774B2">
        <w:rPr>
          <w:rFonts w:ascii="Times New Roman" w:hAnsi="Times New Roman" w:cs="Times New Roman"/>
          <w:sz w:val="24"/>
          <w:szCs w:val="24"/>
        </w:rPr>
        <w:t xml:space="preserve">. </w:t>
      </w:r>
      <w:r w:rsidR="00B774B2" w:rsidRPr="00DF3757">
        <w:rPr>
          <w:rFonts w:ascii="Times New Roman" w:hAnsi="Times New Roman" w:cs="Times New Roman"/>
          <w:sz w:val="24"/>
          <w:szCs w:val="24"/>
        </w:rPr>
        <w:t xml:space="preserve">This </w:t>
      </w:r>
      <w:r w:rsidR="00B774B2">
        <w:rPr>
          <w:rFonts w:ascii="Times New Roman" w:hAnsi="Times New Roman" w:cs="Times New Roman"/>
          <w:sz w:val="24"/>
          <w:szCs w:val="24"/>
        </w:rPr>
        <w:t>management technique</w:t>
      </w:r>
      <w:r w:rsidR="00B774B2" w:rsidRPr="00DF3757">
        <w:rPr>
          <w:rFonts w:ascii="Times New Roman" w:hAnsi="Times New Roman" w:cs="Times New Roman"/>
          <w:sz w:val="24"/>
          <w:szCs w:val="24"/>
        </w:rPr>
        <w:t xml:space="preserve"> is attractive to HT growers</w:t>
      </w:r>
      <w:r w:rsidR="00B774B2">
        <w:rPr>
          <w:rFonts w:ascii="Times New Roman" w:hAnsi="Times New Roman" w:cs="Times New Roman"/>
          <w:sz w:val="24"/>
          <w:szCs w:val="24"/>
        </w:rPr>
        <w:t xml:space="preserve"> who have limited</w:t>
      </w:r>
      <w:r w:rsidR="00B774B2" w:rsidRPr="00DF3757">
        <w:rPr>
          <w:rFonts w:ascii="Times New Roman" w:hAnsi="Times New Roman" w:cs="Times New Roman"/>
          <w:sz w:val="24"/>
          <w:szCs w:val="24"/>
        </w:rPr>
        <w:t xml:space="preserve"> options to manage soil issues, such as soilborne diseases and plant parasitic nematodes, especially when growers use organic production practices (Rudolph et al. 2023). </w:t>
      </w:r>
      <w:r w:rsidR="00B774B2">
        <w:rPr>
          <w:rFonts w:ascii="Times New Roman" w:hAnsi="Times New Roman" w:cs="Times New Roman"/>
          <w:sz w:val="24"/>
          <w:szCs w:val="24"/>
        </w:rPr>
        <w:t xml:space="preserve">The </w:t>
      </w:r>
      <w:r w:rsidR="00516468">
        <w:rPr>
          <w:rFonts w:ascii="Times New Roman" w:hAnsi="Times New Roman" w:cs="Times New Roman"/>
          <w:sz w:val="24"/>
          <w:szCs w:val="24"/>
        </w:rPr>
        <w:t>effective</w:t>
      </w:r>
      <w:r w:rsidR="00B774B2">
        <w:rPr>
          <w:rFonts w:ascii="Times New Roman" w:hAnsi="Times New Roman" w:cs="Times New Roman"/>
          <w:sz w:val="24"/>
          <w:szCs w:val="24"/>
        </w:rPr>
        <w:t xml:space="preserve">ness of </w:t>
      </w:r>
      <w:r w:rsidR="00516468">
        <w:rPr>
          <w:rFonts w:ascii="Times New Roman" w:hAnsi="Times New Roman" w:cs="Times New Roman"/>
          <w:sz w:val="24"/>
          <w:szCs w:val="24"/>
        </w:rPr>
        <w:t xml:space="preserve">this technique in managing </w:t>
      </w:r>
      <w:r w:rsidR="00B774B2">
        <w:rPr>
          <w:rFonts w:ascii="Times New Roman" w:hAnsi="Times New Roman" w:cs="Times New Roman"/>
          <w:sz w:val="24"/>
          <w:szCs w:val="24"/>
        </w:rPr>
        <w:t>these organisms</w:t>
      </w:r>
      <w:r w:rsidR="008F5B1D" w:rsidRPr="008F5B1D">
        <w:rPr>
          <w:rFonts w:ascii="Times New Roman" w:hAnsi="Times New Roman" w:cs="Times New Roman"/>
          <w:sz w:val="24"/>
          <w:szCs w:val="24"/>
        </w:rPr>
        <w:t xml:space="preserve"> depends on the temperature reached</w:t>
      </w:r>
      <w:r w:rsidR="005939B7">
        <w:rPr>
          <w:rFonts w:ascii="Times New Roman" w:hAnsi="Times New Roman" w:cs="Times New Roman"/>
          <w:sz w:val="24"/>
          <w:szCs w:val="24"/>
        </w:rPr>
        <w:t xml:space="preserve"> inside the HT</w:t>
      </w:r>
      <w:r w:rsidR="008F5B1D" w:rsidRPr="008F5B1D">
        <w:rPr>
          <w:rFonts w:ascii="Times New Roman" w:hAnsi="Times New Roman" w:cs="Times New Roman"/>
          <w:sz w:val="24"/>
          <w:szCs w:val="24"/>
        </w:rPr>
        <w:t>, which depends on the timing of implementing this technique</w:t>
      </w:r>
      <w:r w:rsidR="0016245B">
        <w:rPr>
          <w:rFonts w:ascii="Times New Roman" w:hAnsi="Times New Roman" w:cs="Times New Roman"/>
          <w:sz w:val="24"/>
          <w:szCs w:val="24"/>
        </w:rPr>
        <w:t xml:space="preserve"> (Rudolph et al</w:t>
      </w:r>
      <w:r w:rsidR="00783DB0">
        <w:rPr>
          <w:rFonts w:ascii="Times New Roman" w:hAnsi="Times New Roman" w:cs="Times New Roman"/>
          <w:sz w:val="24"/>
          <w:szCs w:val="24"/>
        </w:rPr>
        <w:t>.</w:t>
      </w:r>
      <w:r w:rsidR="006E3302">
        <w:rPr>
          <w:rFonts w:ascii="Times New Roman" w:hAnsi="Times New Roman" w:cs="Times New Roman"/>
          <w:sz w:val="24"/>
          <w:szCs w:val="24"/>
        </w:rPr>
        <w:t xml:space="preserve"> 2025).</w:t>
      </w:r>
      <w:r w:rsidR="00783DB0">
        <w:rPr>
          <w:rFonts w:ascii="Times New Roman" w:hAnsi="Times New Roman" w:cs="Times New Roman"/>
          <w:sz w:val="24"/>
          <w:szCs w:val="24"/>
        </w:rPr>
        <w:t xml:space="preserve"> </w:t>
      </w:r>
      <w:r w:rsidR="00962C8C">
        <w:rPr>
          <w:rFonts w:ascii="Times New Roman" w:hAnsi="Times New Roman" w:cs="Times New Roman"/>
          <w:sz w:val="24"/>
          <w:szCs w:val="24"/>
        </w:rPr>
        <w:t xml:space="preserve">Results from field </w:t>
      </w:r>
      <w:r w:rsidR="00EF01E4">
        <w:rPr>
          <w:rFonts w:ascii="Times New Roman" w:hAnsi="Times New Roman" w:cs="Times New Roman"/>
          <w:sz w:val="24"/>
          <w:szCs w:val="24"/>
        </w:rPr>
        <w:t xml:space="preserve">trials conducted </w:t>
      </w:r>
      <w:r w:rsidR="009E5D2F">
        <w:rPr>
          <w:rFonts w:ascii="Times New Roman" w:hAnsi="Times New Roman" w:cs="Times New Roman"/>
          <w:sz w:val="24"/>
          <w:szCs w:val="24"/>
        </w:rPr>
        <w:t>by</w:t>
      </w:r>
      <w:r w:rsidR="00EF01E4">
        <w:rPr>
          <w:rFonts w:ascii="Times New Roman" w:hAnsi="Times New Roman" w:cs="Times New Roman"/>
          <w:sz w:val="24"/>
          <w:szCs w:val="24"/>
        </w:rPr>
        <w:t xml:space="preserve"> the University of Kentucky and the University of Tennessee suggest that the best timing for implementing this technique is in the summer months (i.e., July and August</w:t>
      </w:r>
      <w:r w:rsidR="008155A9">
        <w:rPr>
          <w:rFonts w:ascii="Times New Roman" w:hAnsi="Times New Roman" w:cs="Times New Roman"/>
          <w:sz w:val="24"/>
          <w:szCs w:val="24"/>
        </w:rPr>
        <w:t>).</w:t>
      </w:r>
      <w:r w:rsidRPr="00DF3757">
        <w:rPr>
          <w:rFonts w:ascii="Times New Roman" w:hAnsi="Times New Roman" w:cs="Times New Roman"/>
          <w:sz w:val="24"/>
          <w:szCs w:val="24"/>
        </w:rPr>
        <w:t xml:space="preserve"> </w:t>
      </w:r>
    </w:p>
    <w:p w14:paraId="40BAB7BB" w14:textId="77777777" w:rsidR="000C77E5" w:rsidRDefault="000C77E5" w:rsidP="008E0478">
      <w:pPr>
        <w:spacing w:after="0" w:line="240" w:lineRule="auto"/>
        <w:rPr>
          <w:rFonts w:ascii="Times New Roman" w:hAnsi="Times New Roman" w:cs="Times New Roman"/>
          <w:sz w:val="24"/>
          <w:szCs w:val="24"/>
        </w:rPr>
      </w:pPr>
    </w:p>
    <w:p w14:paraId="5DEF6855" w14:textId="15CBCC03" w:rsidR="008E0478" w:rsidRDefault="008E0478" w:rsidP="008E0478">
      <w:p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 xml:space="preserve">This publication is not intended to be a definitive guide to production </w:t>
      </w:r>
      <w:r w:rsidRPr="00D43A4E">
        <w:rPr>
          <w:rFonts w:ascii="Times New Roman" w:hAnsi="Times New Roman" w:cs="Times New Roman"/>
          <w:noProof/>
          <w:sz w:val="24"/>
          <w:szCs w:val="24"/>
        </w:rPr>
        <w:t>practices</w:t>
      </w:r>
      <w:r w:rsidR="007A6B9F">
        <w:rPr>
          <w:rFonts w:ascii="Times New Roman" w:hAnsi="Times New Roman" w:cs="Times New Roman"/>
          <w:noProof/>
          <w:sz w:val="24"/>
          <w:szCs w:val="24"/>
        </w:rPr>
        <w:t>,</w:t>
      </w:r>
      <w:r w:rsidRPr="001E42B4">
        <w:rPr>
          <w:rFonts w:ascii="Times New Roman" w:hAnsi="Times New Roman" w:cs="Times New Roman"/>
          <w:sz w:val="24"/>
          <w:szCs w:val="24"/>
        </w:rPr>
        <w:t xml:space="preserve"> but </w:t>
      </w:r>
      <w:r w:rsidR="00B774B2">
        <w:rPr>
          <w:rFonts w:ascii="Times New Roman" w:hAnsi="Times New Roman" w:cs="Times New Roman"/>
          <w:sz w:val="24"/>
          <w:szCs w:val="24"/>
        </w:rPr>
        <w:t>rather, to</w:t>
      </w:r>
      <w:r>
        <w:rPr>
          <w:rFonts w:ascii="Times New Roman" w:hAnsi="Times New Roman" w:cs="Times New Roman"/>
          <w:noProof/>
          <w:sz w:val="24"/>
          <w:szCs w:val="24"/>
        </w:rPr>
        <w:t xml:space="preserve"> </w:t>
      </w:r>
      <w:r w:rsidR="001F677B">
        <w:rPr>
          <w:rFonts w:ascii="Times New Roman" w:hAnsi="Times New Roman" w:cs="Times New Roman"/>
          <w:noProof/>
          <w:sz w:val="24"/>
          <w:szCs w:val="24"/>
        </w:rPr>
        <w:t>guide the esti</w:t>
      </w:r>
      <w:r w:rsidR="008817CA">
        <w:rPr>
          <w:rFonts w:ascii="Times New Roman" w:hAnsi="Times New Roman" w:cs="Times New Roman"/>
          <w:noProof/>
          <w:sz w:val="24"/>
          <w:szCs w:val="24"/>
        </w:rPr>
        <w:t xml:space="preserve">mation of </w:t>
      </w:r>
      <w:r w:rsidR="00D4366D">
        <w:rPr>
          <w:rFonts w:ascii="Times New Roman" w:hAnsi="Times New Roman" w:cs="Times New Roman"/>
          <w:noProof/>
          <w:sz w:val="24"/>
          <w:szCs w:val="24"/>
        </w:rPr>
        <w:t xml:space="preserve">the </w:t>
      </w:r>
      <w:r w:rsidRPr="001E42B4">
        <w:rPr>
          <w:rFonts w:ascii="Times New Roman" w:hAnsi="Times New Roman" w:cs="Times New Roman"/>
          <w:sz w:val="24"/>
          <w:szCs w:val="24"/>
        </w:rPr>
        <w:t xml:space="preserve">physical and financial requirements of comparable </w:t>
      </w:r>
      <w:r w:rsidR="0071054F">
        <w:rPr>
          <w:rFonts w:ascii="Times New Roman" w:hAnsi="Times New Roman" w:cs="Times New Roman"/>
          <w:sz w:val="24"/>
          <w:szCs w:val="24"/>
        </w:rPr>
        <w:t xml:space="preserve">farms growing vegetables in </w:t>
      </w:r>
      <w:proofErr w:type="spellStart"/>
      <w:r w:rsidR="00865086">
        <w:rPr>
          <w:rFonts w:ascii="Times New Roman" w:hAnsi="Times New Roman" w:cs="Times New Roman"/>
          <w:sz w:val="24"/>
          <w:szCs w:val="24"/>
        </w:rPr>
        <w:t>HTs</w:t>
      </w:r>
      <w:r w:rsidRPr="001E42B4">
        <w:rPr>
          <w:rFonts w:ascii="Times New Roman" w:hAnsi="Times New Roman" w:cs="Times New Roman"/>
          <w:sz w:val="24"/>
          <w:szCs w:val="24"/>
        </w:rPr>
        <w:t>.</w:t>
      </w:r>
      <w:proofErr w:type="spellEnd"/>
      <w:r w:rsidRPr="001E42B4">
        <w:rPr>
          <w:rFonts w:ascii="Times New Roman" w:hAnsi="Times New Roman" w:cs="Times New Roman"/>
          <w:sz w:val="24"/>
          <w:szCs w:val="24"/>
        </w:rPr>
        <w:t xml:space="preserve"> Specific budget assumptions </w:t>
      </w:r>
      <w:r w:rsidRPr="00E33CA9">
        <w:rPr>
          <w:rFonts w:ascii="Times New Roman" w:hAnsi="Times New Roman" w:cs="Times New Roman"/>
          <w:noProof/>
          <w:sz w:val="24"/>
          <w:szCs w:val="24"/>
        </w:rPr>
        <w:t>were adopted</w:t>
      </w:r>
      <w:r w:rsidRPr="001E42B4">
        <w:rPr>
          <w:rFonts w:ascii="Times New Roman" w:hAnsi="Times New Roman" w:cs="Times New Roman"/>
          <w:sz w:val="24"/>
          <w:szCs w:val="24"/>
        </w:rPr>
        <w:t xml:space="preserve"> for this study</w:t>
      </w:r>
      <w:r w:rsidR="00D4366D">
        <w:rPr>
          <w:rFonts w:ascii="Times New Roman" w:hAnsi="Times New Roman" w:cs="Times New Roman"/>
          <w:sz w:val="24"/>
          <w:szCs w:val="24"/>
        </w:rPr>
        <w:t xml:space="preserve"> based on a </w:t>
      </w:r>
      <w:r w:rsidR="00BF0377">
        <w:rPr>
          <w:rFonts w:ascii="Times New Roman" w:hAnsi="Times New Roman" w:cs="Times New Roman"/>
          <w:sz w:val="24"/>
          <w:szCs w:val="24"/>
        </w:rPr>
        <w:t>specific</w:t>
      </w:r>
      <w:r w:rsidR="00D4366D">
        <w:rPr>
          <w:rFonts w:ascii="Times New Roman" w:hAnsi="Times New Roman" w:cs="Times New Roman"/>
          <w:sz w:val="24"/>
          <w:szCs w:val="24"/>
        </w:rPr>
        <w:t xml:space="preserve"> </w:t>
      </w:r>
      <w:r w:rsidR="0071054F">
        <w:rPr>
          <w:rFonts w:ascii="Times New Roman" w:hAnsi="Times New Roman" w:cs="Times New Roman"/>
          <w:sz w:val="24"/>
          <w:szCs w:val="24"/>
        </w:rPr>
        <w:t xml:space="preserve">HT </w:t>
      </w:r>
      <w:r w:rsidR="00D4366D">
        <w:rPr>
          <w:rFonts w:ascii="Times New Roman" w:hAnsi="Times New Roman" w:cs="Times New Roman"/>
          <w:sz w:val="24"/>
          <w:szCs w:val="24"/>
        </w:rPr>
        <w:t>example</w:t>
      </w:r>
      <w:r w:rsidRPr="001E42B4">
        <w:rPr>
          <w:rFonts w:ascii="Times New Roman" w:hAnsi="Times New Roman" w:cs="Times New Roman"/>
          <w:sz w:val="24"/>
          <w:szCs w:val="24"/>
        </w:rPr>
        <w:t xml:space="preserve">, but these </w:t>
      </w:r>
      <w:r>
        <w:rPr>
          <w:rFonts w:ascii="Times New Roman" w:hAnsi="Times New Roman" w:cs="Times New Roman"/>
          <w:sz w:val="24"/>
          <w:szCs w:val="24"/>
        </w:rPr>
        <w:t xml:space="preserve">assumptions </w:t>
      </w:r>
      <w:r w:rsidRPr="001E42B4">
        <w:rPr>
          <w:rFonts w:ascii="Times New Roman" w:hAnsi="Times New Roman" w:cs="Times New Roman"/>
          <w:sz w:val="24"/>
          <w:szCs w:val="24"/>
        </w:rPr>
        <w:t>may not fit every situation</w:t>
      </w:r>
      <w:r w:rsidR="0010643A">
        <w:rPr>
          <w:rFonts w:ascii="Times New Roman" w:hAnsi="Times New Roman" w:cs="Times New Roman"/>
          <w:sz w:val="24"/>
          <w:szCs w:val="24"/>
        </w:rPr>
        <w:t>,</w:t>
      </w:r>
      <w:r w:rsidRPr="001E42B4">
        <w:rPr>
          <w:rFonts w:ascii="Times New Roman" w:hAnsi="Times New Roman" w:cs="Times New Roman"/>
          <w:sz w:val="24"/>
          <w:szCs w:val="24"/>
        </w:rPr>
        <w:t xml:space="preserve"> </w:t>
      </w:r>
      <w:r w:rsidR="00A36314">
        <w:rPr>
          <w:rFonts w:ascii="Times New Roman" w:hAnsi="Times New Roman" w:cs="Times New Roman"/>
          <w:sz w:val="24"/>
          <w:szCs w:val="24"/>
        </w:rPr>
        <w:t xml:space="preserve">as </w:t>
      </w:r>
      <w:r w:rsidRPr="001E42B4">
        <w:rPr>
          <w:rFonts w:ascii="Times New Roman" w:hAnsi="Times New Roman" w:cs="Times New Roman"/>
          <w:sz w:val="24"/>
          <w:szCs w:val="24"/>
        </w:rPr>
        <w:t xml:space="preserve">production costs and </w:t>
      </w:r>
      <w:r>
        <w:rPr>
          <w:rFonts w:ascii="Times New Roman" w:hAnsi="Times New Roman" w:cs="Times New Roman"/>
          <w:sz w:val="24"/>
          <w:szCs w:val="24"/>
        </w:rPr>
        <w:t>revenue</w:t>
      </w:r>
      <w:r w:rsidRPr="001E42B4">
        <w:rPr>
          <w:rFonts w:ascii="Times New Roman" w:hAnsi="Times New Roman" w:cs="Times New Roman"/>
          <w:sz w:val="24"/>
          <w:szCs w:val="24"/>
        </w:rPr>
        <w:t xml:space="preserve"> vary across </w:t>
      </w:r>
      <w:r w:rsidR="00D877E6">
        <w:rPr>
          <w:rFonts w:ascii="Times New Roman" w:hAnsi="Times New Roman" w:cs="Times New Roman"/>
          <w:sz w:val="24"/>
          <w:szCs w:val="24"/>
        </w:rPr>
        <w:t>farms</w:t>
      </w:r>
      <w:r w:rsidRPr="001E42B4">
        <w:rPr>
          <w:rFonts w:ascii="Times New Roman" w:hAnsi="Times New Roman" w:cs="Times New Roman"/>
          <w:sz w:val="24"/>
          <w:szCs w:val="24"/>
        </w:rPr>
        <w:t xml:space="preserve"> depending on the following factors:</w:t>
      </w:r>
    </w:p>
    <w:p w14:paraId="4482786B" w14:textId="77777777" w:rsidR="008E0478" w:rsidRPr="001E42B4" w:rsidRDefault="008E0478" w:rsidP="008E0478">
      <w:pPr>
        <w:spacing w:after="0" w:line="200" w:lineRule="exact"/>
        <w:rPr>
          <w:rFonts w:ascii="Times New Roman" w:hAnsi="Times New Roman" w:cs="Times New Roman"/>
          <w:sz w:val="24"/>
          <w:szCs w:val="24"/>
        </w:rPr>
      </w:pPr>
    </w:p>
    <w:p w14:paraId="5C527E28" w14:textId="4037E816" w:rsidR="008E0478" w:rsidRDefault="008E0478" w:rsidP="008E0478">
      <w:pPr>
        <w:pStyle w:val="ListParagraph"/>
        <w:numPr>
          <w:ilvl w:val="0"/>
          <w:numId w:val="6"/>
        </w:num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Capital</w:t>
      </w:r>
      <w:r w:rsidR="00E456FF">
        <w:rPr>
          <w:rFonts w:ascii="Times New Roman" w:hAnsi="Times New Roman" w:cs="Times New Roman"/>
          <w:sz w:val="24"/>
          <w:szCs w:val="24"/>
        </w:rPr>
        <w:t>,</w:t>
      </w:r>
      <w:r w:rsidRPr="001E42B4">
        <w:rPr>
          <w:rFonts w:ascii="Times New Roman" w:hAnsi="Times New Roman" w:cs="Times New Roman"/>
          <w:sz w:val="24"/>
          <w:szCs w:val="24"/>
        </w:rPr>
        <w:t xml:space="preserve"> labor</w:t>
      </w:r>
    </w:p>
    <w:p w14:paraId="63BEA3D7" w14:textId="1F30B4A4" w:rsidR="008E0478" w:rsidRPr="001E42B4" w:rsidRDefault="00D73A10" w:rsidP="008E047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Crop yield</w:t>
      </w:r>
    </w:p>
    <w:p w14:paraId="23A04ABF" w14:textId="77777777" w:rsidR="008E0478" w:rsidRPr="001E42B4" w:rsidRDefault="008E0478" w:rsidP="008E0478">
      <w:pPr>
        <w:pStyle w:val="ListParagraph"/>
        <w:numPr>
          <w:ilvl w:val="0"/>
          <w:numId w:val="6"/>
        </w:num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Cultural practices</w:t>
      </w:r>
    </w:p>
    <w:p w14:paraId="57603A7B" w14:textId="77777777" w:rsidR="008E0478" w:rsidRPr="001E42B4" w:rsidRDefault="008E0478" w:rsidP="008E0478">
      <w:pPr>
        <w:pStyle w:val="ListParagraph"/>
        <w:numPr>
          <w:ilvl w:val="0"/>
          <w:numId w:val="6"/>
        </w:num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Input prices</w:t>
      </w:r>
    </w:p>
    <w:p w14:paraId="21B06A42" w14:textId="77777777" w:rsidR="008E0478" w:rsidRPr="001E42B4" w:rsidRDefault="008E0478" w:rsidP="008E0478">
      <w:pPr>
        <w:pStyle w:val="ListParagraph"/>
        <w:numPr>
          <w:ilvl w:val="0"/>
          <w:numId w:val="6"/>
        </w:num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Output prices</w:t>
      </w:r>
    </w:p>
    <w:p w14:paraId="07E93D32" w14:textId="77777777" w:rsidR="008E0478" w:rsidRPr="001E42B4" w:rsidRDefault="008E0478" w:rsidP="008E0478">
      <w:pPr>
        <w:pStyle w:val="ListParagraph"/>
        <w:numPr>
          <w:ilvl w:val="0"/>
          <w:numId w:val="6"/>
        </w:num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Management skills</w:t>
      </w:r>
    </w:p>
    <w:p w14:paraId="19DD6B20" w14:textId="77777777" w:rsidR="008E0478" w:rsidRPr="001E42B4" w:rsidRDefault="008E0478" w:rsidP="008E0478">
      <w:pPr>
        <w:pStyle w:val="ListParagraph"/>
        <w:numPr>
          <w:ilvl w:val="0"/>
          <w:numId w:val="6"/>
        </w:num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Size of the operation</w:t>
      </w:r>
    </w:p>
    <w:p w14:paraId="5E637ACC" w14:textId="77777777" w:rsidR="008E0478" w:rsidRPr="001E42B4" w:rsidRDefault="008E0478" w:rsidP="008E0478">
      <w:pPr>
        <w:spacing w:after="0" w:line="200" w:lineRule="exact"/>
        <w:rPr>
          <w:rFonts w:ascii="Times New Roman" w:hAnsi="Times New Roman" w:cs="Times New Roman"/>
          <w:sz w:val="24"/>
          <w:szCs w:val="24"/>
        </w:rPr>
      </w:pPr>
    </w:p>
    <w:p w14:paraId="296ACB96" w14:textId="1D886ACE" w:rsidR="008E0478" w:rsidRPr="001E42B4" w:rsidRDefault="008E0478" w:rsidP="008E0478">
      <w:pPr>
        <w:spacing w:after="0" w:line="240" w:lineRule="auto"/>
        <w:rPr>
          <w:rFonts w:ascii="Times New Roman" w:hAnsi="Times New Roman" w:cs="Times New Roman"/>
          <w:sz w:val="24"/>
          <w:szCs w:val="24"/>
        </w:rPr>
      </w:pPr>
      <w:r w:rsidRPr="001E42B4">
        <w:rPr>
          <w:rFonts w:ascii="Times New Roman" w:hAnsi="Times New Roman" w:cs="Times New Roman"/>
          <w:sz w:val="24"/>
          <w:szCs w:val="24"/>
        </w:rPr>
        <w:t xml:space="preserve">To avoid unwarranted conclusions for any </w:t>
      </w:r>
      <w:proofErr w:type="gramStart"/>
      <w:r w:rsidRPr="001E42B4">
        <w:rPr>
          <w:rFonts w:ascii="Times New Roman" w:hAnsi="Times New Roman" w:cs="Times New Roman"/>
          <w:sz w:val="24"/>
          <w:szCs w:val="24"/>
        </w:rPr>
        <w:t>particular operation</w:t>
      </w:r>
      <w:proofErr w:type="gramEnd"/>
      <w:r w:rsidRPr="001E42B4">
        <w:rPr>
          <w:rFonts w:ascii="Times New Roman" w:hAnsi="Times New Roman" w:cs="Times New Roman"/>
          <w:sz w:val="24"/>
          <w:szCs w:val="24"/>
        </w:rPr>
        <w:t xml:space="preserve">, readers must closely examine the assumptions made in this </w:t>
      </w:r>
      <w:r w:rsidRPr="00E33CA9">
        <w:rPr>
          <w:rFonts w:ascii="Times New Roman" w:hAnsi="Times New Roman" w:cs="Times New Roman"/>
          <w:noProof/>
          <w:sz w:val="24"/>
          <w:szCs w:val="24"/>
        </w:rPr>
        <w:t>study</w:t>
      </w:r>
      <w:r w:rsidRPr="001E42B4">
        <w:rPr>
          <w:rFonts w:ascii="Times New Roman" w:hAnsi="Times New Roman" w:cs="Times New Roman"/>
          <w:sz w:val="24"/>
          <w:szCs w:val="24"/>
        </w:rPr>
        <w:t xml:space="preserve"> and then adjust the </w:t>
      </w:r>
      <w:r>
        <w:rPr>
          <w:rFonts w:ascii="Times New Roman" w:hAnsi="Times New Roman" w:cs="Times New Roman"/>
          <w:sz w:val="24"/>
          <w:szCs w:val="24"/>
        </w:rPr>
        <w:t>expenses</w:t>
      </w:r>
      <w:r w:rsidRPr="001E42B4">
        <w:rPr>
          <w:rFonts w:ascii="Times New Roman" w:hAnsi="Times New Roman" w:cs="Times New Roman"/>
          <w:sz w:val="24"/>
          <w:szCs w:val="24"/>
        </w:rPr>
        <w:t>, re</w:t>
      </w:r>
      <w:r>
        <w:rPr>
          <w:rFonts w:ascii="Times New Roman" w:hAnsi="Times New Roman" w:cs="Times New Roman"/>
          <w:sz w:val="24"/>
          <w:szCs w:val="24"/>
        </w:rPr>
        <w:t>venues</w:t>
      </w:r>
      <w:r w:rsidRPr="001E42B4">
        <w:rPr>
          <w:rFonts w:ascii="Times New Roman" w:hAnsi="Times New Roman" w:cs="Times New Roman"/>
          <w:sz w:val="24"/>
          <w:szCs w:val="24"/>
        </w:rPr>
        <w:t>, or both as appropriate for their operation.</w:t>
      </w:r>
    </w:p>
    <w:p w14:paraId="01110D6B" w14:textId="77777777" w:rsidR="008E0478" w:rsidRDefault="008E0478" w:rsidP="008E0478">
      <w:pPr>
        <w:spacing w:after="0" w:line="120" w:lineRule="auto"/>
        <w:rPr>
          <w:rFonts w:ascii="Times New Roman" w:hAnsi="Times New Roman" w:cs="Times New Roman"/>
          <w:sz w:val="24"/>
          <w:szCs w:val="24"/>
        </w:rPr>
      </w:pPr>
    </w:p>
    <w:p w14:paraId="69E66013" w14:textId="69D892A7" w:rsidR="00711726" w:rsidRDefault="004D74AE" w:rsidP="008914FF">
      <w:pPr>
        <w:spacing w:after="0" w:line="240" w:lineRule="auto"/>
        <w:rPr>
          <w:rFonts w:ascii="Times New Roman" w:hAnsi="Times New Roman" w:cs="Times New Roman"/>
          <w:b/>
          <w:sz w:val="24"/>
          <w:szCs w:val="24"/>
        </w:rPr>
      </w:pPr>
      <w:r>
        <w:rPr>
          <w:rFonts w:ascii="Times New Roman" w:hAnsi="Times New Roman" w:cs="Times New Roman"/>
          <w:b/>
          <w:sz w:val="24"/>
          <w:szCs w:val="24"/>
        </w:rPr>
        <w:t>HT Sample Baseline Budget</w:t>
      </w:r>
      <w:r w:rsidR="00446ADD">
        <w:rPr>
          <w:rFonts w:ascii="Times New Roman" w:hAnsi="Times New Roman" w:cs="Times New Roman"/>
          <w:b/>
          <w:sz w:val="24"/>
          <w:szCs w:val="24"/>
        </w:rPr>
        <w:t xml:space="preserve"> Details</w:t>
      </w:r>
    </w:p>
    <w:p w14:paraId="0627D5AF" w14:textId="77777777" w:rsidR="00446ADD" w:rsidRDefault="00446ADD" w:rsidP="008914FF">
      <w:pPr>
        <w:spacing w:after="0" w:line="240" w:lineRule="auto"/>
        <w:rPr>
          <w:rFonts w:ascii="Times New Roman" w:hAnsi="Times New Roman" w:cs="Times New Roman"/>
          <w:b/>
          <w:sz w:val="24"/>
          <w:szCs w:val="24"/>
        </w:rPr>
      </w:pPr>
    </w:p>
    <w:p w14:paraId="01AE90E5" w14:textId="129FD095" w:rsidR="00203C50" w:rsidRDefault="009F4EFC" w:rsidP="008914F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Although we could focus </w:t>
      </w:r>
      <w:r w:rsidR="0049466D">
        <w:rPr>
          <w:rFonts w:ascii="Times New Roman" w:hAnsi="Times New Roman" w:cs="Times New Roman"/>
          <w:bCs/>
          <w:sz w:val="24"/>
          <w:szCs w:val="24"/>
        </w:rPr>
        <w:t xml:space="preserve">on the </w:t>
      </w:r>
      <w:r w:rsidR="00A36314">
        <w:rPr>
          <w:rFonts w:ascii="Times New Roman" w:hAnsi="Times New Roman" w:cs="Times New Roman"/>
          <w:bCs/>
          <w:sz w:val="24"/>
          <w:szCs w:val="24"/>
        </w:rPr>
        <w:t xml:space="preserve">aspects </w:t>
      </w:r>
      <w:r w:rsidR="0049466D">
        <w:rPr>
          <w:rFonts w:ascii="Times New Roman" w:hAnsi="Times New Roman" w:cs="Times New Roman"/>
          <w:bCs/>
          <w:sz w:val="24"/>
          <w:szCs w:val="24"/>
        </w:rPr>
        <w:t xml:space="preserve">of a HT </w:t>
      </w:r>
      <w:r w:rsidR="00D8599C">
        <w:rPr>
          <w:rFonts w:ascii="Times New Roman" w:hAnsi="Times New Roman" w:cs="Times New Roman"/>
          <w:bCs/>
          <w:sz w:val="24"/>
          <w:szCs w:val="24"/>
        </w:rPr>
        <w:t xml:space="preserve">budget </w:t>
      </w:r>
      <w:r w:rsidR="0049466D">
        <w:rPr>
          <w:rFonts w:ascii="Times New Roman" w:hAnsi="Times New Roman" w:cs="Times New Roman"/>
          <w:bCs/>
          <w:sz w:val="24"/>
          <w:szCs w:val="24"/>
        </w:rPr>
        <w:t xml:space="preserve">that </w:t>
      </w:r>
      <w:r w:rsidR="00D8599C">
        <w:rPr>
          <w:rFonts w:ascii="Times New Roman" w:hAnsi="Times New Roman" w:cs="Times New Roman"/>
          <w:bCs/>
          <w:sz w:val="24"/>
          <w:szCs w:val="24"/>
        </w:rPr>
        <w:t>change</w:t>
      </w:r>
      <w:r w:rsidR="0049466D">
        <w:rPr>
          <w:rFonts w:ascii="Times New Roman" w:hAnsi="Times New Roman" w:cs="Times New Roman"/>
          <w:bCs/>
          <w:sz w:val="24"/>
          <w:szCs w:val="24"/>
        </w:rPr>
        <w:t xml:space="preserve"> when implementing soil </w:t>
      </w:r>
      <w:r w:rsidR="00D8599C">
        <w:rPr>
          <w:rFonts w:ascii="Times New Roman" w:hAnsi="Times New Roman" w:cs="Times New Roman"/>
          <w:bCs/>
          <w:sz w:val="24"/>
          <w:szCs w:val="24"/>
        </w:rPr>
        <w:t>solarization</w:t>
      </w:r>
      <w:r w:rsidR="003C5389">
        <w:rPr>
          <w:rFonts w:ascii="Times New Roman" w:hAnsi="Times New Roman" w:cs="Times New Roman"/>
          <w:bCs/>
          <w:sz w:val="24"/>
          <w:szCs w:val="24"/>
        </w:rPr>
        <w:t xml:space="preserve">, we wanted to create a sample budget that could serve as a guide to individuals </w:t>
      </w:r>
      <w:r w:rsidR="00027959">
        <w:rPr>
          <w:rFonts w:ascii="Times New Roman" w:hAnsi="Times New Roman" w:cs="Times New Roman"/>
          <w:bCs/>
          <w:sz w:val="24"/>
          <w:szCs w:val="24"/>
        </w:rPr>
        <w:t>thinking about investing in a HT to grow vegetables.</w:t>
      </w:r>
      <w:r w:rsidR="00B736FE">
        <w:rPr>
          <w:rFonts w:ascii="Times New Roman" w:hAnsi="Times New Roman" w:cs="Times New Roman"/>
          <w:bCs/>
          <w:sz w:val="24"/>
          <w:szCs w:val="24"/>
        </w:rPr>
        <w:t xml:space="preserve"> One of the challenges related to </w:t>
      </w:r>
      <w:r w:rsidR="00F45E64">
        <w:rPr>
          <w:rFonts w:ascii="Times New Roman" w:hAnsi="Times New Roman" w:cs="Times New Roman"/>
          <w:bCs/>
          <w:sz w:val="24"/>
          <w:szCs w:val="24"/>
        </w:rPr>
        <w:t>developing HT budgets</w:t>
      </w:r>
      <w:r w:rsidR="00F0396D">
        <w:rPr>
          <w:rFonts w:ascii="Times New Roman" w:hAnsi="Times New Roman" w:cs="Times New Roman"/>
          <w:bCs/>
          <w:sz w:val="24"/>
          <w:szCs w:val="24"/>
        </w:rPr>
        <w:t>, specifically for small-scale operations selling to direct-to-consumer market outlets</w:t>
      </w:r>
      <w:r w:rsidR="00F810F5">
        <w:rPr>
          <w:rFonts w:ascii="Times New Roman" w:hAnsi="Times New Roman" w:cs="Times New Roman"/>
          <w:bCs/>
          <w:sz w:val="24"/>
          <w:szCs w:val="24"/>
        </w:rPr>
        <w:t>,</w:t>
      </w:r>
      <w:r w:rsidR="00F0396D">
        <w:rPr>
          <w:rFonts w:ascii="Times New Roman" w:hAnsi="Times New Roman" w:cs="Times New Roman"/>
          <w:bCs/>
          <w:sz w:val="24"/>
          <w:szCs w:val="24"/>
        </w:rPr>
        <w:t xml:space="preserve"> is that </w:t>
      </w:r>
      <w:r w:rsidR="00F810F5">
        <w:rPr>
          <w:rFonts w:ascii="Times New Roman" w:hAnsi="Times New Roman" w:cs="Times New Roman"/>
          <w:bCs/>
          <w:sz w:val="24"/>
          <w:szCs w:val="24"/>
        </w:rPr>
        <w:t xml:space="preserve">a representative </w:t>
      </w:r>
      <w:r w:rsidR="00F211F6">
        <w:rPr>
          <w:rFonts w:ascii="Times New Roman" w:hAnsi="Times New Roman" w:cs="Times New Roman"/>
          <w:bCs/>
          <w:sz w:val="24"/>
          <w:szCs w:val="24"/>
        </w:rPr>
        <w:t>HT budget</w:t>
      </w:r>
      <w:r w:rsidR="00F810F5">
        <w:rPr>
          <w:rFonts w:ascii="Times New Roman" w:hAnsi="Times New Roman" w:cs="Times New Roman"/>
          <w:bCs/>
          <w:sz w:val="24"/>
          <w:szCs w:val="24"/>
        </w:rPr>
        <w:t xml:space="preserve"> </w:t>
      </w:r>
      <w:r w:rsidR="00A36314">
        <w:rPr>
          <w:rFonts w:ascii="Times New Roman" w:hAnsi="Times New Roman" w:cs="Times New Roman"/>
          <w:bCs/>
          <w:sz w:val="24"/>
          <w:szCs w:val="24"/>
        </w:rPr>
        <w:t xml:space="preserve">may </w:t>
      </w:r>
      <w:r w:rsidR="00F810F5">
        <w:rPr>
          <w:rFonts w:ascii="Times New Roman" w:hAnsi="Times New Roman" w:cs="Times New Roman"/>
          <w:bCs/>
          <w:sz w:val="24"/>
          <w:szCs w:val="24"/>
        </w:rPr>
        <w:t xml:space="preserve">include </w:t>
      </w:r>
      <w:r w:rsidR="00AD2FA0">
        <w:rPr>
          <w:rFonts w:ascii="Times New Roman" w:hAnsi="Times New Roman" w:cs="Times New Roman"/>
          <w:bCs/>
          <w:sz w:val="24"/>
          <w:szCs w:val="24"/>
        </w:rPr>
        <w:t xml:space="preserve">a </w:t>
      </w:r>
      <w:r w:rsidR="00F211F6">
        <w:rPr>
          <w:rFonts w:ascii="Times New Roman" w:hAnsi="Times New Roman" w:cs="Times New Roman"/>
          <w:bCs/>
          <w:sz w:val="24"/>
          <w:szCs w:val="24"/>
        </w:rPr>
        <w:t>vast</w:t>
      </w:r>
      <w:r w:rsidR="00F810F5">
        <w:rPr>
          <w:rFonts w:ascii="Times New Roman" w:hAnsi="Times New Roman" w:cs="Times New Roman"/>
          <w:bCs/>
          <w:sz w:val="24"/>
          <w:szCs w:val="24"/>
        </w:rPr>
        <w:t xml:space="preserve"> </w:t>
      </w:r>
      <w:r w:rsidR="00820C2A">
        <w:rPr>
          <w:rFonts w:ascii="Times New Roman" w:hAnsi="Times New Roman" w:cs="Times New Roman"/>
          <w:bCs/>
          <w:sz w:val="24"/>
          <w:szCs w:val="24"/>
        </w:rPr>
        <w:t xml:space="preserve">array </w:t>
      </w:r>
      <w:r w:rsidR="00F810F5">
        <w:rPr>
          <w:rFonts w:ascii="Times New Roman" w:hAnsi="Times New Roman" w:cs="Times New Roman"/>
          <w:bCs/>
          <w:sz w:val="24"/>
          <w:szCs w:val="24"/>
        </w:rPr>
        <w:t>of crops through</w:t>
      </w:r>
      <w:r w:rsidR="00B82DA7">
        <w:rPr>
          <w:rFonts w:ascii="Times New Roman" w:hAnsi="Times New Roman" w:cs="Times New Roman"/>
          <w:bCs/>
          <w:sz w:val="24"/>
          <w:szCs w:val="24"/>
        </w:rPr>
        <w:t>out</w:t>
      </w:r>
      <w:r w:rsidR="00F810F5">
        <w:rPr>
          <w:rFonts w:ascii="Times New Roman" w:hAnsi="Times New Roman" w:cs="Times New Roman"/>
          <w:bCs/>
          <w:sz w:val="24"/>
          <w:szCs w:val="24"/>
        </w:rPr>
        <w:t xml:space="preserve"> the growing season</w:t>
      </w:r>
      <w:r w:rsidR="00F211F6">
        <w:rPr>
          <w:rFonts w:ascii="Times New Roman" w:hAnsi="Times New Roman" w:cs="Times New Roman"/>
          <w:bCs/>
          <w:sz w:val="24"/>
          <w:szCs w:val="24"/>
        </w:rPr>
        <w:t xml:space="preserve">, which could be different </w:t>
      </w:r>
      <w:r w:rsidR="00015CB0">
        <w:rPr>
          <w:rFonts w:ascii="Times New Roman" w:hAnsi="Times New Roman" w:cs="Times New Roman"/>
          <w:bCs/>
          <w:sz w:val="24"/>
          <w:szCs w:val="24"/>
        </w:rPr>
        <w:t xml:space="preserve">for each farm </w:t>
      </w:r>
      <w:r w:rsidR="00A10914">
        <w:rPr>
          <w:rFonts w:ascii="Times New Roman" w:hAnsi="Times New Roman" w:cs="Times New Roman"/>
          <w:bCs/>
          <w:sz w:val="24"/>
          <w:szCs w:val="24"/>
        </w:rPr>
        <w:t xml:space="preserve">depending on grower and consumer preferences. </w:t>
      </w:r>
    </w:p>
    <w:p w14:paraId="1985268A" w14:textId="77777777" w:rsidR="00203C50" w:rsidRDefault="00203C50" w:rsidP="008914FF">
      <w:pPr>
        <w:spacing w:after="0" w:line="240" w:lineRule="auto"/>
        <w:rPr>
          <w:rFonts w:ascii="Times New Roman" w:hAnsi="Times New Roman" w:cs="Times New Roman"/>
          <w:bCs/>
          <w:sz w:val="24"/>
          <w:szCs w:val="24"/>
        </w:rPr>
      </w:pPr>
    </w:p>
    <w:p w14:paraId="731C3BA5" w14:textId="7B8799F2" w:rsidR="004D74AE" w:rsidRDefault="00A10914" w:rsidP="008914F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Since this publication focuses on the economics </w:t>
      </w:r>
      <w:proofErr w:type="gramStart"/>
      <w:r>
        <w:rPr>
          <w:rFonts w:ascii="Times New Roman" w:hAnsi="Times New Roman" w:cs="Times New Roman"/>
          <w:bCs/>
          <w:sz w:val="24"/>
          <w:szCs w:val="24"/>
        </w:rPr>
        <w:t>of soil</w:t>
      </w:r>
      <w:proofErr w:type="gramEnd"/>
      <w:r>
        <w:rPr>
          <w:rFonts w:ascii="Times New Roman" w:hAnsi="Times New Roman" w:cs="Times New Roman"/>
          <w:bCs/>
          <w:sz w:val="24"/>
          <w:szCs w:val="24"/>
        </w:rPr>
        <w:t xml:space="preserve"> solarization, we </w:t>
      </w:r>
      <w:r w:rsidR="00220537">
        <w:rPr>
          <w:rFonts w:ascii="Times New Roman" w:hAnsi="Times New Roman" w:cs="Times New Roman"/>
          <w:bCs/>
          <w:sz w:val="24"/>
          <w:szCs w:val="24"/>
        </w:rPr>
        <w:t>simplified</w:t>
      </w:r>
      <w:r>
        <w:rPr>
          <w:rFonts w:ascii="Times New Roman" w:hAnsi="Times New Roman" w:cs="Times New Roman"/>
          <w:bCs/>
          <w:sz w:val="24"/>
          <w:szCs w:val="24"/>
        </w:rPr>
        <w:t xml:space="preserve"> the </w:t>
      </w:r>
      <w:r w:rsidR="00220537">
        <w:rPr>
          <w:rFonts w:ascii="Times New Roman" w:hAnsi="Times New Roman" w:cs="Times New Roman"/>
          <w:bCs/>
          <w:sz w:val="24"/>
          <w:szCs w:val="24"/>
        </w:rPr>
        <w:t xml:space="preserve">sample baseline budget </w:t>
      </w:r>
      <w:r w:rsidR="00BC76CD">
        <w:rPr>
          <w:rFonts w:ascii="Times New Roman" w:hAnsi="Times New Roman" w:cs="Times New Roman"/>
          <w:bCs/>
          <w:sz w:val="24"/>
          <w:szCs w:val="24"/>
        </w:rPr>
        <w:t>by making a few assumptions</w:t>
      </w:r>
      <w:r w:rsidR="00853F74">
        <w:rPr>
          <w:rFonts w:ascii="Times New Roman" w:hAnsi="Times New Roman" w:cs="Times New Roman"/>
          <w:bCs/>
          <w:sz w:val="24"/>
          <w:szCs w:val="24"/>
        </w:rPr>
        <w:t>.</w:t>
      </w:r>
    </w:p>
    <w:p w14:paraId="15BD0F47" w14:textId="77777777" w:rsidR="00853F74" w:rsidRDefault="00853F74" w:rsidP="008914FF">
      <w:pPr>
        <w:spacing w:after="0" w:line="240" w:lineRule="auto"/>
        <w:rPr>
          <w:rFonts w:ascii="Times New Roman" w:hAnsi="Times New Roman" w:cs="Times New Roman"/>
          <w:bCs/>
          <w:sz w:val="24"/>
          <w:szCs w:val="24"/>
        </w:rPr>
      </w:pPr>
    </w:p>
    <w:p w14:paraId="3FBA8DD8" w14:textId="4C5F352B" w:rsidR="00853F74" w:rsidRPr="00853F74" w:rsidRDefault="00853F74" w:rsidP="008914FF">
      <w:pPr>
        <w:spacing w:after="0" w:line="240" w:lineRule="auto"/>
        <w:rPr>
          <w:rFonts w:ascii="Times New Roman" w:hAnsi="Times New Roman" w:cs="Times New Roman"/>
          <w:bCs/>
          <w:i/>
          <w:iCs/>
          <w:sz w:val="24"/>
          <w:szCs w:val="24"/>
        </w:rPr>
      </w:pPr>
      <w:r w:rsidRPr="00853F74">
        <w:rPr>
          <w:rFonts w:ascii="Times New Roman" w:hAnsi="Times New Roman" w:cs="Times New Roman"/>
          <w:bCs/>
          <w:i/>
          <w:iCs/>
          <w:sz w:val="24"/>
          <w:szCs w:val="24"/>
        </w:rPr>
        <w:t>General Assumptions</w:t>
      </w:r>
    </w:p>
    <w:p w14:paraId="65D1AD99" w14:textId="77777777" w:rsidR="00220537" w:rsidRDefault="00220537" w:rsidP="008914FF">
      <w:pPr>
        <w:spacing w:after="0" w:line="240" w:lineRule="auto"/>
        <w:rPr>
          <w:rFonts w:ascii="Times New Roman" w:hAnsi="Times New Roman" w:cs="Times New Roman"/>
          <w:bCs/>
          <w:sz w:val="24"/>
          <w:szCs w:val="24"/>
        </w:rPr>
      </w:pPr>
    </w:p>
    <w:p w14:paraId="0CDFD52B" w14:textId="189F9723" w:rsidR="00373C7B" w:rsidRDefault="00BC76CD" w:rsidP="00D97134">
      <w:pPr>
        <w:pStyle w:val="ListParagraph"/>
        <w:numPr>
          <w:ilvl w:val="0"/>
          <w:numId w:val="9"/>
        </w:numPr>
        <w:spacing w:after="0" w:line="240" w:lineRule="auto"/>
        <w:rPr>
          <w:rFonts w:ascii="Times New Roman" w:hAnsi="Times New Roman" w:cs="Times New Roman"/>
          <w:bCs/>
          <w:sz w:val="24"/>
          <w:szCs w:val="24"/>
        </w:rPr>
      </w:pPr>
      <w:r w:rsidRPr="00BC76CD">
        <w:rPr>
          <w:rFonts w:ascii="Times New Roman" w:hAnsi="Times New Roman" w:cs="Times New Roman"/>
          <w:b/>
          <w:sz w:val="24"/>
          <w:szCs w:val="24"/>
        </w:rPr>
        <w:t>HT size</w:t>
      </w:r>
      <w:r>
        <w:rPr>
          <w:rFonts w:ascii="Times New Roman" w:hAnsi="Times New Roman" w:cs="Times New Roman"/>
          <w:bCs/>
          <w:sz w:val="24"/>
          <w:szCs w:val="24"/>
        </w:rPr>
        <w:t xml:space="preserve">: </w:t>
      </w:r>
      <w:r w:rsidR="00A7452F">
        <w:rPr>
          <w:rFonts w:ascii="Times New Roman" w:hAnsi="Times New Roman" w:cs="Times New Roman"/>
          <w:bCs/>
          <w:sz w:val="24"/>
          <w:szCs w:val="24"/>
        </w:rPr>
        <w:t>The size of the tunnel is 30 x 96 ft</w:t>
      </w:r>
      <w:r w:rsidR="00433F2C">
        <w:rPr>
          <w:rFonts w:ascii="Times New Roman" w:hAnsi="Times New Roman" w:cs="Times New Roman"/>
          <w:bCs/>
          <w:sz w:val="24"/>
          <w:szCs w:val="24"/>
        </w:rPr>
        <w:t xml:space="preserve"> (2,880 sq ft).</w:t>
      </w:r>
    </w:p>
    <w:p w14:paraId="44656245" w14:textId="2CF5218B" w:rsidR="00D97134" w:rsidRPr="00D97134" w:rsidRDefault="00D97134" w:rsidP="00D97134">
      <w:pPr>
        <w:pStyle w:val="ListParagraph"/>
        <w:numPr>
          <w:ilvl w:val="0"/>
          <w:numId w:val="9"/>
        </w:num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Area in </w:t>
      </w:r>
      <w:r w:rsidR="00170FAF">
        <w:rPr>
          <w:rFonts w:ascii="Times New Roman" w:hAnsi="Times New Roman" w:cs="Times New Roman"/>
          <w:b/>
          <w:sz w:val="24"/>
          <w:szCs w:val="24"/>
        </w:rPr>
        <w:t>production</w:t>
      </w:r>
      <w:r w:rsidR="00170FAF" w:rsidRPr="00170FAF">
        <w:rPr>
          <w:rFonts w:ascii="Times New Roman" w:hAnsi="Times New Roman" w:cs="Times New Roman"/>
          <w:bCs/>
          <w:sz w:val="24"/>
          <w:szCs w:val="24"/>
        </w:rPr>
        <w:t>:</w:t>
      </w:r>
      <w:r w:rsidR="00170FAF">
        <w:rPr>
          <w:rFonts w:ascii="Times New Roman" w:hAnsi="Times New Roman" w:cs="Times New Roman"/>
          <w:bCs/>
          <w:sz w:val="24"/>
          <w:szCs w:val="24"/>
        </w:rPr>
        <w:t xml:space="preserve"> </w:t>
      </w:r>
      <w:r w:rsidR="00A36314">
        <w:rPr>
          <w:rFonts w:ascii="Times New Roman" w:hAnsi="Times New Roman" w:cs="Times New Roman"/>
          <w:bCs/>
          <w:sz w:val="24"/>
          <w:szCs w:val="24"/>
        </w:rPr>
        <w:t>Approximately</w:t>
      </w:r>
      <w:r w:rsidR="00170FAF">
        <w:rPr>
          <w:rFonts w:ascii="Times New Roman" w:hAnsi="Times New Roman" w:cs="Times New Roman"/>
          <w:bCs/>
          <w:sz w:val="24"/>
          <w:szCs w:val="24"/>
        </w:rPr>
        <w:t xml:space="preserve"> </w:t>
      </w:r>
      <w:r w:rsidR="00F901A0">
        <w:rPr>
          <w:rFonts w:ascii="Times New Roman" w:hAnsi="Times New Roman" w:cs="Times New Roman"/>
          <w:bCs/>
          <w:sz w:val="24"/>
          <w:szCs w:val="24"/>
        </w:rPr>
        <w:t>84</w:t>
      </w:r>
      <w:r w:rsidR="00170FAF">
        <w:rPr>
          <w:rFonts w:ascii="Times New Roman" w:hAnsi="Times New Roman" w:cs="Times New Roman"/>
          <w:bCs/>
          <w:sz w:val="24"/>
          <w:szCs w:val="24"/>
        </w:rPr>
        <w:t>% (</w:t>
      </w:r>
      <w:r w:rsidR="00080552">
        <w:rPr>
          <w:rFonts w:ascii="Times New Roman" w:hAnsi="Times New Roman" w:cs="Times New Roman"/>
          <w:bCs/>
          <w:sz w:val="24"/>
          <w:szCs w:val="24"/>
        </w:rPr>
        <w:t>2,430</w:t>
      </w:r>
      <w:r w:rsidR="00CC2873">
        <w:rPr>
          <w:rFonts w:ascii="Times New Roman" w:hAnsi="Times New Roman" w:cs="Times New Roman"/>
          <w:bCs/>
          <w:sz w:val="24"/>
          <w:szCs w:val="24"/>
        </w:rPr>
        <w:t xml:space="preserve"> sq ft</w:t>
      </w:r>
      <w:r w:rsidR="00655356">
        <w:rPr>
          <w:rFonts w:ascii="Times New Roman" w:hAnsi="Times New Roman" w:cs="Times New Roman"/>
          <w:bCs/>
          <w:sz w:val="24"/>
          <w:szCs w:val="24"/>
        </w:rPr>
        <w:t>/2,880 sq ft</w:t>
      </w:r>
      <w:r w:rsidR="00CC2873">
        <w:rPr>
          <w:rFonts w:ascii="Times New Roman" w:hAnsi="Times New Roman" w:cs="Times New Roman"/>
          <w:bCs/>
          <w:sz w:val="24"/>
          <w:szCs w:val="24"/>
        </w:rPr>
        <w:t>)</w:t>
      </w:r>
      <w:r w:rsidR="00170FAF">
        <w:rPr>
          <w:rFonts w:ascii="Times New Roman" w:hAnsi="Times New Roman" w:cs="Times New Roman"/>
          <w:bCs/>
          <w:sz w:val="24"/>
          <w:szCs w:val="24"/>
        </w:rPr>
        <w:t xml:space="preserve"> of the total HT area is </w:t>
      </w:r>
      <w:r w:rsidR="00F257CA">
        <w:rPr>
          <w:rFonts w:ascii="Times New Roman" w:hAnsi="Times New Roman" w:cs="Times New Roman"/>
          <w:bCs/>
          <w:sz w:val="24"/>
          <w:szCs w:val="24"/>
        </w:rPr>
        <w:t>in</w:t>
      </w:r>
      <w:r w:rsidR="00170FAF">
        <w:rPr>
          <w:rFonts w:ascii="Times New Roman" w:hAnsi="Times New Roman" w:cs="Times New Roman"/>
          <w:bCs/>
          <w:sz w:val="24"/>
          <w:szCs w:val="24"/>
        </w:rPr>
        <w:t xml:space="preserve"> production</w:t>
      </w:r>
      <w:r w:rsidR="00A36314">
        <w:rPr>
          <w:rFonts w:ascii="Times New Roman" w:hAnsi="Times New Roman" w:cs="Times New Roman"/>
          <w:bCs/>
          <w:sz w:val="24"/>
          <w:szCs w:val="24"/>
        </w:rPr>
        <w:t xml:space="preserve">. This includes 1.5 ft </w:t>
      </w:r>
      <w:r w:rsidR="00B5417B">
        <w:rPr>
          <w:rFonts w:ascii="Times New Roman" w:hAnsi="Times New Roman" w:cs="Times New Roman"/>
          <w:bCs/>
          <w:sz w:val="24"/>
          <w:szCs w:val="24"/>
        </w:rPr>
        <w:t xml:space="preserve">between </w:t>
      </w:r>
      <w:r w:rsidR="008E57FD">
        <w:rPr>
          <w:rFonts w:ascii="Times New Roman" w:hAnsi="Times New Roman" w:cs="Times New Roman"/>
          <w:bCs/>
          <w:sz w:val="24"/>
          <w:szCs w:val="24"/>
        </w:rPr>
        <w:t xml:space="preserve">the HT </w:t>
      </w:r>
      <w:r w:rsidR="00080552">
        <w:rPr>
          <w:rFonts w:ascii="Times New Roman" w:hAnsi="Times New Roman" w:cs="Times New Roman"/>
          <w:bCs/>
          <w:sz w:val="24"/>
          <w:szCs w:val="24"/>
        </w:rPr>
        <w:t>sides</w:t>
      </w:r>
      <w:r w:rsidR="008E57FD">
        <w:rPr>
          <w:rFonts w:ascii="Times New Roman" w:hAnsi="Times New Roman" w:cs="Times New Roman"/>
          <w:bCs/>
          <w:sz w:val="24"/>
          <w:szCs w:val="24"/>
        </w:rPr>
        <w:t xml:space="preserve"> and the area </w:t>
      </w:r>
      <w:r w:rsidR="00411BFC">
        <w:rPr>
          <w:rFonts w:ascii="Times New Roman" w:hAnsi="Times New Roman" w:cs="Times New Roman"/>
          <w:bCs/>
          <w:sz w:val="24"/>
          <w:szCs w:val="24"/>
        </w:rPr>
        <w:t>in</w:t>
      </w:r>
      <w:r w:rsidR="008E57FD">
        <w:rPr>
          <w:rFonts w:ascii="Times New Roman" w:hAnsi="Times New Roman" w:cs="Times New Roman"/>
          <w:bCs/>
          <w:sz w:val="24"/>
          <w:szCs w:val="24"/>
        </w:rPr>
        <w:t xml:space="preserve"> production</w:t>
      </w:r>
      <w:r w:rsidR="00080552">
        <w:rPr>
          <w:rFonts w:ascii="Times New Roman" w:hAnsi="Times New Roman" w:cs="Times New Roman"/>
          <w:bCs/>
          <w:sz w:val="24"/>
          <w:szCs w:val="24"/>
        </w:rPr>
        <w:t xml:space="preserve"> and 3 ft between the </w:t>
      </w:r>
      <w:r w:rsidR="00820C2A">
        <w:rPr>
          <w:rFonts w:ascii="Times New Roman" w:hAnsi="Times New Roman" w:cs="Times New Roman"/>
          <w:bCs/>
          <w:sz w:val="24"/>
          <w:szCs w:val="24"/>
        </w:rPr>
        <w:t xml:space="preserve">HT </w:t>
      </w:r>
      <w:r w:rsidR="00411BFC">
        <w:rPr>
          <w:rFonts w:ascii="Times New Roman" w:hAnsi="Times New Roman" w:cs="Times New Roman"/>
          <w:bCs/>
          <w:sz w:val="24"/>
          <w:szCs w:val="24"/>
        </w:rPr>
        <w:t>ends and the area in production</w:t>
      </w:r>
      <w:r w:rsidR="00A36314">
        <w:rPr>
          <w:rFonts w:ascii="Times New Roman" w:hAnsi="Times New Roman" w:cs="Times New Roman"/>
          <w:bCs/>
          <w:sz w:val="24"/>
          <w:szCs w:val="24"/>
        </w:rPr>
        <w:t>.</w:t>
      </w:r>
      <w:r w:rsidR="008E57FD">
        <w:rPr>
          <w:rFonts w:ascii="Times New Roman" w:hAnsi="Times New Roman" w:cs="Times New Roman"/>
          <w:bCs/>
          <w:sz w:val="24"/>
          <w:szCs w:val="24"/>
        </w:rPr>
        <w:t xml:space="preserve"> </w:t>
      </w:r>
      <w:r w:rsidR="00A36314">
        <w:rPr>
          <w:rFonts w:ascii="Times New Roman" w:hAnsi="Times New Roman" w:cs="Times New Roman"/>
          <w:bCs/>
          <w:sz w:val="24"/>
          <w:szCs w:val="24"/>
        </w:rPr>
        <w:t>This equals</w:t>
      </w:r>
      <w:r w:rsidR="00F257CA">
        <w:rPr>
          <w:rFonts w:ascii="Times New Roman" w:hAnsi="Times New Roman" w:cs="Times New Roman"/>
          <w:bCs/>
          <w:sz w:val="24"/>
          <w:szCs w:val="24"/>
        </w:rPr>
        <w:t xml:space="preserve"> </w:t>
      </w:r>
      <w:r w:rsidR="008E57FD">
        <w:rPr>
          <w:rFonts w:ascii="Times New Roman" w:hAnsi="Times New Roman" w:cs="Times New Roman"/>
          <w:bCs/>
          <w:sz w:val="24"/>
          <w:szCs w:val="24"/>
        </w:rPr>
        <w:t>2</w:t>
      </w:r>
      <w:r w:rsidR="00411BFC">
        <w:rPr>
          <w:rFonts w:ascii="Times New Roman" w:hAnsi="Times New Roman" w:cs="Times New Roman"/>
          <w:bCs/>
          <w:sz w:val="24"/>
          <w:szCs w:val="24"/>
        </w:rPr>
        <w:t>7</w:t>
      </w:r>
      <w:r w:rsidR="008E57FD">
        <w:rPr>
          <w:rFonts w:ascii="Times New Roman" w:hAnsi="Times New Roman" w:cs="Times New Roman"/>
          <w:bCs/>
          <w:sz w:val="24"/>
          <w:szCs w:val="24"/>
        </w:rPr>
        <w:t xml:space="preserve"> x 9</w:t>
      </w:r>
      <w:r w:rsidR="00BE60BE">
        <w:rPr>
          <w:rFonts w:ascii="Times New Roman" w:hAnsi="Times New Roman" w:cs="Times New Roman"/>
          <w:bCs/>
          <w:sz w:val="24"/>
          <w:szCs w:val="24"/>
        </w:rPr>
        <w:t>0</w:t>
      </w:r>
      <w:r w:rsidR="008E57FD">
        <w:rPr>
          <w:rFonts w:ascii="Times New Roman" w:hAnsi="Times New Roman" w:cs="Times New Roman"/>
          <w:bCs/>
          <w:sz w:val="24"/>
          <w:szCs w:val="24"/>
        </w:rPr>
        <w:t xml:space="preserve"> ft area </w:t>
      </w:r>
      <w:r w:rsidR="00F257CA">
        <w:rPr>
          <w:rFonts w:ascii="Times New Roman" w:hAnsi="Times New Roman" w:cs="Times New Roman"/>
          <w:bCs/>
          <w:sz w:val="24"/>
          <w:szCs w:val="24"/>
        </w:rPr>
        <w:t>in</w:t>
      </w:r>
      <w:r w:rsidR="008E57FD">
        <w:rPr>
          <w:rFonts w:ascii="Times New Roman" w:hAnsi="Times New Roman" w:cs="Times New Roman"/>
          <w:bCs/>
          <w:sz w:val="24"/>
          <w:szCs w:val="24"/>
        </w:rPr>
        <w:t xml:space="preserve"> production</w:t>
      </w:r>
      <w:r w:rsidR="00A36314">
        <w:rPr>
          <w:rFonts w:ascii="Times New Roman" w:hAnsi="Times New Roman" w:cs="Times New Roman"/>
          <w:bCs/>
          <w:sz w:val="24"/>
          <w:szCs w:val="24"/>
        </w:rPr>
        <w:t xml:space="preserve"> and is</w:t>
      </w:r>
      <w:r w:rsidR="009B473D">
        <w:rPr>
          <w:rFonts w:ascii="Times New Roman" w:hAnsi="Times New Roman" w:cs="Times New Roman"/>
          <w:bCs/>
          <w:sz w:val="24"/>
          <w:szCs w:val="24"/>
        </w:rPr>
        <w:t xml:space="preserve"> </w:t>
      </w:r>
      <w:r w:rsidR="004E4CFE">
        <w:rPr>
          <w:rFonts w:ascii="Times New Roman" w:hAnsi="Times New Roman" w:cs="Times New Roman"/>
          <w:bCs/>
          <w:sz w:val="24"/>
          <w:szCs w:val="24"/>
        </w:rPr>
        <w:t>equivalent</w:t>
      </w:r>
      <w:r w:rsidR="008E57FD">
        <w:rPr>
          <w:rFonts w:ascii="Times New Roman" w:hAnsi="Times New Roman" w:cs="Times New Roman"/>
          <w:bCs/>
          <w:sz w:val="24"/>
          <w:szCs w:val="24"/>
        </w:rPr>
        <w:t xml:space="preserve"> to</w:t>
      </w:r>
      <w:r w:rsidR="004E4CFE">
        <w:rPr>
          <w:rFonts w:ascii="Times New Roman" w:hAnsi="Times New Roman" w:cs="Times New Roman"/>
          <w:bCs/>
          <w:sz w:val="24"/>
          <w:szCs w:val="24"/>
        </w:rPr>
        <w:t xml:space="preserve"> </w:t>
      </w:r>
      <w:r w:rsidR="00E862C5">
        <w:rPr>
          <w:rFonts w:ascii="Times New Roman" w:hAnsi="Times New Roman" w:cs="Times New Roman"/>
          <w:bCs/>
          <w:sz w:val="24"/>
          <w:szCs w:val="24"/>
        </w:rPr>
        <w:t>2,430</w:t>
      </w:r>
      <w:r w:rsidR="004E4CFE">
        <w:rPr>
          <w:rFonts w:ascii="Times New Roman" w:hAnsi="Times New Roman" w:cs="Times New Roman"/>
          <w:bCs/>
          <w:sz w:val="24"/>
          <w:szCs w:val="24"/>
        </w:rPr>
        <w:t xml:space="preserve"> </w:t>
      </w:r>
      <w:r w:rsidR="00FB5CB1">
        <w:rPr>
          <w:rFonts w:ascii="Times New Roman" w:hAnsi="Times New Roman" w:cs="Times New Roman"/>
          <w:bCs/>
          <w:sz w:val="24"/>
          <w:szCs w:val="24"/>
        </w:rPr>
        <w:t xml:space="preserve">sq </w:t>
      </w:r>
      <w:r w:rsidR="004E4CFE">
        <w:rPr>
          <w:rFonts w:ascii="Times New Roman" w:hAnsi="Times New Roman" w:cs="Times New Roman"/>
          <w:bCs/>
          <w:sz w:val="24"/>
          <w:szCs w:val="24"/>
        </w:rPr>
        <w:t>ft.</w:t>
      </w:r>
      <w:r w:rsidR="008E57FD">
        <w:rPr>
          <w:rFonts w:ascii="Times New Roman" w:hAnsi="Times New Roman" w:cs="Times New Roman"/>
          <w:bCs/>
          <w:sz w:val="24"/>
          <w:szCs w:val="24"/>
        </w:rPr>
        <w:t xml:space="preserve"> </w:t>
      </w:r>
    </w:p>
    <w:p w14:paraId="376A10B8" w14:textId="0662578B" w:rsidR="00A6762D" w:rsidRPr="006C071D" w:rsidRDefault="00BC76CD" w:rsidP="000535F4">
      <w:pPr>
        <w:pStyle w:val="ListParagraph"/>
        <w:numPr>
          <w:ilvl w:val="0"/>
          <w:numId w:val="9"/>
        </w:numPr>
        <w:spacing w:after="0" w:line="240" w:lineRule="auto"/>
        <w:rPr>
          <w:rFonts w:ascii="Times New Roman" w:hAnsi="Times New Roman" w:cs="Times New Roman"/>
          <w:bCs/>
          <w:sz w:val="24"/>
          <w:szCs w:val="24"/>
        </w:rPr>
      </w:pPr>
      <w:r w:rsidRPr="006C071D">
        <w:rPr>
          <w:rFonts w:ascii="Times New Roman" w:hAnsi="Times New Roman" w:cs="Times New Roman"/>
          <w:b/>
          <w:sz w:val="24"/>
          <w:szCs w:val="24"/>
        </w:rPr>
        <w:lastRenderedPageBreak/>
        <w:t>Crops grown</w:t>
      </w:r>
      <w:r w:rsidRPr="006C071D">
        <w:rPr>
          <w:rFonts w:ascii="Times New Roman" w:hAnsi="Times New Roman" w:cs="Times New Roman"/>
          <w:bCs/>
          <w:sz w:val="24"/>
          <w:szCs w:val="24"/>
        </w:rPr>
        <w:t>:</w:t>
      </w:r>
      <w:r w:rsidR="00BB38E0" w:rsidRPr="006C071D">
        <w:rPr>
          <w:rFonts w:ascii="Times New Roman" w:hAnsi="Times New Roman" w:cs="Times New Roman"/>
          <w:bCs/>
          <w:sz w:val="24"/>
          <w:szCs w:val="24"/>
        </w:rPr>
        <w:t xml:space="preserve"> Two </w:t>
      </w:r>
      <w:r w:rsidR="00C8448E" w:rsidRPr="006C071D">
        <w:rPr>
          <w:rFonts w:ascii="Times New Roman" w:hAnsi="Times New Roman" w:cs="Times New Roman"/>
          <w:bCs/>
          <w:sz w:val="24"/>
          <w:szCs w:val="24"/>
        </w:rPr>
        <w:t xml:space="preserve">crops are grown in the HT: lettuce </w:t>
      </w:r>
      <w:r w:rsidR="00A6762D" w:rsidRPr="006C071D">
        <w:rPr>
          <w:rFonts w:ascii="Times New Roman" w:hAnsi="Times New Roman" w:cs="Times New Roman"/>
          <w:bCs/>
          <w:sz w:val="24"/>
          <w:szCs w:val="24"/>
        </w:rPr>
        <w:t xml:space="preserve">and </w:t>
      </w:r>
      <w:r w:rsidR="00C8448E" w:rsidRPr="006C071D">
        <w:rPr>
          <w:rFonts w:ascii="Times New Roman" w:hAnsi="Times New Roman" w:cs="Times New Roman"/>
          <w:bCs/>
          <w:sz w:val="24"/>
          <w:szCs w:val="24"/>
        </w:rPr>
        <w:t xml:space="preserve">tomatoes. </w:t>
      </w:r>
      <w:r w:rsidR="0049365B" w:rsidRPr="006C071D">
        <w:rPr>
          <w:rFonts w:ascii="Times New Roman" w:hAnsi="Times New Roman" w:cs="Times New Roman"/>
          <w:bCs/>
          <w:sz w:val="24"/>
          <w:szCs w:val="24"/>
        </w:rPr>
        <w:t>L</w:t>
      </w:r>
      <w:r w:rsidR="00C8448E" w:rsidRPr="006C071D">
        <w:rPr>
          <w:rFonts w:ascii="Times New Roman" w:hAnsi="Times New Roman" w:cs="Times New Roman"/>
          <w:bCs/>
          <w:sz w:val="24"/>
          <w:szCs w:val="24"/>
        </w:rPr>
        <w:t xml:space="preserve">ettuce and tomatoes </w:t>
      </w:r>
      <w:r w:rsidR="002836BB" w:rsidRPr="006C071D">
        <w:rPr>
          <w:rFonts w:ascii="Times New Roman" w:hAnsi="Times New Roman" w:cs="Times New Roman"/>
          <w:bCs/>
          <w:sz w:val="24"/>
          <w:szCs w:val="24"/>
        </w:rPr>
        <w:t>are</w:t>
      </w:r>
      <w:r w:rsidR="0049365B" w:rsidRPr="006C071D">
        <w:rPr>
          <w:rFonts w:ascii="Times New Roman" w:hAnsi="Times New Roman" w:cs="Times New Roman"/>
          <w:bCs/>
          <w:sz w:val="24"/>
          <w:szCs w:val="24"/>
        </w:rPr>
        <w:t xml:space="preserve"> chosen </w:t>
      </w:r>
      <w:r w:rsidR="00C8448E" w:rsidRPr="006C071D">
        <w:rPr>
          <w:rFonts w:ascii="Times New Roman" w:hAnsi="Times New Roman" w:cs="Times New Roman"/>
          <w:bCs/>
          <w:sz w:val="24"/>
          <w:szCs w:val="24"/>
        </w:rPr>
        <w:t>because</w:t>
      </w:r>
      <w:r w:rsidR="0049694C" w:rsidRPr="006C071D">
        <w:rPr>
          <w:rFonts w:ascii="Times New Roman" w:hAnsi="Times New Roman" w:cs="Times New Roman"/>
          <w:bCs/>
          <w:sz w:val="24"/>
          <w:szCs w:val="24"/>
        </w:rPr>
        <w:t xml:space="preserve"> </w:t>
      </w:r>
      <w:r w:rsidR="002845B4" w:rsidRPr="006C071D">
        <w:rPr>
          <w:rFonts w:ascii="Times New Roman" w:hAnsi="Times New Roman" w:cs="Times New Roman"/>
          <w:bCs/>
          <w:sz w:val="24"/>
          <w:szCs w:val="24"/>
        </w:rPr>
        <w:t>these are high-value crops commonly grown by HT vegetable</w:t>
      </w:r>
      <w:r w:rsidR="0049694C" w:rsidRPr="006C071D">
        <w:rPr>
          <w:rFonts w:ascii="Times New Roman" w:hAnsi="Times New Roman" w:cs="Times New Roman"/>
          <w:bCs/>
          <w:sz w:val="24"/>
          <w:szCs w:val="24"/>
        </w:rPr>
        <w:t xml:space="preserve"> growers</w:t>
      </w:r>
      <w:r w:rsidR="00A852E7" w:rsidRPr="006C071D">
        <w:rPr>
          <w:rFonts w:ascii="Times New Roman" w:hAnsi="Times New Roman" w:cs="Times New Roman"/>
          <w:bCs/>
          <w:sz w:val="24"/>
          <w:szCs w:val="24"/>
        </w:rPr>
        <w:t xml:space="preserve"> (Velandia et al. 2025)</w:t>
      </w:r>
      <w:r w:rsidR="0049694C" w:rsidRPr="006C071D">
        <w:rPr>
          <w:rFonts w:ascii="Times New Roman" w:hAnsi="Times New Roman" w:cs="Times New Roman"/>
          <w:bCs/>
          <w:sz w:val="24"/>
          <w:szCs w:val="24"/>
        </w:rPr>
        <w:t>.</w:t>
      </w:r>
      <w:r w:rsidR="002845B4" w:rsidRPr="006C071D">
        <w:rPr>
          <w:rFonts w:ascii="Times New Roman" w:hAnsi="Times New Roman" w:cs="Times New Roman"/>
          <w:bCs/>
          <w:sz w:val="24"/>
          <w:szCs w:val="24"/>
        </w:rPr>
        <w:t xml:space="preserve"> </w:t>
      </w:r>
    </w:p>
    <w:p w14:paraId="1BCE9511" w14:textId="1D49B456" w:rsidR="00220537" w:rsidRPr="006C071D" w:rsidRDefault="0081276D" w:rsidP="000535F4">
      <w:pPr>
        <w:pStyle w:val="ListParagraph"/>
        <w:numPr>
          <w:ilvl w:val="0"/>
          <w:numId w:val="9"/>
        </w:numPr>
        <w:spacing w:after="0" w:line="240" w:lineRule="auto"/>
        <w:rPr>
          <w:rFonts w:ascii="Times New Roman" w:hAnsi="Times New Roman" w:cs="Times New Roman"/>
          <w:bCs/>
          <w:sz w:val="24"/>
          <w:szCs w:val="24"/>
        </w:rPr>
      </w:pPr>
      <w:r w:rsidRPr="006C071D">
        <w:rPr>
          <w:rFonts w:ascii="Times New Roman" w:hAnsi="Times New Roman" w:cs="Times New Roman"/>
          <w:b/>
          <w:sz w:val="24"/>
          <w:szCs w:val="24"/>
        </w:rPr>
        <w:t>Lettuce growing seasons</w:t>
      </w:r>
      <w:r w:rsidRPr="006C071D">
        <w:rPr>
          <w:rFonts w:ascii="Times New Roman" w:hAnsi="Times New Roman" w:cs="Times New Roman"/>
          <w:bCs/>
          <w:sz w:val="24"/>
          <w:szCs w:val="24"/>
        </w:rPr>
        <w:t xml:space="preserve">: </w:t>
      </w:r>
      <w:r w:rsidR="002954FC" w:rsidRPr="006C071D">
        <w:rPr>
          <w:rFonts w:ascii="Times New Roman" w:hAnsi="Times New Roman" w:cs="Times New Roman"/>
          <w:bCs/>
          <w:sz w:val="24"/>
          <w:szCs w:val="24"/>
        </w:rPr>
        <w:t xml:space="preserve">There are three lettuce crops during the growing seasons. </w:t>
      </w:r>
      <w:r w:rsidR="00721309" w:rsidRPr="006C071D">
        <w:rPr>
          <w:rFonts w:ascii="Times New Roman" w:hAnsi="Times New Roman" w:cs="Times New Roman"/>
          <w:bCs/>
          <w:sz w:val="24"/>
          <w:szCs w:val="24"/>
        </w:rPr>
        <w:t>The first</w:t>
      </w:r>
      <w:r w:rsidR="002954FC" w:rsidRPr="006C071D">
        <w:rPr>
          <w:rFonts w:ascii="Times New Roman" w:hAnsi="Times New Roman" w:cs="Times New Roman"/>
          <w:bCs/>
          <w:sz w:val="24"/>
          <w:szCs w:val="24"/>
        </w:rPr>
        <w:t xml:space="preserve"> crop is planted in </w:t>
      </w:r>
      <w:r w:rsidR="00442555" w:rsidRPr="006C071D">
        <w:rPr>
          <w:rFonts w:ascii="Times New Roman" w:hAnsi="Times New Roman" w:cs="Times New Roman"/>
          <w:bCs/>
          <w:sz w:val="24"/>
          <w:szCs w:val="24"/>
        </w:rPr>
        <w:t>mid-February</w:t>
      </w:r>
      <w:r w:rsidR="002954FC" w:rsidRPr="006C071D">
        <w:rPr>
          <w:rFonts w:ascii="Times New Roman" w:hAnsi="Times New Roman" w:cs="Times New Roman"/>
          <w:bCs/>
          <w:sz w:val="24"/>
          <w:szCs w:val="24"/>
        </w:rPr>
        <w:t xml:space="preserve"> and </w:t>
      </w:r>
      <w:r w:rsidR="00721309" w:rsidRPr="006C071D">
        <w:rPr>
          <w:rFonts w:ascii="Times New Roman" w:hAnsi="Times New Roman" w:cs="Times New Roman"/>
          <w:bCs/>
          <w:sz w:val="24"/>
          <w:szCs w:val="24"/>
        </w:rPr>
        <w:t xml:space="preserve">harvested </w:t>
      </w:r>
      <w:r w:rsidR="00442555" w:rsidRPr="006C071D">
        <w:rPr>
          <w:rFonts w:ascii="Times New Roman" w:hAnsi="Times New Roman" w:cs="Times New Roman"/>
          <w:bCs/>
          <w:sz w:val="24"/>
          <w:szCs w:val="24"/>
        </w:rPr>
        <w:t xml:space="preserve">at the </w:t>
      </w:r>
      <w:r w:rsidR="00BE612B" w:rsidRPr="006C071D">
        <w:rPr>
          <w:rFonts w:ascii="Times New Roman" w:hAnsi="Times New Roman" w:cs="Times New Roman"/>
          <w:bCs/>
          <w:sz w:val="24"/>
          <w:szCs w:val="24"/>
        </w:rPr>
        <w:t>beginning of</w:t>
      </w:r>
      <w:r w:rsidR="00721309" w:rsidRPr="006C071D">
        <w:rPr>
          <w:rFonts w:ascii="Times New Roman" w:hAnsi="Times New Roman" w:cs="Times New Roman"/>
          <w:bCs/>
          <w:sz w:val="24"/>
          <w:szCs w:val="24"/>
        </w:rPr>
        <w:t xml:space="preserve"> April</w:t>
      </w:r>
      <w:r w:rsidR="00013C89" w:rsidRPr="006C071D">
        <w:rPr>
          <w:rFonts w:ascii="Times New Roman" w:hAnsi="Times New Roman" w:cs="Times New Roman"/>
          <w:bCs/>
          <w:sz w:val="24"/>
          <w:szCs w:val="24"/>
        </w:rPr>
        <w:t xml:space="preserve"> (about </w:t>
      </w:r>
      <w:r w:rsidR="00AA3970" w:rsidRPr="006C071D">
        <w:rPr>
          <w:rFonts w:ascii="Times New Roman" w:hAnsi="Times New Roman" w:cs="Times New Roman"/>
          <w:bCs/>
          <w:sz w:val="24"/>
          <w:szCs w:val="24"/>
        </w:rPr>
        <w:t>4</w:t>
      </w:r>
      <w:r w:rsidR="00013C89" w:rsidRPr="006C071D">
        <w:rPr>
          <w:rFonts w:ascii="Times New Roman" w:hAnsi="Times New Roman" w:cs="Times New Roman"/>
          <w:bCs/>
          <w:sz w:val="24"/>
          <w:szCs w:val="24"/>
        </w:rPr>
        <w:t>5 days after planting)</w:t>
      </w:r>
      <w:r w:rsidR="00721309" w:rsidRPr="006C071D">
        <w:rPr>
          <w:rFonts w:ascii="Times New Roman" w:hAnsi="Times New Roman" w:cs="Times New Roman"/>
          <w:bCs/>
          <w:sz w:val="24"/>
          <w:szCs w:val="24"/>
        </w:rPr>
        <w:t>.</w:t>
      </w:r>
      <w:r w:rsidR="00465FC1" w:rsidRPr="006C071D">
        <w:rPr>
          <w:rFonts w:ascii="Times New Roman" w:hAnsi="Times New Roman" w:cs="Times New Roman"/>
          <w:bCs/>
          <w:sz w:val="24"/>
          <w:szCs w:val="24"/>
        </w:rPr>
        <w:t xml:space="preserve"> Only lettuce </w:t>
      </w:r>
      <w:r w:rsidR="002C5AB5" w:rsidRPr="006C071D">
        <w:rPr>
          <w:rFonts w:ascii="Times New Roman" w:hAnsi="Times New Roman" w:cs="Times New Roman"/>
          <w:bCs/>
          <w:sz w:val="24"/>
          <w:szCs w:val="24"/>
        </w:rPr>
        <w:t xml:space="preserve">is </w:t>
      </w:r>
      <w:r w:rsidR="00AC7508" w:rsidRPr="006C071D">
        <w:rPr>
          <w:rFonts w:ascii="Times New Roman" w:hAnsi="Times New Roman" w:cs="Times New Roman"/>
          <w:bCs/>
          <w:sz w:val="24"/>
          <w:szCs w:val="24"/>
        </w:rPr>
        <w:t>grown and harvested</w:t>
      </w:r>
      <w:r w:rsidR="00465FC1" w:rsidRPr="006C071D">
        <w:rPr>
          <w:rFonts w:ascii="Times New Roman" w:hAnsi="Times New Roman" w:cs="Times New Roman"/>
          <w:bCs/>
          <w:sz w:val="24"/>
          <w:szCs w:val="24"/>
        </w:rPr>
        <w:t xml:space="preserve"> in the HT for the first crop.</w:t>
      </w:r>
      <w:r w:rsidR="00721309" w:rsidRPr="006C071D">
        <w:rPr>
          <w:rFonts w:ascii="Times New Roman" w:hAnsi="Times New Roman" w:cs="Times New Roman"/>
          <w:bCs/>
          <w:sz w:val="24"/>
          <w:szCs w:val="24"/>
        </w:rPr>
        <w:t xml:space="preserve"> The second crop is planted </w:t>
      </w:r>
      <w:r w:rsidR="00EB4489" w:rsidRPr="006C071D">
        <w:rPr>
          <w:rFonts w:ascii="Times New Roman" w:hAnsi="Times New Roman" w:cs="Times New Roman"/>
          <w:bCs/>
          <w:sz w:val="24"/>
          <w:szCs w:val="24"/>
        </w:rPr>
        <w:t xml:space="preserve">in April and </w:t>
      </w:r>
      <w:r w:rsidR="00FE6158" w:rsidRPr="006C071D">
        <w:rPr>
          <w:rFonts w:ascii="Times New Roman" w:hAnsi="Times New Roman" w:cs="Times New Roman"/>
          <w:bCs/>
          <w:sz w:val="24"/>
          <w:szCs w:val="24"/>
        </w:rPr>
        <w:t>harvested</w:t>
      </w:r>
      <w:r w:rsidR="00EB4489" w:rsidRPr="006C071D">
        <w:rPr>
          <w:rFonts w:ascii="Times New Roman" w:hAnsi="Times New Roman" w:cs="Times New Roman"/>
          <w:bCs/>
          <w:sz w:val="24"/>
          <w:szCs w:val="24"/>
        </w:rPr>
        <w:t xml:space="preserve"> in June. </w:t>
      </w:r>
      <w:r w:rsidR="007E4526" w:rsidRPr="006C071D">
        <w:rPr>
          <w:rFonts w:ascii="Times New Roman" w:hAnsi="Times New Roman" w:cs="Times New Roman"/>
          <w:bCs/>
          <w:sz w:val="24"/>
          <w:szCs w:val="24"/>
        </w:rPr>
        <w:t xml:space="preserve">For this second crop, </w:t>
      </w:r>
      <w:r w:rsidR="00A36314" w:rsidRPr="006C071D">
        <w:rPr>
          <w:rFonts w:ascii="Times New Roman" w:hAnsi="Times New Roman" w:cs="Times New Roman"/>
          <w:bCs/>
          <w:sz w:val="24"/>
          <w:szCs w:val="24"/>
        </w:rPr>
        <w:t>approximately</w:t>
      </w:r>
      <w:r w:rsidR="007E4526" w:rsidRPr="006C071D">
        <w:rPr>
          <w:rFonts w:ascii="Times New Roman" w:hAnsi="Times New Roman" w:cs="Times New Roman"/>
          <w:bCs/>
          <w:sz w:val="24"/>
          <w:szCs w:val="24"/>
        </w:rPr>
        <w:t xml:space="preserve"> half of the tunnel </w:t>
      </w:r>
      <w:r w:rsidR="009F25ED" w:rsidRPr="006C071D">
        <w:rPr>
          <w:rFonts w:ascii="Times New Roman" w:hAnsi="Times New Roman" w:cs="Times New Roman"/>
          <w:bCs/>
          <w:sz w:val="24"/>
          <w:szCs w:val="24"/>
        </w:rPr>
        <w:t>is</w:t>
      </w:r>
      <w:r w:rsidR="007E4526" w:rsidRPr="006C071D">
        <w:rPr>
          <w:rFonts w:ascii="Times New Roman" w:hAnsi="Times New Roman" w:cs="Times New Roman"/>
          <w:bCs/>
          <w:sz w:val="24"/>
          <w:szCs w:val="24"/>
        </w:rPr>
        <w:t xml:space="preserve"> used for </w:t>
      </w:r>
      <w:r w:rsidR="00AF1013" w:rsidRPr="006C071D">
        <w:rPr>
          <w:rFonts w:ascii="Times New Roman" w:hAnsi="Times New Roman" w:cs="Times New Roman"/>
          <w:bCs/>
          <w:sz w:val="24"/>
          <w:szCs w:val="24"/>
        </w:rPr>
        <w:t>lettuce production because</w:t>
      </w:r>
      <w:r w:rsidR="000336A5">
        <w:rPr>
          <w:rFonts w:ascii="Times New Roman" w:hAnsi="Times New Roman" w:cs="Times New Roman"/>
          <w:bCs/>
          <w:sz w:val="24"/>
          <w:szCs w:val="24"/>
        </w:rPr>
        <w:t>,</w:t>
      </w:r>
      <w:r w:rsidR="00AF1013" w:rsidRPr="006C071D">
        <w:rPr>
          <w:rFonts w:ascii="Times New Roman" w:hAnsi="Times New Roman" w:cs="Times New Roman"/>
          <w:bCs/>
          <w:sz w:val="24"/>
          <w:szCs w:val="24"/>
        </w:rPr>
        <w:t xml:space="preserve"> </w:t>
      </w:r>
      <w:r w:rsidR="00A36314" w:rsidRPr="006C071D">
        <w:rPr>
          <w:rFonts w:ascii="Times New Roman" w:hAnsi="Times New Roman" w:cs="Times New Roman"/>
          <w:bCs/>
          <w:sz w:val="24"/>
          <w:szCs w:val="24"/>
        </w:rPr>
        <w:t xml:space="preserve">in </w:t>
      </w:r>
      <w:r w:rsidR="00994F9E" w:rsidRPr="006C071D">
        <w:rPr>
          <w:rFonts w:ascii="Times New Roman" w:hAnsi="Times New Roman" w:cs="Times New Roman"/>
          <w:bCs/>
          <w:sz w:val="24"/>
          <w:szCs w:val="24"/>
        </w:rPr>
        <w:t>April</w:t>
      </w:r>
      <w:r w:rsidR="005F2F0C" w:rsidRPr="006C071D">
        <w:rPr>
          <w:rFonts w:ascii="Times New Roman" w:hAnsi="Times New Roman" w:cs="Times New Roman"/>
          <w:bCs/>
          <w:sz w:val="24"/>
          <w:szCs w:val="24"/>
        </w:rPr>
        <w:t>,</w:t>
      </w:r>
      <w:r w:rsidR="00AF1013" w:rsidRPr="006C071D">
        <w:rPr>
          <w:rFonts w:ascii="Times New Roman" w:hAnsi="Times New Roman" w:cs="Times New Roman"/>
          <w:bCs/>
          <w:sz w:val="24"/>
          <w:szCs w:val="24"/>
        </w:rPr>
        <w:t xml:space="preserve"> </w:t>
      </w:r>
      <w:r w:rsidR="00A36314" w:rsidRPr="006C071D">
        <w:rPr>
          <w:rFonts w:ascii="Times New Roman" w:hAnsi="Times New Roman" w:cs="Times New Roman"/>
          <w:bCs/>
          <w:sz w:val="24"/>
          <w:szCs w:val="24"/>
        </w:rPr>
        <w:t xml:space="preserve">tomatoes </w:t>
      </w:r>
      <w:r w:rsidR="009F25ED" w:rsidRPr="006C071D">
        <w:rPr>
          <w:rFonts w:ascii="Times New Roman" w:hAnsi="Times New Roman" w:cs="Times New Roman"/>
          <w:bCs/>
          <w:sz w:val="24"/>
          <w:szCs w:val="24"/>
        </w:rPr>
        <w:t>are</w:t>
      </w:r>
      <w:r w:rsidR="00A36314" w:rsidRPr="006C071D">
        <w:rPr>
          <w:rFonts w:ascii="Times New Roman" w:hAnsi="Times New Roman" w:cs="Times New Roman"/>
          <w:bCs/>
          <w:sz w:val="24"/>
          <w:szCs w:val="24"/>
        </w:rPr>
        <w:t xml:space="preserve"> planted</w:t>
      </w:r>
      <w:r w:rsidR="00AF1013" w:rsidRPr="006C071D">
        <w:rPr>
          <w:rFonts w:ascii="Times New Roman" w:hAnsi="Times New Roman" w:cs="Times New Roman"/>
          <w:bCs/>
          <w:sz w:val="24"/>
          <w:szCs w:val="24"/>
        </w:rPr>
        <w:t xml:space="preserve"> in the second half of the </w:t>
      </w:r>
      <w:r w:rsidR="00DE3885" w:rsidRPr="006C071D">
        <w:rPr>
          <w:rFonts w:ascii="Times New Roman" w:hAnsi="Times New Roman" w:cs="Times New Roman"/>
          <w:bCs/>
          <w:sz w:val="24"/>
          <w:szCs w:val="24"/>
        </w:rPr>
        <w:t>HT</w:t>
      </w:r>
      <w:r w:rsidR="00AF1013" w:rsidRPr="006C071D">
        <w:rPr>
          <w:rFonts w:ascii="Times New Roman" w:hAnsi="Times New Roman" w:cs="Times New Roman"/>
          <w:bCs/>
          <w:sz w:val="24"/>
          <w:szCs w:val="24"/>
        </w:rPr>
        <w:t xml:space="preserve">. </w:t>
      </w:r>
      <w:r w:rsidR="00EB4489" w:rsidRPr="006C071D">
        <w:rPr>
          <w:rFonts w:ascii="Times New Roman" w:hAnsi="Times New Roman" w:cs="Times New Roman"/>
          <w:bCs/>
          <w:sz w:val="24"/>
          <w:szCs w:val="24"/>
        </w:rPr>
        <w:t xml:space="preserve">The last crop </w:t>
      </w:r>
      <w:r w:rsidR="009F25ED" w:rsidRPr="006C071D">
        <w:rPr>
          <w:rFonts w:ascii="Times New Roman" w:hAnsi="Times New Roman" w:cs="Times New Roman"/>
          <w:bCs/>
          <w:sz w:val="24"/>
          <w:szCs w:val="24"/>
        </w:rPr>
        <w:t>is</w:t>
      </w:r>
      <w:r w:rsidR="00EB4489" w:rsidRPr="006C071D">
        <w:rPr>
          <w:rFonts w:ascii="Times New Roman" w:hAnsi="Times New Roman" w:cs="Times New Roman"/>
          <w:bCs/>
          <w:sz w:val="24"/>
          <w:szCs w:val="24"/>
        </w:rPr>
        <w:t xml:space="preserve"> planted in </w:t>
      </w:r>
      <w:r w:rsidR="0014329F" w:rsidRPr="006C071D">
        <w:rPr>
          <w:rFonts w:ascii="Times New Roman" w:hAnsi="Times New Roman" w:cs="Times New Roman"/>
          <w:bCs/>
          <w:sz w:val="24"/>
          <w:szCs w:val="24"/>
        </w:rPr>
        <w:t>the second week of</w:t>
      </w:r>
      <w:r w:rsidR="00EB4489" w:rsidRPr="006C071D">
        <w:rPr>
          <w:rFonts w:ascii="Times New Roman" w:hAnsi="Times New Roman" w:cs="Times New Roman"/>
          <w:bCs/>
          <w:sz w:val="24"/>
          <w:szCs w:val="24"/>
        </w:rPr>
        <w:t xml:space="preserve"> </w:t>
      </w:r>
      <w:r w:rsidR="00470A20" w:rsidRPr="006C071D">
        <w:rPr>
          <w:rFonts w:ascii="Times New Roman" w:hAnsi="Times New Roman" w:cs="Times New Roman"/>
          <w:bCs/>
          <w:sz w:val="24"/>
          <w:szCs w:val="24"/>
        </w:rPr>
        <w:t>September and harvested</w:t>
      </w:r>
      <w:r w:rsidR="00FE6158" w:rsidRPr="006C071D">
        <w:rPr>
          <w:rFonts w:ascii="Times New Roman" w:hAnsi="Times New Roman" w:cs="Times New Roman"/>
          <w:bCs/>
          <w:sz w:val="24"/>
          <w:szCs w:val="24"/>
        </w:rPr>
        <w:t xml:space="preserve"> in November.</w:t>
      </w:r>
      <w:r w:rsidR="005F2F0C" w:rsidRPr="006C071D">
        <w:rPr>
          <w:rFonts w:ascii="Times New Roman" w:hAnsi="Times New Roman" w:cs="Times New Roman"/>
          <w:bCs/>
          <w:sz w:val="24"/>
          <w:szCs w:val="24"/>
        </w:rPr>
        <w:t xml:space="preserve"> </w:t>
      </w:r>
      <w:r w:rsidR="0063714D" w:rsidRPr="006C071D">
        <w:rPr>
          <w:rFonts w:ascii="Times New Roman" w:hAnsi="Times New Roman" w:cs="Times New Roman"/>
          <w:bCs/>
          <w:sz w:val="24"/>
          <w:szCs w:val="24"/>
        </w:rPr>
        <w:t xml:space="preserve">Only lettuce </w:t>
      </w:r>
      <w:r w:rsidR="009F25ED" w:rsidRPr="006C071D">
        <w:rPr>
          <w:rFonts w:ascii="Times New Roman" w:hAnsi="Times New Roman" w:cs="Times New Roman"/>
          <w:bCs/>
          <w:sz w:val="24"/>
          <w:szCs w:val="24"/>
        </w:rPr>
        <w:t>is</w:t>
      </w:r>
      <w:r w:rsidR="0063714D" w:rsidRPr="006C071D">
        <w:rPr>
          <w:rFonts w:ascii="Times New Roman" w:hAnsi="Times New Roman" w:cs="Times New Roman"/>
          <w:bCs/>
          <w:sz w:val="24"/>
          <w:szCs w:val="24"/>
        </w:rPr>
        <w:t xml:space="preserve"> grown and harvested for this last crop.</w:t>
      </w:r>
      <w:r w:rsidR="00505252" w:rsidRPr="006C071D">
        <w:rPr>
          <w:rFonts w:ascii="Times New Roman" w:hAnsi="Times New Roman" w:cs="Times New Roman"/>
          <w:bCs/>
          <w:sz w:val="24"/>
          <w:szCs w:val="24"/>
        </w:rPr>
        <w:t xml:space="preserve"> </w:t>
      </w:r>
      <w:r w:rsidR="00202FE0" w:rsidRPr="006C071D">
        <w:rPr>
          <w:rFonts w:ascii="Times New Roman" w:hAnsi="Times New Roman" w:cs="Times New Roman"/>
          <w:bCs/>
          <w:sz w:val="24"/>
          <w:szCs w:val="24"/>
        </w:rPr>
        <w:t xml:space="preserve">We assume </w:t>
      </w:r>
      <w:r w:rsidR="00363563" w:rsidRPr="006C071D">
        <w:rPr>
          <w:rFonts w:ascii="Times New Roman" w:hAnsi="Times New Roman" w:cs="Times New Roman"/>
          <w:bCs/>
          <w:sz w:val="24"/>
          <w:szCs w:val="24"/>
        </w:rPr>
        <w:t xml:space="preserve">the lettuce </w:t>
      </w:r>
      <w:r w:rsidR="00A36314" w:rsidRPr="006C071D">
        <w:rPr>
          <w:rFonts w:ascii="Times New Roman" w:hAnsi="Times New Roman" w:cs="Times New Roman"/>
          <w:bCs/>
          <w:sz w:val="24"/>
          <w:szCs w:val="24"/>
        </w:rPr>
        <w:t xml:space="preserve">cultivar </w:t>
      </w:r>
      <w:r w:rsidR="00363563" w:rsidRPr="006C071D">
        <w:rPr>
          <w:rFonts w:ascii="Times New Roman" w:hAnsi="Times New Roman" w:cs="Times New Roman"/>
          <w:bCs/>
          <w:sz w:val="24"/>
          <w:szCs w:val="24"/>
        </w:rPr>
        <w:t xml:space="preserve">grown is </w:t>
      </w:r>
      <w:r w:rsidR="00202FE0" w:rsidRPr="006C071D">
        <w:rPr>
          <w:rFonts w:ascii="Times New Roman" w:hAnsi="Times New Roman" w:cs="Times New Roman"/>
          <w:bCs/>
          <w:sz w:val="24"/>
          <w:szCs w:val="24"/>
        </w:rPr>
        <w:t>Harmony</w:t>
      </w:r>
      <w:r w:rsidR="00A36314" w:rsidRPr="006C071D">
        <w:rPr>
          <w:rFonts w:ascii="Times New Roman" w:hAnsi="Times New Roman" w:cs="Times New Roman"/>
          <w:bCs/>
          <w:sz w:val="24"/>
          <w:szCs w:val="24"/>
        </w:rPr>
        <w:t>, a butterhead type.</w:t>
      </w:r>
    </w:p>
    <w:p w14:paraId="65C85D25" w14:textId="4771216B" w:rsidR="0001735A" w:rsidRPr="006C071D" w:rsidRDefault="0081276D" w:rsidP="00220537">
      <w:pPr>
        <w:pStyle w:val="ListParagraph"/>
        <w:numPr>
          <w:ilvl w:val="0"/>
          <w:numId w:val="9"/>
        </w:numPr>
        <w:spacing w:after="0" w:line="240" w:lineRule="auto"/>
        <w:rPr>
          <w:rFonts w:ascii="Times New Roman" w:hAnsi="Times New Roman" w:cs="Times New Roman"/>
          <w:bCs/>
          <w:sz w:val="24"/>
          <w:szCs w:val="24"/>
        </w:rPr>
      </w:pPr>
      <w:r w:rsidRPr="006C071D">
        <w:rPr>
          <w:rFonts w:ascii="Times New Roman" w:hAnsi="Times New Roman" w:cs="Times New Roman"/>
          <w:b/>
          <w:sz w:val="24"/>
          <w:szCs w:val="24"/>
        </w:rPr>
        <w:t>Tomato growing season</w:t>
      </w:r>
      <w:r w:rsidRPr="006C071D">
        <w:rPr>
          <w:rFonts w:ascii="Times New Roman" w:hAnsi="Times New Roman" w:cs="Times New Roman"/>
          <w:bCs/>
          <w:sz w:val="24"/>
          <w:szCs w:val="24"/>
        </w:rPr>
        <w:t xml:space="preserve">: </w:t>
      </w:r>
      <w:r w:rsidR="00203C50" w:rsidRPr="006C071D">
        <w:rPr>
          <w:rFonts w:ascii="Times New Roman" w:hAnsi="Times New Roman" w:cs="Times New Roman"/>
          <w:bCs/>
          <w:sz w:val="24"/>
          <w:szCs w:val="24"/>
        </w:rPr>
        <w:t xml:space="preserve">Red </w:t>
      </w:r>
      <w:r w:rsidR="003368B8" w:rsidRPr="006C071D">
        <w:rPr>
          <w:rFonts w:ascii="Times New Roman" w:hAnsi="Times New Roman" w:cs="Times New Roman"/>
          <w:bCs/>
          <w:sz w:val="24"/>
          <w:szCs w:val="24"/>
        </w:rPr>
        <w:t>slicer</w:t>
      </w:r>
      <w:r w:rsidR="00203C50" w:rsidRPr="006C071D">
        <w:rPr>
          <w:rFonts w:ascii="Times New Roman" w:hAnsi="Times New Roman" w:cs="Times New Roman"/>
          <w:bCs/>
          <w:sz w:val="24"/>
          <w:szCs w:val="24"/>
        </w:rPr>
        <w:t xml:space="preserve"> </w:t>
      </w:r>
      <w:proofErr w:type="gramStart"/>
      <w:r w:rsidR="00E044FD" w:rsidRPr="006C071D">
        <w:rPr>
          <w:rFonts w:ascii="Times New Roman" w:hAnsi="Times New Roman" w:cs="Times New Roman"/>
          <w:bCs/>
          <w:sz w:val="24"/>
          <w:szCs w:val="24"/>
        </w:rPr>
        <w:t>determinate</w:t>
      </w:r>
      <w:proofErr w:type="gramEnd"/>
      <w:r w:rsidR="00E044FD" w:rsidRPr="006C071D">
        <w:rPr>
          <w:rFonts w:ascii="Times New Roman" w:hAnsi="Times New Roman" w:cs="Times New Roman"/>
          <w:bCs/>
          <w:sz w:val="24"/>
          <w:szCs w:val="24"/>
        </w:rPr>
        <w:t xml:space="preserve"> </w:t>
      </w:r>
      <w:r w:rsidR="00203C50" w:rsidRPr="006C071D">
        <w:rPr>
          <w:rFonts w:ascii="Times New Roman" w:hAnsi="Times New Roman" w:cs="Times New Roman"/>
          <w:bCs/>
          <w:sz w:val="24"/>
          <w:szCs w:val="24"/>
        </w:rPr>
        <w:t xml:space="preserve">tomatoes </w:t>
      </w:r>
      <w:r w:rsidR="00E14BE8" w:rsidRPr="006C071D">
        <w:rPr>
          <w:rFonts w:ascii="Times New Roman" w:hAnsi="Times New Roman" w:cs="Times New Roman"/>
          <w:bCs/>
          <w:sz w:val="24"/>
          <w:szCs w:val="24"/>
        </w:rPr>
        <w:t xml:space="preserve">are grown </w:t>
      </w:r>
      <w:r w:rsidR="003368B8" w:rsidRPr="006C071D">
        <w:rPr>
          <w:rFonts w:ascii="Times New Roman" w:hAnsi="Times New Roman" w:cs="Times New Roman"/>
          <w:bCs/>
          <w:sz w:val="24"/>
          <w:szCs w:val="24"/>
        </w:rPr>
        <w:t xml:space="preserve">in </w:t>
      </w:r>
      <w:proofErr w:type="gramStart"/>
      <w:r w:rsidR="003368B8" w:rsidRPr="006C071D">
        <w:rPr>
          <w:rFonts w:ascii="Times New Roman" w:hAnsi="Times New Roman" w:cs="Times New Roman"/>
          <w:bCs/>
          <w:sz w:val="24"/>
          <w:szCs w:val="24"/>
        </w:rPr>
        <w:t>the HT</w:t>
      </w:r>
      <w:proofErr w:type="gramEnd"/>
      <w:r w:rsidR="003368B8" w:rsidRPr="006C071D">
        <w:rPr>
          <w:rFonts w:ascii="Times New Roman" w:hAnsi="Times New Roman" w:cs="Times New Roman"/>
          <w:bCs/>
          <w:sz w:val="24"/>
          <w:szCs w:val="24"/>
        </w:rPr>
        <w:t xml:space="preserve">. Tomatoes </w:t>
      </w:r>
      <w:r w:rsidR="00CC754E" w:rsidRPr="006C071D">
        <w:rPr>
          <w:rFonts w:ascii="Times New Roman" w:hAnsi="Times New Roman" w:cs="Times New Roman"/>
          <w:bCs/>
          <w:sz w:val="24"/>
          <w:szCs w:val="24"/>
        </w:rPr>
        <w:t>are</w:t>
      </w:r>
      <w:r w:rsidR="003368B8" w:rsidRPr="006C071D">
        <w:rPr>
          <w:rFonts w:ascii="Times New Roman" w:hAnsi="Times New Roman" w:cs="Times New Roman"/>
          <w:bCs/>
          <w:sz w:val="24"/>
          <w:szCs w:val="24"/>
        </w:rPr>
        <w:t xml:space="preserve"> planted </w:t>
      </w:r>
      <w:r w:rsidR="008B10C8" w:rsidRPr="006C071D">
        <w:rPr>
          <w:rFonts w:ascii="Times New Roman" w:hAnsi="Times New Roman" w:cs="Times New Roman"/>
          <w:bCs/>
          <w:sz w:val="24"/>
          <w:szCs w:val="24"/>
        </w:rPr>
        <w:t xml:space="preserve">in </w:t>
      </w:r>
      <w:r w:rsidR="00E72584" w:rsidRPr="006C071D">
        <w:rPr>
          <w:rFonts w:ascii="Times New Roman" w:hAnsi="Times New Roman" w:cs="Times New Roman"/>
          <w:bCs/>
          <w:sz w:val="24"/>
          <w:szCs w:val="24"/>
        </w:rPr>
        <w:t>April</w:t>
      </w:r>
      <w:r w:rsidR="00B34F75" w:rsidRPr="006C071D">
        <w:rPr>
          <w:rFonts w:ascii="Times New Roman" w:hAnsi="Times New Roman" w:cs="Times New Roman"/>
          <w:bCs/>
          <w:sz w:val="24"/>
          <w:szCs w:val="24"/>
        </w:rPr>
        <w:t>,</w:t>
      </w:r>
      <w:r w:rsidR="003368B8" w:rsidRPr="006C071D">
        <w:rPr>
          <w:rFonts w:ascii="Times New Roman" w:hAnsi="Times New Roman" w:cs="Times New Roman"/>
          <w:bCs/>
          <w:sz w:val="24"/>
          <w:szCs w:val="24"/>
        </w:rPr>
        <w:t xml:space="preserve"> when </w:t>
      </w:r>
      <w:r w:rsidR="00763F92" w:rsidRPr="006C071D">
        <w:rPr>
          <w:rFonts w:ascii="Times New Roman" w:hAnsi="Times New Roman" w:cs="Times New Roman"/>
          <w:bCs/>
          <w:sz w:val="24"/>
          <w:szCs w:val="24"/>
        </w:rPr>
        <w:t>planting the</w:t>
      </w:r>
      <w:r w:rsidR="003368B8" w:rsidRPr="006C071D">
        <w:rPr>
          <w:rFonts w:ascii="Times New Roman" w:hAnsi="Times New Roman" w:cs="Times New Roman"/>
          <w:bCs/>
          <w:sz w:val="24"/>
          <w:szCs w:val="24"/>
        </w:rPr>
        <w:t xml:space="preserve"> second </w:t>
      </w:r>
      <w:r w:rsidR="00B34F75" w:rsidRPr="006C071D">
        <w:rPr>
          <w:rFonts w:ascii="Times New Roman" w:hAnsi="Times New Roman" w:cs="Times New Roman"/>
          <w:bCs/>
          <w:sz w:val="24"/>
          <w:szCs w:val="24"/>
        </w:rPr>
        <w:t xml:space="preserve">crop of lettuce. </w:t>
      </w:r>
      <w:r w:rsidR="0072666C" w:rsidRPr="006C071D">
        <w:rPr>
          <w:rFonts w:ascii="Times New Roman" w:hAnsi="Times New Roman" w:cs="Times New Roman"/>
          <w:bCs/>
          <w:sz w:val="24"/>
          <w:szCs w:val="24"/>
        </w:rPr>
        <w:t xml:space="preserve">Tomatoes </w:t>
      </w:r>
      <w:r w:rsidR="00CC754E" w:rsidRPr="006C071D">
        <w:rPr>
          <w:rFonts w:ascii="Times New Roman" w:hAnsi="Times New Roman" w:cs="Times New Roman"/>
          <w:bCs/>
          <w:sz w:val="24"/>
          <w:szCs w:val="24"/>
        </w:rPr>
        <w:t>are</w:t>
      </w:r>
      <w:r w:rsidR="0072666C" w:rsidRPr="006C071D">
        <w:rPr>
          <w:rFonts w:ascii="Times New Roman" w:hAnsi="Times New Roman" w:cs="Times New Roman"/>
          <w:bCs/>
          <w:sz w:val="24"/>
          <w:szCs w:val="24"/>
        </w:rPr>
        <w:t xml:space="preserve"> harvested from </w:t>
      </w:r>
      <w:r w:rsidR="00B34F75" w:rsidRPr="006C071D">
        <w:rPr>
          <w:rFonts w:ascii="Times New Roman" w:hAnsi="Times New Roman" w:cs="Times New Roman"/>
          <w:bCs/>
          <w:sz w:val="24"/>
          <w:szCs w:val="24"/>
        </w:rPr>
        <w:t xml:space="preserve">June </w:t>
      </w:r>
      <w:r w:rsidR="0072666C" w:rsidRPr="006C071D">
        <w:rPr>
          <w:rFonts w:ascii="Times New Roman" w:hAnsi="Times New Roman" w:cs="Times New Roman"/>
          <w:bCs/>
          <w:sz w:val="24"/>
          <w:szCs w:val="24"/>
        </w:rPr>
        <w:t xml:space="preserve">through the end of August. </w:t>
      </w:r>
    </w:p>
    <w:p w14:paraId="32CB6FC2" w14:textId="49456010" w:rsidR="00FE6158" w:rsidRPr="006C071D" w:rsidRDefault="00A433FA" w:rsidP="00A472CE">
      <w:pPr>
        <w:pStyle w:val="ListParagraph"/>
        <w:numPr>
          <w:ilvl w:val="0"/>
          <w:numId w:val="9"/>
        </w:numPr>
        <w:spacing w:after="0" w:line="240" w:lineRule="auto"/>
        <w:rPr>
          <w:rFonts w:ascii="Times New Roman" w:hAnsi="Times New Roman" w:cs="Times New Roman"/>
          <w:bCs/>
          <w:sz w:val="24"/>
          <w:szCs w:val="24"/>
        </w:rPr>
      </w:pPr>
      <w:r w:rsidRPr="006C071D">
        <w:rPr>
          <w:rFonts w:ascii="Times New Roman" w:hAnsi="Times New Roman" w:cs="Times New Roman"/>
          <w:b/>
          <w:sz w:val="24"/>
          <w:szCs w:val="24"/>
        </w:rPr>
        <w:t>Marketing strategies</w:t>
      </w:r>
      <w:r w:rsidR="00900E00" w:rsidRPr="006C071D">
        <w:rPr>
          <w:rFonts w:ascii="Times New Roman" w:hAnsi="Times New Roman" w:cs="Times New Roman"/>
          <w:bCs/>
          <w:sz w:val="24"/>
          <w:szCs w:val="24"/>
        </w:rPr>
        <w:t xml:space="preserve">: </w:t>
      </w:r>
      <w:r w:rsidR="006D4F9F" w:rsidRPr="006C071D">
        <w:rPr>
          <w:rFonts w:ascii="Times New Roman" w:hAnsi="Times New Roman" w:cs="Times New Roman"/>
          <w:bCs/>
          <w:sz w:val="24"/>
          <w:szCs w:val="24"/>
        </w:rPr>
        <w:t>C</w:t>
      </w:r>
      <w:r w:rsidR="00900E00" w:rsidRPr="006C071D">
        <w:rPr>
          <w:rFonts w:ascii="Times New Roman" w:hAnsi="Times New Roman" w:cs="Times New Roman"/>
          <w:bCs/>
          <w:sz w:val="24"/>
          <w:szCs w:val="24"/>
        </w:rPr>
        <w:t xml:space="preserve">rops grown </w:t>
      </w:r>
      <w:r w:rsidR="00B3556A" w:rsidRPr="006C071D">
        <w:rPr>
          <w:rFonts w:ascii="Times New Roman" w:hAnsi="Times New Roman" w:cs="Times New Roman"/>
          <w:bCs/>
          <w:sz w:val="24"/>
          <w:szCs w:val="24"/>
        </w:rPr>
        <w:t>would</w:t>
      </w:r>
      <w:r w:rsidR="00900E00" w:rsidRPr="006C071D">
        <w:rPr>
          <w:rFonts w:ascii="Times New Roman" w:hAnsi="Times New Roman" w:cs="Times New Roman"/>
          <w:bCs/>
          <w:sz w:val="24"/>
          <w:szCs w:val="24"/>
        </w:rPr>
        <w:t xml:space="preserve"> be sold </w:t>
      </w:r>
      <w:r w:rsidR="006A33E5">
        <w:rPr>
          <w:rFonts w:ascii="Times New Roman" w:hAnsi="Times New Roman" w:cs="Times New Roman"/>
          <w:bCs/>
          <w:sz w:val="24"/>
          <w:szCs w:val="24"/>
        </w:rPr>
        <w:t>through</w:t>
      </w:r>
      <w:r w:rsidR="006A33E5" w:rsidRPr="006C071D">
        <w:rPr>
          <w:rFonts w:ascii="Times New Roman" w:hAnsi="Times New Roman" w:cs="Times New Roman"/>
          <w:bCs/>
          <w:sz w:val="24"/>
          <w:szCs w:val="24"/>
        </w:rPr>
        <w:t xml:space="preserve"> </w:t>
      </w:r>
      <w:proofErr w:type="gramStart"/>
      <w:r w:rsidR="00B3556A" w:rsidRPr="006C071D">
        <w:rPr>
          <w:rFonts w:ascii="Times New Roman" w:hAnsi="Times New Roman" w:cs="Times New Roman"/>
          <w:bCs/>
          <w:sz w:val="24"/>
          <w:szCs w:val="24"/>
        </w:rPr>
        <w:t>farmers</w:t>
      </w:r>
      <w:proofErr w:type="gramEnd"/>
      <w:r w:rsidR="00B3556A" w:rsidRPr="006C071D">
        <w:rPr>
          <w:rFonts w:ascii="Times New Roman" w:hAnsi="Times New Roman" w:cs="Times New Roman"/>
          <w:bCs/>
          <w:sz w:val="24"/>
          <w:szCs w:val="24"/>
        </w:rPr>
        <w:t xml:space="preserve"> </w:t>
      </w:r>
      <w:r w:rsidR="00900E00" w:rsidRPr="006C071D">
        <w:rPr>
          <w:rFonts w:ascii="Times New Roman" w:hAnsi="Times New Roman" w:cs="Times New Roman"/>
          <w:bCs/>
          <w:sz w:val="24"/>
          <w:szCs w:val="24"/>
        </w:rPr>
        <w:t>markets and restaurants</w:t>
      </w:r>
      <w:r w:rsidR="00040EF7" w:rsidRPr="006C071D">
        <w:rPr>
          <w:rFonts w:ascii="Times New Roman" w:hAnsi="Times New Roman" w:cs="Times New Roman"/>
          <w:bCs/>
          <w:sz w:val="24"/>
          <w:szCs w:val="24"/>
        </w:rPr>
        <w:t xml:space="preserve">. </w:t>
      </w:r>
      <w:r w:rsidR="00B3556A" w:rsidRPr="006C071D">
        <w:rPr>
          <w:rFonts w:ascii="Times New Roman" w:hAnsi="Times New Roman" w:cs="Times New Roman"/>
          <w:bCs/>
          <w:sz w:val="24"/>
          <w:szCs w:val="24"/>
        </w:rPr>
        <w:t>Specifically</w:t>
      </w:r>
      <w:r w:rsidR="00040EF7" w:rsidRPr="006C071D">
        <w:rPr>
          <w:rFonts w:ascii="Times New Roman" w:hAnsi="Times New Roman" w:cs="Times New Roman"/>
          <w:bCs/>
          <w:sz w:val="24"/>
          <w:szCs w:val="24"/>
        </w:rPr>
        <w:t>, 50</w:t>
      </w:r>
      <w:r w:rsidR="000C56A2" w:rsidRPr="006C071D">
        <w:rPr>
          <w:rFonts w:ascii="Times New Roman" w:hAnsi="Times New Roman" w:cs="Times New Roman"/>
          <w:bCs/>
          <w:sz w:val="24"/>
          <w:szCs w:val="24"/>
        </w:rPr>
        <w:t>%</w:t>
      </w:r>
      <w:r w:rsidR="00040EF7" w:rsidRPr="006C071D">
        <w:rPr>
          <w:rFonts w:ascii="Times New Roman" w:hAnsi="Times New Roman" w:cs="Times New Roman"/>
          <w:bCs/>
          <w:sz w:val="24"/>
          <w:szCs w:val="24"/>
        </w:rPr>
        <w:t xml:space="preserve"> of harvested crops </w:t>
      </w:r>
      <w:r w:rsidR="00AE6586" w:rsidRPr="006C071D">
        <w:rPr>
          <w:rFonts w:ascii="Times New Roman" w:hAnsi="Times New Roman" w:cs="Times New Roman"/>
          <w:bCs/>
          <w:sz w:val="24"/>
          <w:szCs w:val="24"/>
        </w:rPr>
        <w:t>are</w:t>
      </w:r>
      <w:r w:rsidR="00040EF7" w:rsidRPr="006C071D">
        <w:rPr>
          <w:rFonts w:ascii="Times New Roman" w:hAnsi="Times New Roman" w:cs="Times New Roman"/>
          <w:bCs/>
          <w:sz w:val="24"/>
          <w:szCs w:val="24"/>
        </w:rPr>
        <w:t xml:space="preserve"> sold through </w:t>
      </w:r>
      <w:r w:rsidR="00B3556A" w:rsidRPr="006C071D">
        <w:rPr>
          <w:rFonts w:ascii="Times New Roman" w:hAnsi="Times New Roman" w:cs="Times New Roman"/>
          <w:bCs/>
          <w:sz w:val="24"/>
          <w:szCs w:val="24"/>
        </w:rPr>
        <w:t>farmers</w:t>
      </w:r>
      <w:r w:rsidR="00040EF7" w:rsidRPr="006C071D">
        <w:rPr>
          <w:rFonts w:ascii="Times New Roman" w:hAnsi="Times New Roman" w:cs="Times New Roman"/>
          <w:bCs/>
          <w:sz w:val="24"/>
          <w:szCs w:val="24"/>
        </w:rPr>
        <w:t xml:space="preserve"> markets</w:t>
      </w:r>
      <w:r w:rsidR="00D43617">
        <w:rPr>
          <w:rFonts w:ascii="Times New Roman" w:hAnsi="Times New Roman" w:cs="Times New Roman"/>
          <w:bCs/>
          <w:sz w:val="24"/>
          <w:szCs w:val="24"/>
        </w:rPr>
        <w:t>,</w:t>
      </w:r>
      <w:r w:rsidR="00040EF7" w:rsidRPr="006C071D">
        <w:rPr>
          <w:rFonts w:ascii="Times New Roman" w:hAnsi="Times New Roman" w:cs="Times New Roman"/>
          <w:bCs/>
          <w:sz w:val="24"/>
          <w:szCs w:val="24"/>
        </w:rPr>
        <w:t xml:space="preserve"> and the other </w:t>
      </w:r>
      <w:r w:rsidR="00B3556A" w:rsidRPr="006C071D">
        <w:rPr>
          <w:rFonts w:ascii="Times New Roman" w:hAnsi="Times New Roman" w:cs="Times New Roman"/>
          <w:bCs/>
          <w:sz w:val="24"/>
          <w:szCs w:val="24"/>
        </w:rPr>
        <w:t>50</w:t>
      </w:r>
      <w:r w:rsidR="000C56A2" w:rsidRPr="006C071D">
        <w:rPr>
          <w:rFonts w:ascii="Times New Roman" w:hAnsi="Times New Roman" w:cs="Times New Roman"/>
          <w:bCs/>
          <w:sz w:val="24"/>
          <w:szCs w:val="24"/>
        </w:rPr>
        <w:t>%</w:t>
      </w:r>
      <w:r w:rsidR="00B3556A" w:rsidRPr="006C071D">
        <w:rPr>
          <w:rFonts w:ascii="Times New Roman" w:hAnsi="Times New Roman" w:cs="Times New Roman"/>
          <w:bCs/>
          <w:sz w:val="24"/>
          <w:szCs w:val="24"/>
        </w:rPr>
        <w:t xml:space="preserve"> </w:t>
      </w:r>
      <w:r w:rsidR="00AE6586" w:rsidRPr="006C071D">
        <w:rPr>
          <w:rFonts w:ascii="Times New Roman" w:hAnsi="Times New Roman" w:cs="Times New Roman"/>
          <w:bCs/>
          <w:sz w:val="24"/>
          <w:szCs w:val="24"/>
        </w:rPr>
        <w:t>are</w:t>
      </w:r>
      <w:r w:rsidR="00040EF7" w:rsidRPr="006C071D">
        <w:rPr>
          <w:rFonts w:ascii="Times New Roman" w:hAnsi="Times New Roman" w:cs="Times New Roman"/>
          <w:bCs/>
          <w:sz w:val="24"/>
          <w:szCs w:val="24"/>
        </w:rPr>
        <w:t xml:space="preserve"> sold </w:t>
      </w:r>
      <w:r w:rsidR="00B3556A" w:rsidRPr="006C071D">
        <w:rPr>
          <w:rFonts w:ascii="Times New Roman" w:hAnsi="Times New Roman" w:cs="Times New Roman"/>
          <w:bCs/>
          <w:sz w:val="24"/>
          <w:szCs w:val="24"/>
        </w:rPr>
        <w:t>to restaurants.</w:t>
      </w:r>
    </w:p>
    <w:p w14:paraId="0165047B" w14:textId="77777777" w:rsidR="0094003D" w:rsidRDefault="0094003D" w:rsidP="008914FF">
      <w:pPr>
        <w:spacing w:after="0" w:line="240" w:lineRule="auto"/>
        <w:rPr>
          <w:rFonts w:ascii="Times New Roman" w:hAnsi="Times New Roman" w:cs="Times New Roman"/>
          <w:bCs/>
          <w:i/>
          <w:iCs/>
          <w:sz w:val="24"/>
          <w:szCs w:val="24"/>
        </w:rPr>
      </w:pPr>
    </w:p>
    <w:p w14:paraId="392C0425" w14:textId="24872244" w:rsidR="00220537" w:rsidRDefault="00853F74" w:rsidP="008914FF">
      <w:pPr>
        <w:spacing w:after="0" w:line="240" w:lineRule="auto"/>
        <w:rPr>
          <w:rFonts w:ascii="Times New Roman" w:hAnsi="Times New Roman" w:cs="Times New Roman"/>
          <w:bCs/>
          <w:i/>
          <w:iCs/>
          <w:sz w:val="24"/>
          <w:szCs w:val="24"/>
        </w:rPr>
      </w:pPr>
      <w:r w:rsidRPr="00A00FD6">
        <w:rPr>
          <w:rFonts w:ascii="Times New Roman" w:hAnsi="Times New Roman" w:cs="Times New Roman"/>
          <w:bCs/>
          <w:i/>
          <w:iCs/>
          <w:sz w:val="24"/>
          <w:szCs w:val="24"/>
        </w:rPr>
        <w:t>Gr</w:t>
      </w:r>
      <w:r w:rsidR="00A00FD6" w:rsidRPr="00A00FD6">
        <w:rPr>
          <w:rFonts w:ascii="Times New Roman" w:hAnsi="Times New Roman" w:cs="Times New Roman"/>
          <w:bCs/>
          <w:i/>
          <w:iCs/>
          <w:sz w:val="24"/>
          <w:szCs w:val="24"/>
        </w:rPr>
        <w:t xml:space="preserve">oss </w:t>
      </w:r>
      <w:r w:rsidR="00126DFD">
        <w:rPr>
          <w:rFonts w:ascii="Times New Roman" w:hAnsi="Times New Roman" w:cs="Times New Roman"/>
          <w:bCs/>
          <w:i/>
          <w:iCs/>
          <w:sz w:val="24"/>
          <w:szCs w:val="24"/>
        </w:rPr>
        <w:t>Revenue</w:t>
      </w:r>
      <w:r w:rsidR="004B7CB0">
        <w:rPr>
          <w:rFonts w:ascii="Times New Roman" w:hAnsi="Times New Roman" w:cs="Times New Roman"/>
          <w:bCs/>
          <w:i/>
          <w:iCs/>
          <w:sz w:val="24"/>
          <w:szCs w:val="24"/>
        </w:rPr>
        <w:t xml:space="preserve"> (Table 1)</w:t>
      </w:r>
    </w:p>
    <w:p w14:paraId="3BCED3E7" w14:textId="77777777" w:rsidR="00BF51FC" w:rsidRDefault="00BF51FC" w:rsidP="008914FF">
      <w:pPr>
        <w:spacing w:after="0" w:line="240" w:lineRule="auto"/>
        <w:rPr>
          <w:rFonts w:ascii="Times New Roman" w:hAnsi="Times New Roman" w:cs="Times New Roman"/>
          <w:bCs/>
          <w:sz w:val="24"/>
          <w:szCs w:val="24"/>
        </w:rPr>
      </w:pPr>
    </w:p>
    <w:p w14:paraId="073F53C0" w14:textId="296702CF" w:rsidR="00220537" w:rsidRPr="004A507F" w:rsidRDefault="006D71B3" w:rsidP="004A507F">
      <w:pPr>
        <w:pStyle w:val="ListParagraph"/>
        <w:numPr>
          <w:ilvl w:val="0"/>
          <w:numId w:val="10"/>
        </w:numPr>
        <w:spacing w:after="0" w:line="240" w:lineRule="auto"/>
        <w:rPr>
          <w:rFonts w:ascii="Times New Roman" w:hAnsi="Times New Roman" w:cs="Times New Roman"/>
          <w:bCs/>
          <w:color w:val="FF0000"/>
          <w:sz w:val="24"/>
          <w:szCs w:val="24"/>
        </w:rPr>
      </w:pPr>
      <w:r w:rsidRPr="00A36314">
        <w:rPr>
          <w:rFonts w:ascii="Times New Roman" w:hAnsi="Times New Roman" w:cs="Times New Roman"/>
          <w:b/>
          <w:sz w:val="24"/>
          <w:szCs w:val="24"/>
        </w:rPr>
        <w:t>Lettuce y</w:t>
      </w:r>
      <w:r w:rsidR="00BF51FC" w:rsidRPr="00A36314">
        <w:rPr>
          <w:rFonts w:ascii="Times New Roman" w:hAnsi="Times New Roman" w:cs="Times New Roman"/>
          <w:b/>
          <w:sz w:val="24"/>
          <w:szCs w:val="24"/>
        </w:rPr>
        <w:t>ield</w:t>
      </w:r>
      <w:r w:rsidR="00BF51FC" w:rsidRPr="00A36314">
        <w:rPr>
          <w:rFonts w:ascii="Times New Roman" w:hAnsi="Times New Roman" w:cs="Times New Roman"/>
          <w:bCs/>
          <w:sz w:val="24"/>
          <w:szCs w:val="24"/>
        </w:rPr>
        <w:t xml:space="preserve">: </w:t>
      </w:r>
      <w:r w:rsidR="00A307FF" w:rsidRPr="00A36314">
        <w:rPr>
          <w:rFonts w:ascii="Times New Roman" w:hAnsi="Times New Roman" w:cs="Times New Roman"/>
          <w:bCs/>
          <w:sz w:val="24"/>
          <w:szCs w:val="24"/>
        </w:rPr>
        <w:t>For lettuce yield estimat</w:t>
      </w:r>
      <w:r w:rsidR="007B55DD" w:rsidRPr="00A36314">
        <w:rPr>
          <w:rFonts w:ascii="Times New Roman" w:hAnsi="Times New Roman" w:cs="Times New Roman"/>
          <w:bCs/>
          <w:sz w:val="24"/>
          <w:szCs w:val="24"/>
        </w:rPr>
        <w:t xml:space="preserve">es, </w:t>
      </w:r>
      <w:r w:rsidR="00581B65">
        <w:rPr>
          <w:rFonts w:ascii="Times New Roman" w:hAnsi="Times New Roman" w:cs="Times New Roman"/>
          <w:bCs/>
          <w:sz w:val="24"/>
          <w:szCs w:val="24"/>
        </w:rPr>
        <w:t>the</w:t>
      </w:r>
      <w:r w:rsidR="007B55DD" w:rsidRPr="00A36314">
        <w:rPr>
          <w:rFonts w:ascii="Times New Roman" w:hAnsi="Times New Roman" w:cs="Times New Roman"/>
          <w:bCs/>
          <w:sz w:val="24"/>
          <w:szCs w:val="24"/>
        </w:rPr>
        <w:t xml:space="preserve"> </w:t>
      </w:r>
      <w:r w:rsidR="00A04678" w:rsidRPr="00A36314">
        <w:rPr>
          <w:rFonts w:ascii="Times New Roman" w:hAnsi="Times New Roman" w:cs="Times New Roman"/>
          <w:bCs/>
          <w:sz w:val="24"/>
          <w:szCs w:val="24"/>
        </w:rPr>
        <w:t xml:space="preserve">average </w:t>
      </w:r>
      <w:r w:rsidR="009579FE" w:rsidRPr="00A36314">
        <w:rPr>
          <w:rFonts w:ascii="Times New Roman" w:hAnsi="Times New Roman" w:cs="Times New Roman"/>
          <w:bCs/>
          <w:sz w:val="24"/>
          <w:szCs w:val="24"/>
        </w:rPr>
        <w:t xml:space="preserve">percentage of </w:t>
      </w:r>
      <w:r w:rsidR="001921A3" w:rsidRPr="00A36314">
        <w:rPr>
          <w:rFonts w:ascii="Times New Roman" w:hAnsi="Times New Roman" w:cs="Times New Roman"/>
          <w:bCs/>
          <w:sz w:val="24"/>
          <w:szCs w:val="24"/>
        </w:rPr>
        <w:t xml:space="preserve">marketable </w:t>
      </w:r>
      <w:r w:rsidR="00A04678" w:rsidRPr="00A36314">
        <w:rPr>
          <w:rFonts w:ascii="Times New Roman" w:hAnsi="Times New Roman" w:cs="Times New Roman"/>
          <w:bCs/>
          <w:sz w:val="24"/>
          <w:szCs w:val="24"/>
        </w:rPr>
        <w:t>yields</w:t>
      </w:r>
      <w:r w:rsidR="007B55DD" w:rsidRPr="00A36314">
        <w:rPr>
          <w:rFonts w:ascii="Times New Roman" w:hAnsi="Times New Roman" w:cs="Times New Roman"/>
          <w:bCs/>
          <w:sz w:val="24"/>
          <w:szCs w:val="24"/>
        </w:rPr>
        <w:t xml:space="preserve"> </w:t>
      </w:r>
      <w:r w:rsidR="00A04678" w:rsidRPr="00A36314">
        <w:rPr>
          <w:rFonts w:ascii="Times New Roman" w:hAnsi="Times New Roman" w:cs="Times New Roman"/>
          <w:bCs/>
          <w:sz w:val="24"/>
          <w:szCs w:val="24"/>
        </w:rPr>
        <w:t>f</w:t>
      </w:r>
      <w:r w:rsidR="00970D15" w:rsidRPr="00A36314">
        <w:rPr>
          <w:rFonts w:ascii="Times New Roman" w:hAnsi="Times New Roman" w:cs="Times New Roman"/>
          <w:bCs/>
          <w:sz w:val="24"/>
          <w:szCs w:val="24"/>
        </w:rPr>
        <w:t xml:space="preserve">rom solarization field trials conducted </w:t>
      </w:r>
      <w:r w:rsidR="00592855" w:rsidRPr="00A36314">
        <w:rPr>
          <w:rFonts w:ascii="Times New Roman" w:hAnsi="Times New Roman" w:cs="Times New Roman"/>
          <w:bCs/>
          <w:sz w:val="24"/>
          <w:szCs w:val="24"/>
        </w:rPr>
        <w:t>in 2024</w:t>
      </w:r>
      <w:r w:rsidR="009C5365" w:rsidRPr="00A36314">
        <w:rPr>
          <w:rFonts w:ascii="Times New Roman" w:hAnsi="Times New Roman" w:cs="Times New Roman"/>
          <w:bCs/>
          <w:sz w:val="24"/>
          <w:szCs w:val="24"/>
        </w:rPr>
        <w:t xml:space="preserve"> </w:t>
      </w:r>
      <w:r w:rsidR="00970D15" w:rsidRPr="00A36314">
        <w:rPr>
          <w:rFonts w:ascii="Times New Roman" w:hAnsi="Times New Roman" w:cs="Times New Roman"/>
          <w:bCs/>
          <w:sz w:val="24"/>
          <w:szCs w:val="24"/>
        </w:rPr>
        <w:t xml:space="preserve">at </w:t>
      </w:r>
      <w:r w:rsidR="0098145F" w:rsidRPr="00A36314">
        <w:rPr>
          <w:rFonts w:ascii="Times New Roman" w:hAnsi="Times New Roman" w:cs="Times New Roman"/>
          <w:bCs/>
          <w:sz w:val="24"/>
          <w:szCs w:val="24"/>
        </w:rPr>
        <w:t xml:space="preserve">the </w:t>
      </w:r>
      <w:r w:rsidR="00970D15" w:rsidRPr="00A36314">
        <w:rPr>
          <w:rFonts w:ascii="Times New Roman" w:hAnsi="Times New Roman" w:cs="Times New Roman"/>
          <w:bCs/>
          <w:sz w:val="24"/>
          <w:szCs w:val="24"/>
        </w:rPr>
        <w:t>University of Tennessee Organic Crop Unit</w:t>
      </w:r>
      <w:r w:rsidR="00606C97" w:rsidRPr="00A36314">
        <w:rPr>
          <w:rFonts w:ascii="Times New Roman" w:hAnsi="Times New Roman" w:cs="Times New Roman"/>
          <w:bCs/>
          <w:sz w:val="24"/>
          <w:szCs w:val="24"/>
        </w:rPr>
        <w:t>, Knoxville, TN,</w:t>
      </w:r>
      <w:r w:rsidR="00970D15" w:rsidRPr="00A36314">
        <w:rPr>
          <w:rFonts w:ascii="Times New Roman" w:hAnsi="Times New Roman" w:cs="Times New Roman"/>
          <w:bCs/>
          <w:sz w:val="24"/>
          <w:szCs w:val="24"/>
        </w:rPr>
        <w:t xml:space="preserve"> </w:t>
      </w:r>
      <w:r w:rsidR="002D1333" w:rsidRPr="00A36314">
        <w:rPr>
          <w:rFonts w:ascii="Times New Roman" w:hAnsi="Times New Roman" w:cs="Times New Roman"/>
          <w:bCs/>
          <w:sz w:val="24"/>
          <w:szCs w:val="24"/>
        </w:rPr>
        <w:t xml:space="preserve">and the University of Kentucky </w:t>
      </w:r>
      <w:r w:rsidR="0049440E" w:rsidRPr="00A36314">
        <w:rPr>
          <w:rFonts w:ascii="Times New Roman" w:hAnsi="Times New Roman" w:cs="Times New Roman"/>
          <w:bCs/>
          <w:sz w:val="24"/>
          <w:szCs w:val="24"/>
        </w:rPr>
        <w:t>Horticulture Research Farm</w:t>
      </w:r>
      <w:r w:rsidR="00606C97" w:rsidRPr="00A36314">
        <w:rPr>
          <w:rFonts w:ascii="Times New Roman" w:hAnsi="Times New Roman" w:cs="Times New Roman"/>
          <w:bCs/>
          <w:sz w:val="24"/>
          <w:szCs w:val="24"/>
        </w:rPr>
        <w:t>, Lexington, KY</w:t>
      </w:r>
      <w:r w:rsidR="00565024">
        <w:rPr>
          <w:rFonts w:ascii="Times New Roman" w:hAnsi="Times New Roman" w:cs="Times New Roman"/>
          <w:bCs/>
          <w:sz w:val="24"/>
          <w:szCs w:val="24"/>
        </w:rPr>
        <w:t xml:space="preserve"> was used</w:t>
      </w:r>
      <w:r w:rsidR="002D1333" w:rsidRPr="00A36314">
        <w:rPr>
          <w:rFonts w:ascii="Times New Roman" w:hAnsi="Times New Roman" w:cs="Times New Roman"/>
          <w:bCs/>
          <w:sz w:val="24"/>
          <w:szCs w:val="24"/>
        </w:rPr>
        <w:t xml:space="preserve">. Specifically, </w:t>
      </w:r>
      <w:r w:rsidR="001921A3" w:rsidRPr="00A36314">
        <w:rPr>
          <w:rFonts w:ascii="Times New Roman" w:hAnsi="Times New Roman" w:cs="Times New Roman"/>
          <w:bCs/>
          <w:sz w:val="24"/>
          <w:szCs w:val="24"/>
        </w:rPr>
        <w:t xml:space="preserve">the </w:t>
      </w:r>
      <w:r w:rsidR="00D9137D" w:rsidRPr="00A36314">
        <w:rPr>
          <w:rFonts w:ascii="Times New Roman" w:hAnsi="Times New Roman" w:cs="Times New Roman"/>
          <w:bCs/>
          <w:sz w:val="24"/>
          <w:szCs w:val="24"/>
        </w:rPr>
        <w:t>average</w:t>
      </w:r>
      <w:r w:rsidR="003769B5" w:rsidRPr="00A36314">
        <w:rPr>
          <w:rFonts w:ascii="Times New Roman" w:hAnsi="Times New Roman" w:cs="Times New Roman"/>
          <w:bCs/>
          <w:sz w:val="24"/>
          <w:szCs w:val="24"/>
        </w:rPr>
        <w:t xml:space="preserve"> </w:t>
      </w:r>
      <w:r w:rsidR="008D55A9" w:rsidRPr="00A36314">
        <w:rPr>
          <w:rFonts w:ascii="Times New Roman" w:hAnsi="Times New Roman" w:cs="Times New Roman"/>
          <w:bCs/>
          <w:sz w:val="24"/>
          <w:szCs w:val="24"/>
        </w:rPr>
        <w:t>lettuce yield for the plots that were not solari</w:t>
      </w:r>
      <w:r w:rsidR="006948B8" w:rsidRPr="00A36314">
        <w:rPr>
          <w:rFonts w:ascii="Times New Roman" w:hAnsi="Times New Roman" w:cs="Times New Roman"/>
          <w:bCs/>
          <w:sz w:val="24"/>
          <w:szCs w:val="24"/>
        </w:rPr>
        <w:t>ze</w:t>
      </w:r>
      <w:r w:rsidR="000B1A67" w:rsidRPr="00A36314">
        <w:rPr>
          <w:rFonts w:ascii="Times New Roman" w:hAnsi="Times New Roman" w:cs="Times New Roman"/>
          <w:bCs/>
          <w:sz w:val="24"/>
          <w:szCs w:val="24"/>
        </w:rPr>
        <w:t>d</w:t>
      </w:r>
      <w:r w:rsidR="006948B8" w:rsidRPr="00A36314">
        <w:rPr>
          <w:rFonts w:ascii="Times New Roman" w:hAnsi="Times New Roman" w:cs="Times New Roman"/>
          <w:bCs/>
          <w:sz w:val="24"/>
          <w:szCs w:val="24"/>
        </w:rPr>
        <w:t xml:space="preserve"> and </w:t>
      </w:r>
      <w:r w:rsidR="006F7DC2" w:rsidRPr="00A36314">
        <w:rPr>
          <w:rFonts w:ascii="Times New Roman" w:hAnsi="Times New Roman" w:cs="Times New Roman"/>
          <w:bCs/>
          <w:sz w:val="24"/>
          <w:szCs w:val="24"/>
        </w:rPr>
        <w:t xml:space="preserve">were </w:t>
      </w:r>
      <w:r w:rsidR="001D3A14" w:rsidRPr="00A36314">
        <w:rPr>
          <w:rFonts w:ascii="Times New Roman" w:hAnsi="Times New Roman" w:cs="Times New Roman"/>
          <w:bCs/>
          <w:sz w:val="24"/>
          <w:szCs w:val="24"/>
        </w:rPr>
        <w:t>hand</w:t>
      </w:r>
      <w:r w:rsidR="00FE57B8" w:rsidRPr="00A36314">
        <w:rPr>
          <w:rFonts w:ascii="Times New Roman" w:hAnsi="Times New Roman" w:cs="Times New Roman"/>
          <w:bCs/>
          <w:sz w:val="24"/>
          <w:szCs w:val="24"/>
        </w:rPr>
        <w:t xml:space="preserve"> </w:t>
      </w:r>
      <w:r w:rsidR="001D3A14" w:rsidRPr="00A36314">
        <w:rPr>
          <w:rFonts w:ascii="Times New Roman" w:hAnsi="Times New Roman" w:cs="Times New Roman"/>
          <w:bCs/>
          <w:sz w:val="24"/>
          <w:szCs w:val="24"/>
        </w:rPr>
        <w:t>weeded</w:t>
      </w:r>
      <w:r w:rsidR="005A646A" w:rsidRPr="00A36314">
        <w:rPr>
          <w:rFonts w:ascii="Times New Roman" w:hAnsi="Times New Roman" w:cs="Times New Roman"/>
          <w:bCs/>
          <w:sz w:val="24"/>
          <w:szCs w:val="24"/>
        </w:rPr>
        <w:t>.</w:t>
      </w:r>
      <w:r w:rsidR="00C15DEF" w:rsidRPr="00A36314">
        <w:rPr>
          <w:rFonts w:ascii="Times New Roman" w:hAnsi="Times New Roman" w:cs="Times New Roman"/>
          <w:bCs/>
          <w:sz w:val="24"/>
          <w:szCs w:val="24"/>
        </w:rPr>
        <w:t xml:space="preserve"> </w:t>
      </w:r>
      <w:r w:rsidR="005A646A" w:rsidRPr="00A36314">
        <w:rPr>
          <w:rFonts w:ascii="Times New Roman" w:hAnsi="Times New Roman" w:cs="Times New Roman"/>
          <w:bCs/>
          <w:sz w:val="24"/>
          <w:szCs w:val="24"/>
        </w:rPr>
        <w:t xml:space="preserve">It is a common practice for </w:t>
      </w:r>
      <w:r w:rsidR="00F65A7C" w:rsidRPr="00A36314">
        <w:rPr>
          <w:rFonts w:ascii="Times New Roman" w:hAnsi="Times New Roman" w:cs="Times New Roman"/>
          <w:bCs/>
          <w:sz w:val="24"/>
          <w:szCs w:val="24"/>
        </w:rPr>
        <w:t>HT grow</w:t>
      </w:r>
      <w:r w:rsidR="008D686A" w:rsidRPr="00A36314">
        <w:rPr>
          <w:rFonts w:ascii="Times New Roman" w:hAnsi="Times New Roman" w:cs="Times New Roman"/>
          <w:bCs/>
          <w:sz w:val="24"/>
          <w:szCs w:val="24"/>
        </w:rPr>
        <w:t>ers</w:t>
      </w:r>
      <w:r w:rsidR="00C876D9" w:rsidRPr="00A36314">
        <w:rPr>
          <w:rFonts w:ascii="Times New Roman" w:hAnsi="Times New Roman" w:cs="Times New Roman"/>
          <w:bCs/>
          <w:sz w:val="24"/>
          <w:szCs w:val="24"/>
        </w:rPr>
        <w:t xml:space="preserve"> to </w:t>
      </w:r>
      <w:r w:rsidR="008D686A" w:rsidRPr="00A36314">
        <w:rPr>
          <w:rFonts w:ascii="Times New Roman" w:hAnsi="Times New Roman" w:cs="Times New Roman"/>
          <w:bCs/>
          <w:sz w:val="24"/>
          <w:szCs w:val="24"/>
        </w:rPr>
        <w:t>use hand</w:t>
      </w:r>
      <w:r w:rsidR="00FE57B8" w:rsidRPr="00A36314">
        <w:rPr>
          <w:rFonts w:ascii="Times New Roman" w:hAnsi="Times New Roman" w:cs="Times New Roman"/>
          <w:bCs/>
          <w:sz w:val="24"/>
          <w:szCs w:val="24"/>
        </w:rPr>
        <w:t xml:space="preserve"> </w:t>
      </w:r>
      <w:r w:rsidR="008D686A" w:rsidRPr="00A36314">
        <w:rPr>
          <w:rFonts w:ascii="Times New Roman" w:hAnsi="Times New Roman" w:cs="Times New Roman"/>
          <w:bCs/>
          <w:sz w:val="24"/>
          <w:szCs w:val="24"/>
        </w:rPr>
        <w:t>weeding as a strategy to manage weeds</w:t>
      </w:r>
      <w:r w:rsidR="00C876D9" w:rsidRPr="00A36314">
        <w:rPr>
          <w:rFonts w:ascii="Times New Roman" w:hAnsi="Times New Roman" w:cs="Times New Roman"/>
          <w:bCs/>
          <w:sz w:val="24"/>
          <w:szCs w:val="24"/>
        </w:rPr>
        <w:t>.</w:t>
      </w:r>
      <w:r w:rsidR="00F03065" w:rsidRPr="00A36314">
        <w:rPr>
          <w:rFonts w:ascii="Times New Roman" w:hAnsi="Times New Roman" w:cs="Times New Roman"/>
          <w:bCs/>
          <w:sz w:val="24"/>
          <w:szCs w:val="24"/>
        </w:rPr>
        <w:t xml:space="preserve"> Results from a survey of Kentucky HT </w:t>
      </w:r>
      <w:r w:rsidR="00015147" w:rsidRPr="00A36314">
        <w:rPr>
          <w:rFonts w:ascii="Times New Roman" w:hAnsi="Times New Roman" w:cs="Times New Roman"/>
          <w:bCs/>
          <w:sz w:val="24"/>
          <w:szCs w:val="24"/>
        </w:rPr>
        <w:t xml:space="preserve">growers conducted in 2024 indicated that 95% </w:t>
      </w:r>
      <w:r w:rsidR="00FA54D7" w:rsidRPr="00A36314">
        <w:rPr>
          <w:rFonts w:ascii="Times New Roman" w:hAnsi="Times New Roman" w:cs="Times New Roman"/>
          <w:bCs/>
          <w:sz w:val="24"/>
          <w:szCs w:val="24"/>
        </w:rPr>
        <w:t xml:space="preserve">of survey respondents used hand weeding as a strategy to </w:t>
      </w:r>
      <w:r w:rsidR="00F65A7C" w:rsidRPr="00A36314">
        <w:rPr>
          <w:rFonts w:ascii="Times New Roman" w:hAnsi="Times New Roman" w:cs="Times New Roman"/>
          <w:bCs/>
          <w:sz w:val="24"/>
          <w:szCs w:val="24"/>
        </w:rPr>
        <w:t>manage weeds in their HTs</w:t>
      </w:r>
      <w:r w:rsidR="00B13F49">
        <w:rPr>
          <w:rFonts w:ascii="Times New Roman" w:hAnsi="Times New Roman" w:cs="Times New Roman"/>
          <w:bCs/>
          <w:sz w:val="24"/>
          <w:szCs w:val="24"/>
        </w:rPr>
        <w:t xml:space="preserve"> </w:t>
      </w:r>
      <w:r w:rsidR="0048307B">
        <w:rPr>
          <w:rFonts w:ascii="Times New Roman" w:hAnsi="Times New Roman" w:cs="Times New Roman"/>
          <w:bCs/>
          <w:sz w:val="24"/>
          <w:szCs w:val="24"/>
        </w:rPr>
        <w:t>(Velandia et al., 2025)</w:t>
      </w:r>
      <w:r w:rsidR="00F65A7C" w:rsidRPr="00A36314">
        <w:rPr>
          <w:rFonts w:ascii="Times New Roman" w:hAnsi="Times New Roman" w:cs="Times New Roman"/>
          <w:bCs/>
          <w:sz w:val="24"/>
          <w:szCs w:val="24"/>
        </w:rPr>
        <w:t xml:space="preserve">. </w:t>
      </w:r>
      <w:r w:rsidR="00FC2F06" w:rsidRPr="00A36314">
        <w:rPr>
          <w:rFonts w:ascii="Times New Roman" w:hAnsi="Times New Roman" w:cs="Times New Roman"/>
          <w:bCs/>
          <w:sz w:val="24"/>
          <w:szCs w:val="24"/>
        </w:rPr>
        <w:t xml:space="preserve">Based on </w:t>
      </w:r>
      <w:r w:rsidR="00776F30" w:rsidRPr="00A36314">
        <w:rPr>
          <w:rFonts w:ascii="Times New Roman" w:hAnsi="Times New Roman" w:cs="Times New Roman"/>
          <w:bCs/>
          <w:sz w:val="24"/>
          <w:szCs w:val="24"/>
        </w:rPr>
        <w:t>field trial</w:t>
      </w:r>
      <w:r w:rsidR="00FC2F06" w:rsidRPr="00A36314">
        <w:rPr>
          <w:rFonts w:ascii="Times New Roman" w:hAnsi="Times New Roman" w:cs="Times New Roman"/>
          <w:bCs/>
          <w:sz w:val="24"/>
          <w:szCs w:val="24"/>
        </w:rPr>
        <w:t xml:space="preserve"> information</w:t>
      </w:r>
      <w:r w:rsidR="00575BC5" w:rsidRPr="00A36314">
        <w:rPr>
          <w:rFonts w:ascii="Times New Roman" w:hAnsi="Times New Roman" w:cs="Times New Roman"/>
          <w:bCs/>
          <w:sz w:val="24"/>
          <w:szCs w:val="24"/>
        </w:rPr>
        <w:t>,</w:t>
      </w:r>
      <w:r w:rsidR="00FC2F06" w:rsidRPr="00A36314">
        <w:rPr>
          <w:rFonts w:ascii="Times New Roman" w:hAnsi="Times New Roman" w:cs="Times New Roman"/>
          <w:bCs/>
          <w:sz w:val="24"/>
          <w:szCs w:val="24"/>
        </w:rPr>
        <w:t xml:space="preserve"> a 7</w:t>
      </w:r>
      <w:r w:rsidR="00EF701F" w:rsidRPr="00A36314">
        <w:rPr>
          <w:rFonts w:ascii="Times New Roman" w:hAnsi="Times New Roman" w:cs="Times New Roman"/>
          <w:bCs/>
          <w:sz w:val="24"/>
          <w:szCs w:val="24"/>
        </w:rPr>
        <w:t>5</w:t>
      </w:r>
      <w:r w:rsidR="00575BC5" w:rsidRPr="00A36314">
        <w:rPr>
          <w:rFonts w:ascii="Times New Roman" w:hAnsi="Times New Roman" w:cs="Times New Roman"/>
          <w:bCs/>
          <w:sz w:val="24"/>
          <w:szCs w:val="24"/>
        </w:rPr>
        <w:t>% marketable yield</w:t>
      </w:r>
      <w:r w:rsidR="00F368E3">
        <w:rPr>
          <w:rFonts w:ascii="Times New Roman" w:hAnsi="Times New Roman" w:cs="Times New Roman"/>
          <w:bCs/>
          <w:sz w:val="24"/>
          <w:szCs w:val="24"/>
        </w:rPr>
        <w:t xml:space="preserve"> is estimated</w:t>
      </w:r>
      <w:r w:rsidR="00575BC5" w:rsidRPr="00A36314">
        <w:rPr>
          <w:rFonts w:ascii="Times New Roman" w:hAnsi="Times New Roman" w:cs="Times New Roman"/>
          <w:bCs/>
          <w:sz w:val="24"/>
          <w:szCs w:val="24"/>
        </w:rPr>
        <w:t>.</w:t>
      </w:r>
      <w:r w:rsidR="003F0955" w:rsidRPr="00A36314">
        <w:rPr>
          <w:rFonts w:ascii="Times New Roman" w:hAnsi="Times New Roman" w:cs="Times New Roman"/>
          <w:bCs/>
          <w:sz w:val="24"/>
          <w:szCs w:val="24"/>
        </w:rPr>
        <w:t xml:space="preserve"> This is consistent with assumptions from other studies </w:t>
      </w:r>
      <w:r w:rsidR="00D178A1" w:rsidRPr="00A36314">
        <w:rPr>
          <w:rFonts w:ascii="Times New Roman" w:hAnsi="Times New Roman" w:cs="Times New Roman"/>
          <w:bCs/>
          <w:sz w:val="24"/>
          <w:szCs w:val="24"/>
        </w:rPr>
        <w:t xml:space="preserve">evaluating the economics of </w:t>
      </w:r>
      <w:r w:rsidR="00726E24" w:rsidRPr="00A36314">
        <w:rPr>
          <w:rFonts w:ascii="Times New Roman" w:hAnsi="Times New Roman" w:cs="Times New Roman"/>
          <w:bCs/>
          <w:sz w:val="24"/>
          <w:szCs w:val="24"/>
        </w:rPr>
        <w:t>HT l</w:t>
      </w:r>
      <w:r w:rsidR="00D178A1" w:rsidRPr="00A36314">
        <w:rPr>
          <w:rFonts w:ascii="Times New Roman" w:hAnsi="Times New Roman" w:cs="Times New Roman"/>
          <w:bCs/>
          <w:sz w:val="24"/>
          <w:szCs w:val="24"/>
        </w:rPr>
        <w:t>ettuce production</w:t>
      </w:r>
      <w:r w:rsidR="00A36314" w:rsidRPr="00A36314">
        <w:rPr>
          <w:rFonts w:ascii="Times New Roman" w:hAnsi="Times New Roman" w:cs="Times New Roman"/>
          <w:bCs/>
          <w:sz w:val="24"/>
          <w:szCs w:val="24"/>
        </w:rPr>
        <w:t xml:space="preserve"> (</w:t>
      </w:r>
      <w:r w:rsidR="00A36314" w:rsidRPr="00A36314">
        <w:rPr>
          <w:rFonts w:ascii="Times New Roman" w:eastAsia="Times New Roman" w:hAnsi="Times New Roman" w:cs="Times New Roman"/>
          <w:noProof/>
          <w:sz w:val="24"/>
          <w:szCs w:val="24"/>
        </w:rPr>
        <w:t>Pedroso-Galinato et al., 2012)</w:t>
      </w:r>
      <w:r w:rsidR="00D178A1" w:rsidRPr="00A36314">
        <w:rPr>
          <w:rFonts w:ascii="Times New Roman" w:hAnsi="Times New Roman" w:cs="Times New Roman"/>
          <w:bCs/>
          <w:sz w:val="24"/>
          <w:szCs w:val="24"/>
        </w:rPr>
        <w:t xml:space="preserve">. </w:t>
      </w:r>
      <w:r w:rsidR="00E65594">
        <w:rPr>
          <w:rFonts w:ascii="Times New Roman" w:hAnsi="Times New Roman" w:cs="Times New Roman"/>
          <w:bCs/>
          <w:sz w:val="24"/>
          <w:szCs w:val="24"/>
        </w:rPr>
        <w:t>In this publication</w:t>
      </w:r>
      <w:r w:rsidR="00C450CA">
        <w:rPr>
          <w:rFonts w:ascii="Times New Roman" w:hAnsi="Times New Roman" w:cs="Times New Roman"/>
          <w:bCs/>
          <w:sz w:val="24"/>
          <w:szCs w:val="24"/>
        </w:rPr>
        <w:t>,</w:t>
      </w:r>
      <w:r w:rsidR="00E65594">
        <w:rPr>
          <w:rFonts w:ascii="Times New Roman" w:hAnsi="Times New Roman" w:cs="Times New Roman"/>
          <w:bCs/>
          <w:sz w:val="24"/>
          <w:szCs w:val="24"/>
        </w:rPr>
        <w:t xml:space="preserve"> we assume </w:t>
      </w:r>
      <w:r w:rsidR="00FE57B8" w:rsidRPr="004A507F">
        <w:rPr>
          <w:rFonts w:ascii="Times New Roman" w:hAnsi="Times New Roman" w:cs="Times New Roman"/>
          <w:bCs/>
          <w:sz w:val="24"/>
          <w:szCs w:val="24"/>
        </w:rPr>
        <w:t xml:space="preserve">3-row beds with </w:t>
      </w:r>
      <w:r w:rsidR="00F15369" w:rsidRPr="004A507F">
        <w:rPr>
          <w:rFonts w:ascii="Times New Roman" w:hAnsi="Times New Roman" w:cs="Times New Roman"/>
          <w:bCs/>
          <w:sz w:val="24"/>
          <w:szCs w:val="24"/>
        </w:rPr>
        <w:t xml:space="preserve">1-ft </w:t>
      </w:r>
      <w:r w:rsidR="00FE57B8" w:rsidRPr="004A507F">
        <w:rPr>
          <w:rFonts w:ascii="Times New Roman" w:hAnsi="Times New Roman" w:cs="Times New Roman"/>
          <w:bCs/>
          <w:sz w:val="24"/>
          <w:szCs w:val="24"/>
        </w:rPr>
        <w:t xml:space="preserve">spacing </w:t>
      </w:r>
      <w:r w:rsidR="00F15369" w:rsidRPr="004A507F">
        <w:rPr>
          <w:rFonts w:ascii="Times New Roman" w:hAnsi="Times New Roman" w:cs="Times New Roman"/>
          <w:bCs/>
          <w:sz w:val="24"/>
          <w:szCs w:val="24"/>
        </w:rPr>
        <w:t>between rows</w:t>
      </w:r>
      <w:r w:rsidR="00984D94" w:rsidRPr="004A507F">
        <w:rPr>
          <w:rFonts w:ascii="Times New Roman" w:hAnsi="Times New Roman" w:cs="Times New Roman"/>
          <w:bCs/>
          <w:sz w:val="24"/>
          <w:szCs w:val="24"/>
        </w:rPr>
        <w:t xml:space="preserve">, </w:t>
      </w:r>
      <w:r w:rsidR="00BB7B1E" w:rsidRPr="004A507F">
        <w:rPr>
          <w:rFonts w:ascii="Times New Roman" w:hAnsi="Times New Roman" w:cs="Times New Roman"/>
          <w:bCs/>
          <w:sz w:val="24"/>
          <w:szCs w:val="24"/>
        </w:rPr>
        <w:t xml:space="preserve">9-inch </w:t>
      </w:r>
      <w:r w:rsidR="00A36314">
        <w:rPr>
          <w:rFonts w:ascii="Times New Roman" w:hAnsi="Times New Roman" w:cs="Times New Roman"/>
          <w:bCs/>
          <w:sz w:val="24"/>
          <w:szCs w:val="24"/>
        </w:rPr>
        <w:t xml:space="preserve">in-row </w:t>
      </w:r>
      <w:r w:rsidR="00FE57B8" w:rsidRPr="004A507F">
        <w:rPr>
          <w:rFonts w:ascii="Times New Roman" w:hAnsi="Times New Roman" w:cs="Times New Roman"/>
          <w:bCs/>
          <w:sz w:val="24"/>
          <w:szCs w:val="24"/>
        </w:rPr>
        <w:t xml:space="preserve">spacing </w:t>
      </w:r>
      <w:r w:rsidR="00BB7B1E" w:rsidRPr="004A507F">
        <w:rPr>
          <w:rFonts w:ascii="Times New Roman" w:hAnsi="Times New Roman" w:cs="Times New Roman"/>
          <w:bCs/>
          <w:sz w:val="24"/>
          <w:szCs w:val="24"/>
        </w:rPr>
        <w:t>between plants</w:t>
      </w:r>
      <w:r w:rsidR="00984D94" w:rsidRPr="004A507F">
        <w:rPr>
          <w:rFonts w:ascii="Times New Roman" w:hAnsi="Times New Roman" w:cs="Times New Roman"/>
          <w:bCs/>
          <w:sz w:val="24"/>
          <w:szCs w:val="24"/>
        </w:rPr>
        <w:t>, and 2-ft walkways</w:t>
      </w:r>
      <w:r w:rsidR="00A36314">
        <w:rPr>
          <w:rFonts w:ascii="Times New Roman" w:hAnsi="Times New Roman" w:cs="Times New Roman"/>
          <w:bCs/>
          <w:sz w:val="24"/>
          <w:szCs w:val="24"/>
        </w:rPr>
        <w:t xml:space="preserve"> between beds</w:t>
      </w:r>
      <w:r w:rsidR="00BB7B1E" w:rsidRPr="004A507F">
        <w:rPr>
          <w:rFonts w:ascii="Times New Roman" w:hAnsi="Times New Roman" w:cs="Times New Roman"/>
          <w:bCs/>
          <w:sz w:val="24"/>
          <w:szCs w:val="24"/>
        </w:rPr>
        <w:t>.</w:t>
      </w:r>
      <w:r w:rsidR="00E152D4" w:rsidRPr="004A507F">
        <w:rPr>
          <w:rFonts w:ascii="Times New Roman" w:hAnsi="Times New Roman" w:cs="Times New Roman"/>
          <w:bCs/>
          <w:sz w:val="24"/>
          <w:szCs w:val="24"/>
        </w:rPr>
        <w:t xml:space="preserve"> </w:t>
      </w:r>
      <w:r w:rsidR="0000658B">
        <w:rPr>
          <w:rFonts w:ascii="Times New Roman" w:hAnsi="Times New Roman" w:cs="Times New Roman"/>
          <w:bCs/>
          <w:sz w:val="24"/>
          <w:szCs w:val="24"/>
        </w:rPr>
        <w:t xml:space="preserve">Beds </w:t>
      </w:r>
      <w:r w:rsidR="006347D4">
        <w:rPr>
          <w:rFonts w:ascii="Times New Roman" w:hAnsi="Times New Roman" w:cs="Times New Roman"/>
          <w:bCs/>
          <w:sz w:val="24"/>
          <w:szCs w:val="24"/>
        </w:rPr>
        <w:t>are</w:t>
      </w:r>
      <w:r w:rsidR="0000658B">
        <w:rPr>
          <w:rFonts w:ascii="Times New Roman" w:hAnsi="Times New Roman" w:cs="Times New Roman"/>
          <w:bCs/>
          <w:sz w:val="24"/>
          <w:szCs w:val="24"/>
        </w:rPr>
        <w:t xml:space="preserve"> 3 ft wide.</w:t>
      </w:r>
      <w:r w:rsidR="004A507F">
        <w:rPr>
          <w:rFonts w:ascii="Times New Roman" w:hAnsi="Times New Roman" w:cs="Times New Roman"/>
          <w:bCs/>
          <w:sz w:val="24"/>
          <w:szCs w:val="24"/>
        </w:rPr>
        <w:t xml:space="preserve"> </w:t>
      </w:r>
      <w:r w:rsidR="00E152D4" w:rsidRPr="004A507F">
        <w:rPr>
          <w:rFonts w:ascii="Times New Roman" w:hAnsi="Times New Roman" w:cs="Times New Roman"/>
          <w:bCs/>
          <w:sz w:val="24"/>
          <w:szCs w:val="24"/>
        </w:rPr>
        <w:t>Th</w:t>
      </w:r>
      <w:r w:rsidR="001E2268" w:rsidRPr="004A507F">
        <w:rPr>
          <w:rFonts w:ascii="Times New Roman" w:hAnsi="Times New Roman" w:cs="Times New Roman"/>
          <w:bCs/>
          <w:sz w:val="24"/>
          <w:szCs w:val="24"/>
        </w:rPr>
        <w:t xml:space="preserve">is </w:t>
      </w:r>
      <w:r w:rsidR="00A36314">
        <w:rPr>
          <w:rFonts w:ascii="Times New Roman" w:hAnsi="Times New Roman" w:cs="Times New Roman"/>
          <w:bCs/>
          <w:sz w:val="24"/>
          <w:szCs w:val="24"/>
        </w:rPr>
        <w:t>allows</w:t>
      </w:r>
      <w:r w:rsidR="001E2268" w:rsidRPr="004A507F">
        <w:rPr>
          <w:rFonts w:ascii="Times New Roman" w:hAnsi="Times New Roman" w:cs="Times New Roman"/>
          <w:bCs/>
          <w:sz w:val="24"/>
          <w:szCs w:val="24"/>
        </w:rPr>
        <w:t xml:space="preserve"> </w:t>
      </w:r>
      <w:r w:rsidR="00E34EAA" w:rsidRPr="004A507F">
        <w:rPr>
          <w:rFonts w:ascii="Times New Roman" w:hAnsi="Times New Roman" w:cs="Times New Roman"/>
          <w:bCs/>
          <w:sz w:val="24"/>
          <w:szCs w:val="24"/>
        </w:rPr>
        <w:t>12</w:t>
      </w:r>
      <w:r w:rsidR="0058591A" w:rsidRPr="004A507F">
        <w:rPr>
          <w:rFonts w:ascii="Times New Roman" w:hAnsi="Times New Roman" w:cs="Times New Roman"/>
          <w:bCs/>
          <w:sz w:val="24"/>
          <w:szCs w:val="24"/>
        </w:rPr>
        <w:t>0</w:t>
      </w:r>
      <w:r w:rsidR="00E34EAA" w:rsidRPr="004A507F">
        <w:rPr>
          <w:rFonts w:ascii="Times New Roman" w:hAnsi="Times New Roman" w:cs="Times New Roman"/>
          <w:bCs/>
          <w:sz w:val="24"/>
          <w:szCs w:val="24"/>
        </w:rPr>
        <w:t xml:space="preserve"> lettuce plants per row</w:t>
      </w:r>
      <w:r w:rsidR="00E8490D" w:rsidRPr="004A507F">
        <w:rPr>
          <w:rFonts w:ascii="Times New Roman" w:hAnsi="Times New Roman" w:cs="Times New Roman"/>
          <w:bCs/>
          <w:sz w:val="24"/>
          <w:szCs w:val="24"/>
        </w:rPr>
        <w:t xml:space="preserve"> x </w:t>
      </w:r>
      <w:r w:rsidR="004E4B25">
        <w:rPr>
          <w:rFonts w:ascii="Times New Roman" w:hAnsi="Times New Roman" w:cs="Times New Roman"/>
          <w:bCs/>
          <w:sz w:val="24"/>
          <w:szCs w:val="24"/>
        </w:rPr>
        <w:t>15</w:t>
      </w:r>
      <w:r w:rsidR="004E4B25" w:rsidRPr="004A507F">
        <w:rPr>
          <w:rFonts w:ascii="Times New Roman" w:hAnsi="Times New Roman" w:cs="Times New Roman"/>
          <w:bCs/>
          <w:sz w:val="24"/>
          <w:szCs w:val="24"/>
        </w:rPr>
        <w:t xml:space="preserve"> </w:t>
      </w:r>
      <w:r w:rsidR="00E34EAA" w:rsidRPr="004A507F">
        <w:rPr>
          <w:rFonts w:ascii="Times New Roman" w:hAnsi="Times New Roman" w:cs="Times New Roman"/>
          <w:bCs/>
          <w:sz w:val="24"/>
          <w:szCs w:val="24"/>
        </w:rPr>
        <w:t xml:space="preserve">rows, </w:t>
      </w:r>
      <w:r w:rsidR="00A21997" w:rsidRPr="004A507F">
        <w:rPr>
          <w:rFonts w:ascii="Times New Roman" w:hAnsi="Times New Roman" w:cs="Times New Roman"/>
          <w:bCs/>
          <w:sz w:val="24"/>
          <w:szCs w:val="24"/>
        </w:rPr>
        <w:t>considering</w:t>
      </w:r>
      <w:r w:rsidR="00B84EED">
        <w:rPr>
          <w:rFonts w:ascii="Times New Roman" w:hAnsi="Times New Roman" w:cs="Times New Roman"/>
          <w:bCs/>
          <w:sz w:val="24"/>
          <w:szCs w:val="24"/>
        </w:rPr>
        <w:t xml:space="preserve"> </w:t>
      </w:r>
      <w:r w:rsidR="002A79C9">
        <w:rPr>
          <w:rFonts w:ascii="Times New Roman" w:hAnsi="Times New Roman" w:cs="Times New Roman"/>
          <w:bCs/>
          <w:sz w:val="24"/>
          <w:szCs w:val="24"/>
        </w:rPr>
        <w:t xml:space="preserve">84% of the </w:t>
      </w:r>
      <w:proofErr w:type="gramStart"/>
      <w:r w:rsidR="002A79C9">
        <w:rPr>
          <w:rFonts w:ascii="Times New Roman" w:hAnsi="Times New Roman" w:cs="Times New Roman"/>
          <w:bCs/>
          <w:sz w:val="24"/>
          <w:szCs w:val="24"/>
        </w:rPr>
        <w:t>tunnel</w:t>
      </w:r>
      <w:r w:rsidR="00E34EAA" w:rsidRPr="004A507F">
        <w:rPr>
          <w:rFonts w:ascii="Times New Roman" w:hAnsi="Times New Roman" w:cs="Times New Roman"/>
          <w:bCs/>
          <w:sz w:val="24"/>
          <w:szCs w:val="24"/>
        </w:rPr>
        <w:t xml:space="preserve">  is</w:t>
      </w:r>
      <w:proofErr w:type="gramEnd"/>
      <w:r w:rsidR="00E34EAA" w:rsidRPr="004A507F">
        <w:rPr>
          <w:rFonts w:ascii="Times New Roman" w:hAnsi="Times New Roman" w:cs="Times New Roman"/>
          <w:bCs/>
          <w:sz w:val="24"/>
          <w:szCs w:val="24"/>
        </w:rPr>
        <w:t xml:space="preserve"> used for lettuce production</w:t>
      </w:r>
      <w:r w:rsidR="00A21997" w:rsidRPr="004A507F">
        <w:rPr>
          <w:rFonts w:ascii="Times New Roman" w:hAnsi="Times New Roman" w:cs="Times New Roman"/>
          <w:bCs/>
          <w:sz w:val="24"/>
          <w:szCs w:val="24"/>
        </w:rPr>
        <w:t xml:space="preserve"> for the first and last crops</w:t>
      </w:r>
      <w:r w:rsidR="007566EF" w:rsidRPr="004A507F">
        <w:rPr>
          <w:rFonts w:ascii="Times New Roman" w:hAnsi="Times New Roman" w:cs="Times New Roman"/>
          <w:bCs/>
          <w:sz w:val="24"/>
          <w:szCs w:val="24"/>
        </w:rPr>
        <w:t xml:space="preserve">. This </w:t>
      </w:r>
      <w:r w:rsidR="00F036D4" w:rsidRPr="004A507F">
        <w:rPr>
          <w:rFonts w:ascii="Times New Roman" w:hAnsi="Times New Roman" w:cs="Times New Roman"/>
          <w:bCs/>
          <w:sz w:val="24"/>
          <w:szCs w:val="24"/>
        </w:rPr>
        <w:t>give</w:t>
      </w:r>
      <w:r w:rsidR="002D01B6">
        <w:rPr>
          <w:rFonts w:ascii="Times New Roman" w:hAnsi="Times New Roman" w:cs="Times New Roman"/>
          <w:bCs/>
          <w:sz w:val="24"/>
          <w:szCs w:val="24"/>
        </w:rPr>
        <w:t>s</w:t>
      </w:r>
      <w:r w:rsidR="00F036D4" w:rsidRPr="004A507F">
        <w:rPr>
          <w:rFonts w:ascii="Times New Roman" w:hAnsi="Times New Roman" w:cs="Times New Roman"/>
          <w:bCs/>
          <w:sz w:val="24"/>
          <w:szCs w:val="24"/>
        </w:rPr>
        <w:t xml:space="preserve"> us </w:t>
      </w:r>
      <w:r w:rsidR="006347D4">
        <w:rPr>
          <w:rFonts w:ascii="Times New Roman" w:hAnsi="Times New Roman" w:cs="Times New Roman"/>
          <w:bCs/>
          <w:sz w:val="24"/>
          <w:szCs w:val="24"/>
        </w:rPr>
        <w:t>1,800</w:t>
      </w:r>
      <w:r w:rsidR="00F036D4" w:rsidRPr="004A507F">
        <w:rPr>
          <w:rFonts w:ascii="Times New Roman" w:hAnsi="Times New Roman" w:cs="Times New Roman"/>
          <w:bCs/>
          <w:sz w:val="24"/>
          <w:szCs w:val="24"/>
        </w:rPr>
        <w:t xml:space="preserve"> </w:t>
      </w:r>
      <w:r w:rsidR="006F4AFC" w:rsidRPr="004A507F">
        <w:rPr>
          <w:rFonts w:ascii="Times New Roman" w:hAnsi="Times New Roman" w:cs="Times New Roman"/>
          <w:bCs/>
          <w:sz w:val="24"/>
          <w:szCs w:val="24"/>
        </w:rPr>
        <w:t xml:space="preserve">lettuce plants </w:t>
      </w:r>
      <w:r w:rsidR="00F036D4" w:rsidRPr="004A507F">
        <w:rPr>
          <w:rFonts w:ascii="Times New Roman" w:hAnsi="Times New Roman" w:cs="Times New Roman"/>
          <w:bCs/>
          <w:sz w:val="24"/>
          <w:szCs w:val="24"/>
        </w:rPr>
        <w:t>per tunnel</w:t>
      </w:r>
      <w:r w:rsidR="00A21997" w:rsidRPr="004A507F">
        <w:rPr>
          <w:rFonts w:ascii="Times New Roman" w:hAnsi="Times New Roman" w:cs="Times New Roman"/>
          <w:bCs/>
          <w:sz w:val="24"/>
          <w:szCs w:val="24"/>
        </w:rPr>
        <w:t xml:space="preserve"> (April and November crops). </w:t>
      </w:r>
      <w:r w:rsidR="00FD21BD" w:rsidRPr="004A507F">
        <w:rPr>
          <w:rFonts w:ascii="Times New Roman" w:hAnsi="Times New Roman" w:cs="Times New Roman"/>
          <w:bCs/>
          <w:sz w:val="24"/>
          <w:szCs w:val="24"/>
        </w:rPr>
        <w:t>Ass</w:t>
      </w:r>
      <w:r w:rsidR="00BD4996" w:rsidRPr="004A507F">
        <w:rPr>
          <w:rFonts w:ascii="Times New Roman" w:hAnsi="Times New Roman" w:cs="Times New Roman"/>
          <w:bCs/>
          <w:sz w:val="24"/>
          <w:szCs w:val="24"/>
        </w:rPr>
        <w:t>uming a 7</w:t>
      </w:r>
      <w:r w:rsidR="00472131" w:rsidRPr="004A507F">
        <w:rPr>
          <w:rFonts w:ascii="Times New Roman" w:hAnsi="Times New Roman" w:cs="Times New Roman"/>
          <w:bCs/>
          <w:sz w:val="24"/>
          <w:szCs w:val="24"/>
        </w:rPr>
        <w:t>5</w:t>
      </w:r>
      <w:r w:rsidR="00BD4996" w:rsidRPr="004A507F">
        <w:rPr>
          <w:rFonts w:ascii="Times New Roman" w:hAnsi="Times New Roman" w:cs="Times New Roman"/>
          <w:bCs/>
          <w:sz w:val="24"/>
          <w:szCs w:val="24"/>
        </w:rPr>
        <w:t xml:space="preserve">% marketable </w:t>
      </w:r>
      <w:r w:rsidR="00B00316" w:rsidRPr="004A507F">
        <w:rPr>
          <w:rFonts w:ascii="Times New Roman" w:hAnsi="Times New Roman" w:cs="Times New Roman"/>
          <w:bCs/>
          <w:sz w:val="24"/>
          <w:szCs w:val="24"/>
        </w:rPr>
        <w:t xml:space="preserve">yield, </w:t>
      </w:r>
      <w:r w:rsidR="00A36314">
        <w:rPr>
          <w:rFonts w:ascii="Times New Roman" w:hAnsi="Times New Roman" w:cs="Times New Roman"/>
          <w:bCs/>
          <w:sz w:val="24"/>
          <w:szCs w:val="24"/>
        </w:rPr>
        <w:t xml:space="preserve">there </w:t>
      </w:r>
      <w:r w:rsidR="002D01B6">
        <w:rPr>
          <w:rFonts w:ascii="Times New Roman" w:hAnsi="Times New Roman" w:cs="Times New Roman"/>
          <w:bCs/>
          <w:sz w:val="24"/>
          <w:szCs w:val="24"/>
        </w:rPr>
        <w:t>are</w:t>
      </w:r>
      <w:r w:rsidR="00B00316" w:rsidRPr="004A507F">
        <w:rPr>
          <w:rFonts w:ascii="Times New Roman" w:hAnsi="Times New Roman" w:cs="Times New Roman"/>
          <w:bCs/>
          <w:sz w:val="24"/>
          <w:szCs w:val="24"/>
        </w:rPr>
        <w:t xml:space="preserve"> </w:t>
      </w:r>
      <w:r w:rsidR="009F2394">
        <w:rPr>
          <w:rFonts w:ascii="Times New Roman" w:hAnsi="Times New Roman" w:cs="Times New Roman"/>
          <w:bCs/>
          <w:sz w:val="24"/>
          <w:szCs w:val="24"/>
        </w:rPr>
        <w:t>1,350</w:t>
      </w:r>
      <w:r w:rsidR="00C663FD" w:rsidRPr="004A507F">
        <w:rPr>
          <w:rFonts w:ascii="Times New Roman" w:hAnsi="Times New Roman" w:cs="Times New Roman"/>
          <w:bCs/>
          <w:sz w:val="24"/>
          <w:szCs w:val="24"/>
        </w:rPr>
        <w:t xml:space="preserve"> heads per tunnel for the first and last cro</w:t>
      </w:r>
      <w:r w:rsidR="00C663FD" w:rsidRPr="004A507F">
        <w:rPr>
          <w:rFonts w:ascii="Times New Roman" w:hAnsi="Times New Roman" w:cs="Times New Roman"/>
          <w:bCs/>
          <w:color w:val="000000" w:themeColor="text1"/>
          <w:sz w:val="24"/>
          <w:szCs w:val="24"/>
        </w:rPr>
        <w:t>p</w:t>
      </w:r>
      <w:r w:rsidR="005A684F" w:rsidRPr="004A507F">
        <w:rPr>
          <w:rFonts w:ascii="Times New Roman" w:hAnsi="Times New Roman" w:cs="Times New Roman"/>
          <w:bCs/>
          <w:color w:val="000000" w:themeColor="text1"/>
          <w:sz w:val="24"/>
          <w:szCs w:val="24"/>
        </w:rPr>
        <w:t>s</w:t>
      </w:r>
      <w:r w:rsidR="00C663FD" w:rsidRPr="004A507F">
        <w:rPr>
          <w:rFonts w:ascii="Times New Roman" w:hAnsi="Times New Roman" w:cs="Times New Roman"/>
          <w:bCs/>
          <w:color w:val="000000" w:themeColor="text1"/>
          <w:sz w:val="24"/>
          <w:szCs w:val="24"/>
        </w:rPr>
        <w:t>.</w:t>
      </w:r>
      <w:r w:rsidR="005A684F" w:rsidRPr="004A507F">
        <w:rPr>
          <w:rFonts w:ascii="Times New Roman" w:hAnsi="Times New Roman" w:cs="Times New Roman"/>
          <w:bCs/>
          <w:color w:val="000000" w:themeColor="text1"/>
          <w:sz w:val="24"/>
          <w:szCs w:val="24"/>
        </w:rPr>
        <w:t xml:space="preserve"> For the second </w:t>
      </w:r>
      <w:r w:rsidR="00874245" w:rsidRPr="004A507F">
        <w:rPr>
          <w:rFonts w:ascii="Times New Roman" w:hAnsi="Times New Roman" w:cs="Times New Roman"/>
          <w:bCs/>
          <w:color w:val="000000" w:themeColor="text1"/>
          <w:sz w:val="24"/>
          <w:szCs w:val="24"/>
        </w:rPr>
        <w:t>lettuce</w:t>
      </w:r>
      <w:r w:rsidR="005842A1" w:rsidRPr="004A507F">
        <w:rPr>
          <w:rFonts w:ascii="Times New Roman" w:hAnsi="Times New Roman" w:cs="Times New Roman"/>
          <w:bCs/>
          <w:color w:val="000000" w:themeColor="text1"/>
          <w:sz w:val="24"/>
          <w:szCs w:val="24"/>
        </w:rPr>
        <w:t xml:space="preserve"> crop (</w:t>
      </w:r>
      <w:r w:rsidR="00874245" w:rsidRPr="004A507F">
        <w:rPr>
          <w:rFonts w:ascii="Times New Roman" w:hAnsi="Times New Roman" w:cs="Times New Roman"/>
          <w:bCs/>
          <w:color w:val="000000" w:themeColor="text1"/>
          <w:sz w:val="24"/>
          <w:szCs w:val="24"/>
        </w:rPr>
        <w:t>June harvest),</w:t>
      </w:r>
      <w:r w:rsidR="005A684F" w:rsidRPr="004A507F">
        <w:rPr>
          <w:rFonts w:ascii="Times New Roman" w:hAnsi="Times New Roman" w:cs="Times New Roman"/>
          <w:bCs/>
          <w:color w:val="000000" w:themeColor="text1"/>
          <w:sz w:val="24"/>
          <w:szCs w:val="24"/>
        </w:rPr>
        <w:t xml:space="preserve"> we assume</w:t>
      </w:r>
      <w:r w:rsidR="008C1C5A" w:rsidRPr="004A507F">
        <w:rPr>
          <w:rFonts w:ascii="Times New Roman" w:hAnsi="Times New Roman" w:cs="Times New Roman"/>
          <w:bCs/>
          <w:color w:val="000000" w:themeColor="text1"/>
          <w:sz w:val="24"/>
          <w:szCs w:val="24"/>
        </w:rPr>
        <w:t xml:space="preserve"> </w:t>
      </w:r>
      <w:r w:rsidR="003C01CF" w:rsidRPr="004A507F">
        <w:rPr>
          <w:rFonts w:ascii="Times New Roman" w:hAnsi="Times New Roman" w:cs="Times New Roman"/>
          <w:bCs/>
          <w:color w:val="000000" w:themeColor="text1"/>
          <w:sz w:val="24"/>
          <w:szCs w:val="24"/>
        </w:rPr>
        <w:t>about 50</w:t>
      </w:r>
      <w:r w:rsidR="00E35D36" w:rsidRPr="004A507F">
        <w:rPr>
          <w:rFonts w:ascii="Times New Roman" w:hAnsi="Times New Roman" w:cs="Times New Roman"/>
          <w:bCs/>
          <w:color w:val="000000" w:themeColor="text1"/>
          <w:sz w:val="24"/>
          <w:szCs w:val="24"/>
        </w:rPr>
        <w:t>% of th</w:t>
      </w:r>
      <w:r w:rsidR="00402B61" w:rsidRPr="004A507F">
        <w:rPr>
          <w:rFonts w:ascii="Times New Roman" w:hAnsi="Times New Roman" w:cs="Times New Roman"/>
          <w:bCs/>
          <w:color w:val="000000" w:themeColor="text1"/>
          <w:sz w:val="24"/>
          <w:szCs w:val="24"/>
        </w:rPr>
        <w:t>e area in production for HT</w:t>
      </w:r>
      <w:r w:rsidR="00EE311D" w:rsidRPr="004A507F">
        <w:rPr>
          <w:rFonts w:ascii="Times New Roman" w:hAnsi="Times New Roman" w:cs="Times New Roman"/>
          <w:bCs/>
          <w:color w:val="000000" w:themeColor="text1"/>
          <w:sz w:val="24"/>
          <w:szCs w:val="24"/>
        </w:rPr>
        <w:t xml:space="preserve"> </w:t>
      </w:r>
      <w:r w:rsidR="002D01B6">
        <w:rPr>
          <w:rFonts w:ascii="Times New Roman" w:hAnsi="Times New Roman" w:cs="Times New Roman"/>
          <w:bCs/>
          <w:color w:val="000000" w:themeColor="text1"/>
          <w:sz w:val="24"/>
          <w:szCs w:val="24"/>
        </w:rPr>
        <w:t>is</w:t>
      </w:r>
      <w:r w:rsidR="00EE311D" w:rsidRPr="004A507F">
        <w:rPr>
          <w:rFonts w:ascii="Times New Roman" w:hAnsi="Times New Roman" w:cs="Times New Roman"/>
          <w:bCs/>
          <w:color w:val="000000" w:themeColor="text1"/>
          <w:sz w:val="24"/>
          <w:szCs w:val="24"/>
        </w:rPr>
        <w:t xml:space="preserve"> in lettuce</w:t>
      </w:r>
      <w:r w:rsidR="0007743A" w:rsidRPr="004A507F">
        <w:rPr>
          <w:rFonts w:ascii="Times New Roman" w:hAnsi="Times New Roman" w:cs="Times New Roman"/>
          <w:bCs/>
          <w:color w:val="000000" w:themeColor="text1"/>
          <w:sz w:val="24"/>
          <w:szCs w:val="24"/>
        </w:rPr>
        <w:t xml:space="preserve"> production</w:t>
      </w:r>
      <w:r w:rsidR="006F4AFC" w:rsidRPr="004A507F">
        <w:rPr>
          <w:rFonts w:ascii="Times New Roman" w:hAnsi="Times New Roman" w:cs="Times New Roman"/>
          <w:bCs/>
          <w:color w:val="000000" w:themeColor="text1"/>
          <w:sz w:val="24"/>
          <w:szCs w:val="24"/>
        </w:rPr>
        <w:t>,</w:t>
      </w:r>
      <w:r w:rsidR="00EE311D" w:rsidRPr="004A507F">
        <w:rPr>
          <w:rFonts w:ascii="Times New Roman" w:hAnsi="Times New Roman" w:cs="Times New Roman"/>
          <w:bCs/>
          <w:color w:val="000000" w:themeColor="text1"/>
          <w:sz w:val="24"/>
          <w:szCs w:val="24"/>
        </w:rPr>
        <w:t xml:space="preserve"> and the other </w:t>
      </w:r>
      <w:r w:rsidR="007710B8" w:rsidRPr="004A507F">
        <w:rPr>
          <w:rFonts w:ascii="Times New Roman" w:hAnsi="Times New Roman" w:cs="Times New Roman"/>
          <w:bCs/>
          <w:color w:val="000000" w:themeColor="text1"/>
          <w:sz w:val="24"/>
          <w:szCs w:val="24"/>
        </w:rPr>
        <w:t>50</w:t>
      </w:r>
      <w:r w:rsidR="00EE311D" w:rsidRPr="004A507F">
        <w:rPr>
          <w:rFonts w:ascii="Times New Roman" w:hAnsi="Times New Roman" w:cs="Times New Roman"/>
          <w:bCs/>
          <w:color w:val="000000" w:themeColor="text1"/>
          <w:sz w:val="24"/>
          <w:szCs w:val="24"/>
        </w:rPr>
        <w:t xml:space="preserve">% </w:t>
      </w:r>
      <w:r w:rsidR="007C3496">
        <w:rPr>
          <w:rFonts w:ascii="Times New Roman" w:hAnsi="Times New Roman" w:cs="Times New Roman"/>
          <w:bCs/>
          <w:color w:val="000000" w:themeColor="text1"/>
          <w:sz w:val="24"/>
          <w:szCs w:val="24"/>
        </w:rPr>
        <w:t>is</w:t>
      </w:r>
      <w:r w:rsidR="00EE311D" w:rsidRPr="004A507F">
        <w:rPr>
          <w:rFonts w:ascii="Times New Roman" w:hAnsi="Times New Roman" w:cs="Times New Roman"/>
          <w:bCs/>
          <w:color w:val="000000" w:themeColor="text1"/>
          <w:sz w:val="24"/>
          <w:szCs w:val="24"/>
        </w:rPr>
        <w:t xml:space="preserve"> in tomato production.</w:t>
      </w:r>
      <w:r w:rsidR="006F4AFC" w:rsidRPr="004A507F">
        <w:rPr>
          <w:rFonts w:ascii="Times New Roman" w:hAnsi="Times New Roman" w:cs="Times New Roman"/>
          <w:bCs/>
          <w:color w:val="000000" w:themeColor="text1"/>
          <w:sz w:val="24"/>
          <w:szCs w:val="24"/>
        </w:rPr>
        <w:t xml:space="preserve"> For this second crop</w:t>
      </w:r>
      <w:r w:rsidR="006F6829" w:rsidRPr="004A507F">
        <w:rPr>
          <w:rFonts w:ascii="Times New Roman" w:hAnsi="Times New Roman" w:cs="Times New Roman"/>
          <w:bCs/>
          <w:color w:val="000000" w:themeColor="text1"/>
          <w:sz w:val="24"/>
          <w:szCs w:val="24"/>
        </w:rPr>
        <w:t>,</w:t>
      </w:r>
      <w:r w:rsidR="006F4AFC" w:rsidRPr="004A507F">
        <w:rPr>
          <w:rFonts w:ascii="Times New Roman" w:hAnsi="Times New Roman" w:cs="Times New Roman"/>
          <w:bCs/>
          <w:color w:val="000000" w:themeColor="text1"/>
          <w:sz w:val="24"/>
          <w:szCs w:val="24"/>
        </w:rPr>
        <w:t xml:space="preserve"> we assume</w:t>
      </w:r>
      <w:r w:rsidR="008A7B60">
        <w:rPr>
          <w:rFonts w:ascii="Times New Roman" w:hAnsi="Times New Roman" w:cs="Times New Roman"/>
          <w:bCs/>
          <w:color w:val="000000" w:themeColor="text1"/>
          <w:sz w:val="24"/>
          <w:szCs w:val="24"/>
        </w:rPr>
        <w:t xml:space="preserve"> three 3-row bed</w:t>
      </w:r>
      <w:r w:rsidR="002B129A">
        <w:rPr>
          <w:rFonts w:ascii="Times New Roman" w:hAnsi="Times New Roman" w:cs="Times New Roman"/>
          <w:bCs/>
          <w:color w:val="000000" w:themeColor="text1"/>
          <w:sz w:val="24"/>
          <w:szCs w:val="24"/>
        </w:rPr>
        <w:t>s</w:t>
      </w:r>
      <w:r w:rsidR="00F94F1B">
        <w:rPr>
          <w:rFonts w:ascii="Times New Roman" w:hAnsi="Times New Roman" w:cs="Times New Roman"/>
          <w:bCs/>
          <w:color w:val="000000" w:themeColor="text1"/>
          <w:sz w:val="24"/>
          <w:szCs w:val="24"/>
        </w:rPr>
        <w:t xml:space="preserve">, which is equivalent </w:t>
      </w:r>
      <w:r w:rsidR="00D368ED">
        <w:rPr>
          <w:rFonts w:ascii="Times New Roman" w:hAnsi="Times New Roman" w:cs="Times New Roman"/>
          <w:bCs/>
          <w:color w:val="000000" w:themeColor="text1"/>
          <w:sz w:val="24"/>
          <w:szCs w:val="24"/>
        </w:rPr>
        <w:t xml:space="preserve">to </w:t>
      </w:r>
      <w:r w:rsidR="00D368ED" w:rsidRPr="004A507F">
        <w:rPr>
          <w:rFonts w:ascii="Times New Roman" w:hAnsi="Times New Roman" w:cs="Times New Roman"/>
          <w:bCs/>
          <w:color w:val="000000" w:themeColor="text1"/>
          <w:sz w:val="24"/>
          <w:szCs w:val="24"/>
        </w:rPr>
        <w:t>1,080</w:t>
      </w:r>
      <w:r w:rsidR="00746A08" w:rsidRPr="004A507F">
        <w:rPr>
          <w:rFonts w:ascii="Times New Roman" w:hAnsi="Times New Roman" w:cs="Times New Roman"/>
          <w:bCs/>
          <w:color w:val="000000" w:themeColor="text1"/>
          <w:sz w:val="24"/>
          <w:szCs w:val="24"/>
        </w:rPr>
        <w:t xml:space="preserve"> </w:t>
      </w:r>
      <w:r w:rsidR="009026F4" w:rsidRPr="004A507F">
        <w:rPr>
          <w:rFonts w:ascii="Times New Roman" w:hAnsi="Times New Roman" w:cs="Times New Roman"/>
          <w:bCs/>
          <w:color w:val="000000" w:themeColor="text1"/>
          <w:sz w:val="24"/>
          <w:szCs w:val="24"/>
        </w:rPr>
        <w:t>lettuce plants</w:t>
      </w:r>
      <w:r w:rsidR="006268B0">
        <w:rPr>
          <w:rFonts w:ascii="Times New Roman" w:hAnsi="Times New Roman" w:cs="Times New Roman"/>
          <w:bCs/>
          <w:color w:val="000000" w:themeColor="text1"/>
          <w:sz w:val="24"/>
          <w:szCs w:val="24"/>
        </w:rPr>
        <w:t xml:space="preserve"> (120 heads x 3 rows x 3 beds)</w:t>
      </w:r>
      <w:r w:rsidR="009026F4" w:rsidRPr="004A507F">
        <w:rPr>
          <w:rFonts w:ascii="Times New Roman" w:hAnsi="Times New Roman" w:cs="Times New Roman"/>
          <w:bCs/>
          <w:color w:val="000000" w:themeColor="text1"/>
          <w:sz w:val="24"/>
          <w:szCs w:val="24"/>
        </w:rPr>
        <w:t xml:space="preserve"> per tunnel. Assuming a 7</w:t>
      </w:r>
      <w:r w:rsidR="00472131" w:rsidRPr="004A507F">
        <w:rPr>
          <w:rFonts w:ascii="Times New Roman" w:hAnsi="Times New Roman" w:cs="Times New Roman"/>
          <w:bCs/>
          <w:color w:val="000000" w:themeColor="text1"/>
          <w:sz w:val="24"/>
          <w:szCs w:val="24"/>
        </w:rPr>
        <w:t>5</w:t>
      </w:r>
      <w:r w:rsidR="009026F4" w:rsidRPr="004A507F">
        <w:rPr>
          <w:rFonts w:ascii="Times New Roman" w:hAnsi="Times New Roman" w:cs="Times New Roman"/>
          <w:bCs/>
          <w:color w:val="000000" w:themeColor="text1"/>
          <w:sz w:val="24"/>
          <w:szCs w:val="24"/>
        </w:rPr>
        <w:t>% marketable yield</w:t>
      </w:r>
      <w:r w:rsidR="00195000" w:rsidRPr="004A507F">
        <w:rPr>
          <w:rFonts w:ascii="Times New Roman" w:hAnsi="Times New Roman" w:cs="Times New Roman"/>
          <w:bCs/>
          <w:color w:val="000000" w:themeColor="text1"/>
          <w:sz w:val="24"/>
          <w:szCs w:val="24"/>
        </w:rPr>
        <w:t xml:space="preserve">, </w:t>
      </w:r>
      <w:r w:rsidR="00175E6C">
        <w:rPr>
          <w:rFonts w:ascii="Times New Roman" w:hAnsi="Times New Roman" w:cs="Times New Roman"/>
          <w:bCs/>
          <w:color w:val="000000" w:themeColor="text1"/>
          <w:sz w:val="24"/>
          <w:szCs w:val="24"/>
        </w:rPr>
        <w:t xml:space="preserve">there </w:t>
      </w:r>
      <w:r w:rsidR="00721E8E">
        <w:rPr>
          <w:rFonts w:ascii="Times New Roman" w:hAnsi="Times New Roman" w:cs="Times New Roman"/>
          <w:bCs/>
          <w:color w:val="000000" w:themeColor="text1"/>
          <w:sz w:val="24"/>
          <w:szCs w:val="24"/>
        </w:rPr>
        <w:t>are</w:t>
      </w:r>
      <w:r w:rsidR="00195000" w:rsidRPr="004A507F">
        <w:rPr>
          <w:rFonts w:ascii="Times New Roman" w:hAnsi="Times New Roman" w:cs="Times New Roman"/>
          <w:bCs/>
          <w:color w:val="000000" w:themeColor="text1"/>
          <w:sz w:val="24"/>
          <w:szCs w:val="24"/>
        </w:rPr>
        <w:t xml:space="preserve"> </w:t>
      </w:r>
      <w:r w:rsidR="00D749F4" w:rsidRPr="004A507F">
        <w:rPr>
          <w:rFonts w:ascii="Times New Roman" w:hAnsi="Times New Roman" w:cs="Times New Roman"/>
          <w:bCs/>
          <w:color w:val="000000" w:themeColor="text1"/>
          <w:sz w:val="24"/>
          <w:szCs w:val="24"/>
        </w:rPr>
        <w:t>810</w:t>
      </w:r>
      <w:r w:rsidR="00CD471E" w:rsidRPr="004A507F">
        <w:rPr>
          <w:rFonts w:ascii="Times New Roman" w:hAnsi="Times New Roman" w:cs="Times New Roman"/>
          <w:bCs/>
          <w:color w:val="000000" w:themeColor="text1"/>
          <w:sz w:val="24"/>
          <w:szCs w:val="24"/>
        </w:rPr>
        <w:t xml:space="preserve"> lettuce heads for the second lettuce crop.</w:t>
      </w:r>
    </w:p>
    <w:p w14:paraId="702DE917" w14:textId="4DD7845C" w:rsidR="008F6144" w:rsidRPr="009C7757" w:rsidRDefault="008F6144" w:rsidP="008F6144">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Tomato yield: </w:t>
      </w:r>
      <w:r w:rsidR="0057292F">
        <w:rPr>
          <w:rFonts w:ascii="Times New Roman" w:hAnsi="Times New Roman" w:cs="Times New Roman"/>
          <w:bCs/>
          <w:sz w:val="24"/>
          <w:szCs w:val="24"/>
        </w:rPr>
        <w:t xml:space="preserve">For </w:t>
      </w:r>
      <w:r w:rsidR="00CC2EF3">
        <w:rPr>
          <w:rFonts w:ascii="Times New Roman" w:hAnsi="Times New Roman" w:cs="Times New Roman"/>
          <w:bCs/>
          <w:sz w:val="24"/>
          <w:szCs w:val="24"/>
        </w:rPr>
        <w:t xml:space="preserve">tomato yield estimates, </w:t>
      </w:r>
      <w:r w:rsidR="005078D5">
        <w:rPr>
          <w:rFonts w:ascii="Times New Roman" w:hAnsi="Times New Roman" w:cs="Times New Roman"/>
          <w:bCs/>
          <w:sz w:val="24"/>
          <w:szCs w:val="24"/>
        </w:rPr>
        <w:t xml:space="preserve">a </w:t>
      </w:r>
      <w:r w:rsidR="008C6B91">
        <w:rPr>
          <w:rFonts w:ascii="Times New Roman" w:hAnsi="Times New Roman" w:cs="Times New Roman"/>
          <w:bCs/>
          <w:sz w:val="24"/>
          <w:szCs w:val="24"/>
        </w:rPr>
        <w:t>yield for</w:t>
      </w:r>
      <w:r w:rsidR="00222B3A">
        <w:rPr>
          <w:rFonts w:ascii="Times New Roman" w:hAnsi="Times New Roman" w:cs="Times New Roman"/>
          <w:bCs/>
          <w:sz w:val="24"/>
          <w:szCs w:val="24"/>
        </w:rPr>
        <w:t xml:space="preserve"> </w:t>
      </w:r>
      <w:r w:rsidR="00472131">
        <w:rPr>
          <w:rFonts w:ascii="Times New Roman" w:hAnsi="Times New Roman" w:cs="Times New Roman"/>
          <w:bCs/>
          <w:sz w:val="24"/>
          <w:szCs w:val="24"/>
        </w:rPr>
        <w:t>hybrid determinate red slicer</w:t>
      </w:r>
      <w:r w:rsidR="00F116F1">
        <w:rPr>
          <w:rFonts w:ascii="Times New Roman" w:hAnsi="Times New Roman" w:cs="Times New Roman"/>
          <w:bCs/>
          <w:sz w:val="24"/>
          <w:szCs w:val="24"/>
        </w:rPr>
        <w:t xml:space="preserve"> varieties </w:t>
      </w:r>
      <w:r w:rsidR="00012CD3">
        <w:rPr>
          <w:rFonts w:ascii="Times New Roman" w:hAnsi="Times New Roman" w:cs="Times New Roman"/>
          <w:bCs/>
          <w:sz w:val="24"/>
          <w:szCs w:val="24"/>
        </w:rPr>
        <w:t xml:space="preserve">is assumed </w:t>
      </w:r>
      <w:r w:rsidR="00F116F1">
        <w:rPr>
          <w:rFonts w:ascii="Times New Roman" w:hAnsi="Times New Roman" w:cs="Times New Roman"/>
          <w:bCs/>
          <w:sz w:val="24"/>
          <w:szCs w:val="24"/>
        </w:rPr>
        <w:t>(</w:t>
      </w:r>
      <w:r w:rsidR="00222B3A">
        <w:rPr>
          <w:rFonts w:ascii="Times New Roman" w:hAnsi="Times New Roman" w:cs="Times New Roman"/>
          <w:bCs/>
          <w:sz w:val="24"/>
          <w:szCs w:val="24"/>
        </w:rPr>
        <w:t>e</w:t>
      </w:r>
      <w:r w:rsidR="00ED38E8">
        <w:rPr>
          <w:rFonts w:ascii="Times New Roman" w:hAnsi="Times New Roman" w:cs="Times New Roman"/>
          <w:bCs/>
          <w:sz w:val="24"/>
          <w:szCs w:val="24"/>
        </w:rPr>
        <w:t>.</w:t>
      </w:r>
      <w:r w:rsidR="00222B3A">
        <w:rPr>
          <w:rFonts w:ascii="Times New Roman" w:hAnsi="Times New Roman" w:cs="Times New Roman"/>
          <w:bCs/>
          <w:sz w:val="24"/>
          <w:szCs w:val="24"/>
        </w:rPr>
        <w:t>g</w:t>
      </w:r>
      <w:r w:rsidR="00ED38E8">
        <w:rPr>
          <w:rFonts w:ascii="Times New Roman" w:hAnsi="Times New Roman" w:cs="Times New Roman"/>
          <w:bCs/>
          <w:sz w:val="24"/>
          <w:szCs w:val="24"/>
        </w:rPr>
        <w:t xml:space="preserve">., Celebrity Plus, Red Deuce, </w:t>
      </w:r>
      <w:r w:rsidR="004C7E4F">
        <w:rPr>
          <w:rFonts w:ascii="Times New Roman" w:hAnsi="Times New Roman" w:cs="Times New Roman"/>
          <w:bCs/>
          <w:sz w:val="24"/>
          <w:szCs w:val="24"/>
        </w:rPr>
        <w:t>Mountain Fresh Plus).</w:t>
      </w:r>
      <w:r w:rsidR="00982397">
        <w:rPr>
          <w:rFonts w:ascii="Times New Roman" w:hAnsi="Times New Roman" w:cs="Times New Roman"/>
          <w:bCs/>
          <w:sz w:val="24"/>
          <w:szCs w:val="24"/>
        </w:rPr>
        <w:t xml:space="preserve"> </w:t>
      </w:r>
      <w:r w:rsidR="0072666C">
        <w:rPr>
          <w:rFonts w:ascii="Times New Roman" w:hAnsi="Times New Roman" w:cs="Times New Roman"/>
          <w:bCs/>
          <w:sz w:val="24"/>
          <w:szCs w:val="24"/>
        </w:rPr>
        <w:t xml:space="preserve">Since </w:t>
      </w:r>
      <w:r w:rsidR="004A3EA7">
        <w:rPr>
          <w:rFonts w:ascii="Times New Roman" w:hAnsi="Times New Roman" w:cs="Times New Roman"/>
          <w:bCs/>
          <w:sz w:val="24"/>
          <w:szCs w:val="24"/>
        </w:rPr>
        <w:t xml:space="preserve">approximately </w:t>
      </w:r>
      <w:r w:rsidR="0072666C">
        <w:rPr>
          <w:rFonts w:ascii="Times New Roman" w:hAnsi="Times New Roman" w:cs="Times New Roman"/>
          <w:bCs/>
          <w:sz w:val="24"/>
          <w:szCs w:val="24"/>
        </w:rPr>
        <w:t xml:space="preserve">half of the HT </w:t>
      </w:r>
      <w:r w:rsidR="005B4374">
        <w:rPr>
          <w:rFonts w:ascii="Times New Roman" w:hAnsi="Times New Roman" w:cs="Times New Roman"/>
          <w:bCs/>
          <w:sz w:val="24"/>
          <w:szCs w:val="24"/>
        </w:rPr>
        <w:t>is</w:t>
      </w:r>
      <w:r w:rsidR="0072666C">
        <w:rPr>
          <w:rFonts w:ascii="Times New Roman" w:hAnsi="Times New Roman" w:cs="Times New Roman"/>
          <w:bCs/>
          <w:sz w:val="24"/>
          <w:szCs w:val="24"/>
        </w:rPr>
        <w:t xml:space="preserve"> in lettuce and half in tomato production, there </w:t>
      </w:r>
      <w:r w:rsidR="005B4374">
        <w:rPr>
          <w:rFonts w:ascii="Times New Roman" w:hAnsi="Times New Roman" w:cs="Times New Roman"/>
          <w:bCs/>
          <w:sz w:val="24"/>
          <w:szCs w:val="24"/>
        </w:rPr>
        <w:t>is</w:t>
      </w:r>
      <w:r w:rsidR="0072666C">
        <w:rPr>
          <w:rFonts w:ascii="Times New Roman" w:hAnsi="Times New Roman" w:cs="Times New Roman"/>
          <w:bCs/>
          <w:sz w:val="24"/>
          <w:szCs w:val="24"/>
        </w:rPr>
        <w:t xml:space="preserve"> space for </w:t>
      </w:r>
      <w:r w:rsidR="00CB5627">
        <w:rPr>
          <w:rFonts w:ascii="Times New Roman" w:hAnsi="Times New Roman" w:cs="Times New Roman"/>
          <w:bCs/>
          <w:sz w:val="24"/>
          <w:szCs w:val="24"/>
        </w:rPr>
        <w:t xml:space="preserve">three </w:t>
      </w:r>
      <w:r w:rsidR="0072666C">
        <w:rPr>
          <w:rFonts w:ascii="Times New Roman" w:hAnsi="Times New Roman" w:cs="Times New Roman"/>
          <w:bCs/>
          <w:sz w:val="24"/>
          <w:szCs w:val="24"/>
        </w:rPr>
        <w:t>90 ft-long rows on 4 ft centers and 2 ft in-row plant spacing.</w:t>
      </w:r>
      <w:r w:rsidR="003C5B5B">
        <w:rPr>
          <w:rFonts w:ascii="Times New Roman" w:hAnsi="Times New Roman" w:cs="Times New Roman"/>
          <w:bCs/>
          <w:sz w:val="24"/>
          <w:szCs w:val="24"/>
        </w:rPr>
        <w:t xml:space="preserve"> </w:t>
      </w:r>
      <w:r w:rsidR="0072666C">
        <w:rPr>
          <w:rFonts w:ascii="Times New Roman" w:hAnsi="Times New Roman" w:cs="Times New Roman"/>
          <w:bCs/>
          <w:sz w:val="24"/>
          <w:szCs w:val="24"/>
        </w:rPr>
        <w:t>T</w:t>
      </w:r>
      <w:r w:rsidR="008E1276">
        <w:rPr>
          <w:rFonts w:ascii="Times New Roman" w:hAnsi="Times New Roman" w:cs="Times New Roman"/>
          <w:bCs/>
          <w:sz w:val="24"/>
          <w:szCs w:val="24"/>
        </w:rPr>
        <w:t xml:space="preserve">his spacing </w:t>
      </w:r>
      <w:r w:rsidR="00175E6C">
        <w:rPr>
          <w:rFonts w:ascii="Times New Roman" w:hAnsi="Times New Roman" w:cs="Times New Roman"/>
          <w:bCs/>
          <w:sz w:val="24"/>
          <w:szCs w:val="24"/>
        </w:rPr>
        <w:t xml:space="preserve">provides </w:t>
      </w:r>
      <w:r w:rsidR="00FB63AB">
        <w:rPr>
          <w:rFonts w:ascii="Times New Roman" w:hAnsi="Times New Roman" w:cs="Times New Roman"/>
          <w:bCs/>
          <w:sz w:val="24"/>
          <w:szCs w:val="24"/>
        </w:rPr>
        <w:t xml:space="preserve">a total of </w:t>
      </w:r>
      <w:r w:rsidR="00FF2145">
        <w:rPr>
          <w:rFonts w:ascii="Times New Roman" w:hAnsi="Times New Roman" w:cs="Times New Roman"/>
          <w:bCs/>
          <w:sz w:val="24"/>
          <w:szCs w:val="24"/>
        </w:rPr>
        <w:t xml:space="preserve">135 </w:t>
      </w:r>
      <w:r w:rsidR="006C4079">
        <w:rPr>
          <w:rFonts w:ascii="Times New Roman" w:hAnsi="Times New Roman" w:cs="Times New Roman"/>
          <w:bCs/>
          <w:sz w:val="24"/>
          <w:szCs w:val="24"/>
        </w:rPr>
        <w:t xml:space="preserve">tomato plants. </w:t>
      </w:r>
      <w:r w:rsidR="00982397">
        <w:rPr>
          <w:rFonts w:ascii="Times New Roman" w:hAnsi="Times New Roman" w:cs="Times New Roman"/>
          <w:bCs/>
          <w:sz w:val="24"/>
          <w:szCs w:val="24"/>
        </w:rPr>
        <w:t>Aver</w:t>
      </w:r>
      <w:r w:rsidR="00061DFC">
        <w:rPr>
          <w:rFonts w:ascii="Times New Roman" w:hAnsi="Times New Roman" w:cs="Times New Roman"/>
          <w:bCs/>
          <w:sz w:val="24"/>
          <w:szCs w:val="24"/>
        </w:rPr>
        <w:t xml:space="preserve">age yield was estimated at </w:t>
      </w:r>
      <w:r w:rsidR="0011219C">
        <w:rPr>
          <w:rFonts w:ascii="Times New Roman" w:hAnsi="Times New Roman" w:cs="Times New Roman"/>
          <w:bCs/>
          <w:sz w:val="24"/>
          <w:szCs w:val="24"/>
        </w:rPr>
        <w:t>25</w:t>
      </w:r>
      <w:r w:rsidR="00061DFC">
        <w:rPr>
          <w:rFonts w:ascii="Times New Roman" w:hAnsi="Times New Roman" w:cs="Times New Roman"/>
          <w:bCs/>
          <w:sz w:val="24"/>
          <w:szCs w:val="24"/>
        </w:rPr>
        <w:t xml:space="preserve"> </w:t>
      </w:r>
      <w:proofErr w:type="spellStart"/>
      <w:r w:rsidR="00061DFC">
        <w:rPr>
          <w:rFonts w:ascii="Times New Roman" w:hAnsi="Times New Roman" w:cs="Times New Roman"/>
          <w:bCs/>
          <w:sz w:val="24"/>
          <w:szCs w:val="24"/>
        </w:rPr>
        <w:t>lb</w:t>
      </w:r>
      <w:proofErr w:type="spellEnd"/>
      <w:r w:rsidR="00061DFC">
        <w:rPr>
          <w:rFonts w:ascii="Times New Roman" w:hAnsi="Times New Roman" w:cs="Times New Roman"/>
          <w:bCs/>
          <w:sz w:val="24"/>
          <w:szCs w:val="24"/>
        </w:rPr>
        <w:t xml:space="preserve"> per pla</w:t>
      </w:r>
      <w:r w:rsidR="0011219C">
        <w:rPr>
          <w:rFonts w:ascii="Times New Roman" w:hAnsi="Times New Roman" w:cs="Times New Roman"/>
          <w:bCs/>
          <w:sz w:val="24"/>
          <w:szCs w:val="24"/>
        </w:rPr>
        <w:t>nt</w:t>
      </w:r>
      <w:r w:rsidR="00061DFC">
        <w:rPr>
          <w:rFonts w:ascii="Times New Roman" w:hAnsi="Times New Roman" w:cs="Times New Roman"/>
          <w:bCs/>
          <w:sz w:val="24"/>
          <w:szCs w:val="24"/>
        </w:rPr>
        <w:t>.</w:t>
      </w:r>
    </w:p>
    <w:p w14:paraId="56EDC954" w14:textId="5FFD9430" w:rsidR="009C5365" w:rsidRPr="00286243" w:rsidRDefault="009C7757" w:rsidP="00652329">
      <w:pPr>
        <w:pStyle w:val="ListParagraph"/>
        <w:numPr>
          <w:ilvl w:val="0"/>
          <w:numId w:val="10"/>
        </w:numPr>
        <w:spacing w:after="0" w:line="240" w:lineRule="auto"/>
        <w:rPr>
          <w:rFonts w:ascii="Times New Roman" w:hAnsi="Times New Roman" w:cs="Times New Roman"/>
          <w:b/>
          <w:sz w:val="24"/>
          <w:szCs w:val="24"/>
        </w:rPr>
      </w:pPr>
      <w:r w:rsidRPr="00A37D99">
        <w:rPr>
          <w:rFonts w:ascii="Times New Roman" w:hAnsi="Times New Roman" w:cs="Times New Roman"/>
          <w:b/>
          <w:sz w:val="24"/>
          <w:szCs w:val="24"/>
        </w:rPr>
        <w:lastRenderedPageBreak/>
        <w:t xml:space="preserve">Lettuce </w:t>
      </w:r>
      <w:r w:rsidR="00D33B55" w:rsidRPr="00A37D99">
        <w:rPr>
          <w:rFonts w:ascii="Times New Roman" w:hAnsi="Times New Roman" w:cs="Times New Roman"/>
          <w:b/>
          <w:sz w:val="24"/>
          <w:szCs w:val="24"/>
        </w:rPr>
        <w:t xml:space="preserve">and tomato </w:t>
      </w:r>
      <w:r w:rsidRPr="00A37D99">
        <w:rPr>
          <w:rFonts w:ascii="Times New Roman" w:hAnsi="Times New Roman" w:cs="Times New Roman"/>
          <w:b/>
          <w:sz w:val="24"/>
          <w:szCs w:val="24"/>
        </w:rPr>
        <w:t xml:space="preserve">prices: </w:t>
      </w:r>
      <w:r w:rsidR="00B30B09">
        <w:rPr>
          <w:rFonts w:ascii="Times New Roman" w:hAnsi="Times New Roman" w:cs="Times New Roman"/>
          <w:bCs/>
          <w:sz w:val="24"/>
          <w:szCs w:val="24"/>
        </w:rPr>
        <w:t>I</w:t>
      </w:r>
      <w:r w:rsidR="00285B5C" w:rsidRPr="00A37D99">
        <w:rPr>
          <w:rFonts w:ascii="Times New Roman" w:hAnsi="Times New Roman" w:cs="Times New Roman"/>
          <w:bCs/>
          <w:sz w:val="24"/>
          <w:szCs w:val="24"/>
        </w:rPr>
        <w:t xml:space="preserve">nformation from </w:t>
      </w:r>
      <w:r w:rsidR="00D33B55" w:rsidRPr="00A37D99">
        <w:rPr>
          <w:rFonts w:ascii="Times New Roman" w:hAnsi="Times New Roman" w:cs="Times New Roman"/>
          <w:bCs/>
          <w:sz w:val="24"/>
          <w:szCs w:val="24"/>
        </w:rPr>
        <w:t xml:space="preserve">the </w:t>
      </w:r>
      <w:r w:rsidR="00285B5C" w:rsidRPr="00A37D99">
        <w:rPr>
          <w:rFonts w:ascii="Times New Roman" w:hAnsi="Times New Roman" w:cs="Times New Roman"/>
          <w:bCs/>
          <w:sz w:val="24"/>
          <w:szCs w:val="24"/>
        </w:rPr>
        <w:t xml:space="preserve">Tennessee and Kentucky </w:t>
      </w:r>
      <w:r w:rsidR="00AB6D6F">
        <w:rPr>
          <w:rFonts w:ascii="Times New Roman" w:hAnsi="Times New Roman" w:cs="Times New Roman"/>
          <w:bCs/>
          <w:sz w:val="24"/>
          <w:szCs w:val="24"/>
        </w:rPr>
        <w:t>farmers</w:t>
      </w:r>
      <w:r w:rsidR="000E609E">
        <w:rPr>
          <w:rFonts w:ascii="Times New Roman" w:hAnsi="Times New Roman" w:cs="Times New Roman"/>
          <w:bCs/>
          <w:sz w:val="24"/>
          <w:szCs w:val="24"/>
        </w:rPr>
        <w:t xml:space="preserve"> markets’ price</w:t>
      </w:r>
      <w:r w:rsidR="00285B5C" w:rsidRPr="00A37D99">
        <w:rPr>
          <w:rFonts w:ascii="Times New Roman" w:hAnsi="Times New Roman" w:cs="Times New Roman"/>
          <w:bCs/>
          <w:sz w:val="24"/>
          <w:szCs w:val="24"/>
        </w:rPr>
        <w:t xml:space="preserve"> reports available at </w:t>
      </w:r>
      <w:hyperlink r:id="rId13" w:history="1">
        <w:r w:rsidR="008902B9" w:rsidRPr="00A37D99">
          <w:rPr>
            <w:rStyle w:val="Hyperlink"/>
            <w:rFonts w:ascii="Times New Roman" w:hAnsi="Times New Roman" w:cs="Times New Roman"/>
            <w:bCs/>
            <w:sz w:val="24"/>
            <w:szCs w:val="24"/>
          </w:rPr>
          <w:t>https://ccd.uky.edu/pricereports</w:t>
        </w:r>
      </w:hyperlink>
      <w:r w:rsidR="008902B9" w:rsidRPr="00A37D99">
        <w:rPr>
          <w:rFonts w:ascii="Times New Roman" w:hAnsi="Times New Roman" w:cs="Times New Roman"/>
          <w:bCs/>
          <w:sz w:val="24"/>
          <w:szCs w:val="24"/>
        </w:rPr>
        <w:t xml:space="preserve"> </w:t>
      </w:r>
      <w:r w:rsidR="00B30B09">
        <w:rPr>
          <w:rFonts w:ascii="Times New Roman" w:hAnsi="Times New Roman" w:cs="Times New Roman"/>
          <w:bCs/>
          <w:sz w:val="24"/>
          <w:szCs w:val="24"/>
        </w:rPr>
        <w:t xml:space="preserve">was used </w:t>
      </w:r>
      <w:r w:rsidR="008902B9" w:rsidRPr="00A37D99">
        <w:rPr>
          <w:rFonts w:ascii="Times New Roman" w:hAnsi="Times New Roman" w:cs="Times New Roman"/>
          <w:bCs/>
          <w:sz w:val="24"/>
          <w:szCs w:val="24"/>
        </w:rPr>
        <w:t>to estimate tomato and lettuce prices</w:t>
      </w:r>
      <w:r w:rsidR="007D6E93" w:rsidRPr="00A37D99">
        <w:rPr>
          <w:rFonts w:ascii="Times New Roman" w:hAnsi="Times New Roman" w:cs="Times New Roman"/>
          <w:bCs/>
          <w:sz w:val="24"/>
          <w:szCs w:val="24"/>
        </w:rPr>
        <w:t xml:space="preserve">. Prices </w:t>
      </w:r>
      <w:r w:rsidR="00A433FA" w:rsidRPr="00A37D99">
        <w:rPr>
          <w:rFonts w:ascii="Times New Roman" w:hAnsi="Times New Roman" w:cs="Times New Roman"/>
          <w:bCs/>
          <w:sz w:val="24"/>
          <w:szCs w:val="24"/>
        </w:rPr>
        <w:t>at farmers markets vary by location, with prices at farmers markets located in higher-income or metropolitan counties having higher prices than those located in lower-income</w:t>
      </w:r>
      <w:r w:rsidR="007D6E93" w:rsidRPr="00A37D99">
        <w:rPr>
          <w:rFonts w:ascii="Times New Roman" w:hAnsi="Times New Roman" w:cs="Times New Roman"/>
          <w:bCs/>
          <w:sz w:val="24"/>
          <w:szCs w:val="24"/>
        </w:rPr>
        <w:t xml:space="preserve"> rural counties</w:t>
      </w:r>
      <w:r w:rsidR="00A433FA" w:rsidRPr="00A37D99">
        <w:rPr>
          <w:rFonts w:ascii="Times New Roman" w:hAnsi="Times New Roman" w:cs="Times New Roman"/>
          <w:bCs/>
          <w:sz w:val="24"/>
          <w:szCs w:val="24"/>
        </w:rPr>
        <w:t xml:space="preserve"> (</w:t>
      </w:r>
      <w:r w:rsidR="00CD2FDD" w:rsidRPr="00A37D99">
        <w:rPr>
          <w:rFonts w:ascii="Times New Roman" w:hAnsi="Times New Roman" w:cs="Times New Roman"/>
          <w:bCs/>
          <w:sz w:val="24"/>
          <w:szCs w:val="24"/>
        </w:rPr>
        <w:t>Velandia et al., 2024)</w:t>
      </w:r>
      <w:r w:rsidR="00A433FA" w:rsidRPr="00A37D99">
        <w:rPr>
          <w:rFonts w:ascii="Times New Roman" w:hAnsi="Times New Roman" w:cs="Times New Roman"/>
          <w:bCs/>
          <w:sz w:val="24"/>
          <w:szCs w:val="24"/>
        </w:rPr>
        <w:t xml:space="preserve">. </w:t>
      </w:r>
      <w:r w:rsidR="00886DB0">
        <w:rPr>
          <w:rFonts w:ascii="Times New Roman" w:hAnsi="Times New Roman" w:cs="Times New Roman"/>
          <w:bCs/>
          <w:sz w:val="24"/>
          <w:szCs w:val="24"/>
        </w:rPr>
        <w:t xml:space="preserve">Growers will have to take that into account when setting product prices. </w:t>
      </w:r>
      <w:r w:rsidR="00FE07DB">
        <w:rPr>
          <w:rFonts w:ascii="Times New Roman" w:hAnsi="Times New Roman" w:cs="Times New Roman"/>
          <w:bCs/>
          <w:sz w:val="24"/>
          <w:szCs w:val="24"/>
        </w:rPr>
        <w:t>Common</w:t>
      </w:r>
      <w:r w:rsidR="006D3160" w:rsidRPr="00A37D99">
        <w:rPr>
          <w:rFonts w:ascii="Times New Roman" w:hAnsi="Times New Roman" w:cs="Times New Roman"/>
          <w:bCs/>
          <w:sz w:val="24"/>
          <w:szCs w:val="24"/>
        </w:rPr>
        <w:t xml:space="preserve"> prices for lettuce and tomatoes observed across different </w:t>
      </w:r>
      <w:r w:rsidR="00E87385" w:rsidRPr="00A37D99">
        <w:rPr>
          <w:rFonts w:ascii="Times New Roman" w:hAnsi="Times New Roman" w:cs="Times New Roman"/>
          <w:bCs/>
          <w:sz w:val="24"/>
          <w:szCs w:val="24"/>
        </w:rPr>
        <w:t>Kentucky and Tennessee farmers market</w:t>
      </w:r>
      <w:r w:rsidR="002F7895">
        <w:rPr>
          <w:rFonts w:ascii="Times New Roman" w:hAnsi="Times New Roman" w:cs="Times New Roman"/>
          <w:bCs/>
          <w:sz w:val="24"/>
          <w:szCs w:val="24"/>
        </w:rPr>
        <w:t>s</w:t>
      </w:r>
      <w:r w:rsidR="005A461A">
        <w:rPr>
          <w:rFonts w:ascii="Times New Roman" w:hAnsi="Times New Roman" w:cs="Times New Roman"/>
          <w:bCs/>
          <w:sz w:val="24"/>
          <w:szCs w:val="24"/>
        </w:rPr>
        <w:t xml:space="preserve"> in 2025</w:t>
      </w:r>
      <w:r w:rsidR="006B4AEF">
        <w:rPr>
          <w:rFonts w:ascii="Times New Roman" w:hAnsi="Times New Roman" w:cs="Times New Roman"/>
          <w:bCs/>
          <w:sz w:val="24"/>
          <w:szCs w:val="24"/>
        </w:rPr>
        <w:t xml:space="preserve"> were used</w:t>
      </w:r>
      <w:r w:rsidR="00E87385" w:rsidRPr="00A37D99">
        <w:rPr>
          <w:rFonts w:ascii="Times New Roman" w:hAnsi="Times New Roman" w:cs="Times New Roman"/>
          <w:bCs/>
          <w:sz w:val="24"/>
          <w:szCs w:val="24"/>
        </w:rPr>
        <w:t>. Specifically</w:t>
      </w:r>
      <w:r w:rsidR="00110F45" w:rsidRPr="00A37D99">
        <w:rPr>
          <w:rFonts w:ascii="Times New Roman" w:hAnsi="Times New Roman" w:cs="Times New Roman"/>
          <w:bCs/>
          <w:sz w:val="24"/>
          <w:szCs w:val="24"/>
        </w:rPr>
        <w:t>,</w:t>
      </w:r>
      <w:r w:rsidR="006F1902">
        <w:rPr>
          <w:rFonts w:ascii="Times New Roman" w:hAnsi="Times New Roman" w:cs="Times New Roman"/>
          <w:bCs/>
          <w:sz w:val="24"/>
          <w:szCs w:val="24"/>
        </w:rPr>
        <w:t xml:space="preserve"> </w:t>
      </w:r>
      <w:r w:rsidR="00110F45" w:rsidRPr="00A37D99">
        <w:rPr>
          <w:rFonts w:ascii="Times New Roman" w:hAnsi="Times New Roman" w:cs="Times New Roman"/>
          <w:bCs/>
          <w:sz w:val="24"/>
          <w:szCs w:val="24"/>
        </w:rPr>
        <w:t>$</w:t>
      </w:r>
      <w:r w:rsidR="006F2338">
        <w:rPr>
          <w:rFonts w:ascii="Times New Roman" w:hAnsi="Times New Roman" w:cs="Times New Roman"/>
          <w:bCs/>
          <w:sz w:val="24"/>
          <w:szCs w:val="24"/>
        </w:rPr>
        <w:t>3</w:t>
      </w:r>
      <w:r w:rsidR="00C03AFD">
        <w:rPr>
          <w:rFonts w:ascii="Times New Roman" w:hAnsi="Times New Roman" w:cs="Times New Roman"/>
          <w:bCs/>
          <w:sz w:val="24"/>
          <w:szCs w:val="24"/>
        </w:rPr>
        <w:t>.5</w:t>
      </w:r>
      <w:r w:rsidR="00523FEE">
        <w:rPr>
          <w:rFonts w:ascii="Times New Roman" w:hAnsi="Times New Roman" w:cs="Times New Roman"/>
          <w:bCs/>
          <w:sz w:val="24"/>
          <w:szCs w:val="24"/>
        </w:rPr>
        <w:t>0</w:t>
      </w:r>
      <w:r w:rsidR="00110F45" w:rsidRPr="00A37D99">
        <w:rPr>
          <w:rFonts w:ascii="Times New Roman" w:hAnsi="Times New Roman" w:cs="Times New Roman"/>
          <w:bCs/>
          <w:sz w:val="24"/>
          <w:szCs w:val="24"/>
        </w:rPr>
        <w:t xml:space="preserve"> per </w:t>
      </w:r>
      <w:proofErr w:type="spellStart"/>
      <w:r w:rsidR="00110F45" w:rsidRPr="00A37D99">
        <w:rPr>
          <w:rFonts w:ascii="Times New Roman" w:hAnsi="Times New Roman" w:cs="Times New Roman"/>
          <w:bCs/>
          <w:sz w:val="24"/>
          <w:szCs w:val="24"/>
        </w:rPr>
        <w:t>lb</w:t>
      </w:r>
      <w:proofErr w:type="spellEnd"/>
      <w:r w:rsidR="00110F45" w:rsidRPr="00A37D99">
        <w:rPr>
          <w:rFonts w:ascii="Times New Roman" w:hAnsi="Times New Roman" w:cs="Times New Roman"/>
          <w:bCs/>
          <w:sz w:val="24"/>
          <w:szCs w:val="24"/>
        </w:rPr>
        <w:t xml:space="preserve"> </w:t>
      </w:r>
      <w:r w:rsidR="006F1902">
        <w:rPr>
          <w:rFonts w:ascii="Times New Roman" w:hAnsi="Times New Roman" w:cs="Times New Roman"/>
          <w:bCs/>
          <w:sz w:val="24"/>
          <w:szCs w:val="24"/>
        </w:rPr>
        <w:t>for</w:t>
      </w:r>
      <w:r w:rsidR="00110F45" w:rsidRPr="00A37D99">
        <w:rPr>
          <w:rFonts w:ascii="Times New Roman" w:hAnsi="Times New Roman" w:cs="Times New Roman"/>
          <w:bCs/>
          <w:sz w:val="24"/>
          <w:szCs w:val="24"/>
        </w:rPr>
        <w:t xml:space="preserve"> tomatoes and $</w:t>
      </w:r>
      <w:r w:rsidR="00172119">
        <w:rPr>
          <w:rFonts w:ascii="Times New Roman" w:hAnsi="Times New Roman" w:cs="Times New Roman"/>
          <w:bCs/>
          <w:sz w:val="24"/>
          <w:szCs w:val="24"/>
        </w:rPr>
        <w:t>3</w:t>
      </w:r>
      <w:r w:rsidR="00B67401">
        <w:rPr>
          <w:rFonts w:ascii="Times New Roman" w:hAnsi="Times New Roman" w:cs="Times New Roman"/>
          <w:bCs/>
          <w:sz w:val="24"/>
          <w:szCs w:val="24"/>
        </w:rPr>
        <w:t>.00</w:t>
      </w:r>
      <w:r w:rsidR="00110F45" w:rsidRPr="00A37D99">
        <w:rPr>
          <w:rFonts w:ascii="Times New Roman" w:hAnsi="Times New Roman" w:cs="Times New Roman"/>
          <w:bCs/>
          <w:sz w:val="24"/>
          <w:szCs w:val="24"/>
        </w:rPr>
        <w:t xml:space="preserve"> per lettuce head. </w:t>
      </w:r>
      <w:r w:rsidR="00135C55" w:rsidRPr="00A37D99">
        <w:rPr>
          <w:rFonts w:ascii="Times New Roman" w:hAnsi="Times New Roman" w:cs="Times New Roman"/>
          <w:bCs/>
          <w:sz w:val="24"/>
          <w:szCs w:val="24"/>
        </w:rPr>
        <w:t>We assume</w:t>
      </w:r>
      <w:r w:rsidR="00227786" w:rsidRPr="00A37D99">
        <w:rPr>
          <w:rFonts w:ascii="Times New Roman" w:hAnsi="Times New Roman" w:cs="Times New Roman"/>
          <w:bCs/>
          <w:sz w:val="24"/>
          <w:szCs w:val="24"/>
        </w:rPr>
        <w:t xml:space="preserve"> a</w:t>
      </w:r>
      <w:r w:rsidR="00A37D99" w:rsidRPr="00A37D99">
        <w:rPr>
          <w:rFonts w:ascii="Times New Roman" w:hAnsi="Times New Roman" w:cs="Times New Roman"/>
          <w:bCs/>
          <w:sz w:val="24"/>
          <w:szCs w:val="24"/>
        </w:rPr>
        <w:t xml:space="preserve"> </w:t>
      </w:r>
      <w:r w:rsidR="002D4D57">
        <w:rPr>
          <w:rFonts w:ascii="Times New Roman" w:hAnsi="Times New Roman" w:cs="Times New Roman"/>
          <w:bCs/>
          <w:sz w:val="24"/>
          <w:szCs w:val="24"/>
        </w:rPr>
        <w:t>20</w:t>
      </w:r>
      <w:r w:rsidR="00D9253A" w:rsidRPr="00A37D99">
        <w:rPr>
          <w:rFonts w:ascii="Times New Roman" w:hAnsi="Times New Roman" w:cs="Times New Roman"/>
          <w:bCs/>
          <w:sz w:val="24"/>
          <w:szCs w:val="24"/>
        </w:rPr>
        <w:t>% discount price for products sold to restaurants</w:t>
      </w:r>
      <w:r w:rsidR="00286243">
        <w:rPr>
          <w:rFonts w:ascii="Times New Roman" w:hAnsi="Times New Roman" w:cs="Times New Roman"/>
          <w:bCs/>
          <w:sz w:val="24"/>
          <w:szCs w:val="24"/>
        </w:rPr>
        <w:t>.</w:t>
      </w:r>
    </w:p>
    <w:p w14:paraId="3B458987" w14:textId="77777777" w:rsidR="00286243" w:rsidRDefault="00286243" w:rsidP="00286243">
      <w:pPr>
        <w:pStyle w:val="ListParagraph"/>
        <w:spacing w:after="0" w:line="240" w:lineRule="auto"/>
        <w:rPr>
          <w:rFonts w:ascii="Times New Roman" w:hAnsi="Times New Roman" w:cs="Times New Roman"/>
          <w:b/>
          <w:sz w:val="24"/>
          <w:szCs w:val="24"/>
        </w:rPr>
      </w:pPr>
    </w:p>
    <w:p w14:paraId="76A63C3C" w14:textId="1D51407C" w:rsidR="00286243" w:rsidRDefault="00C27166" w:rsidP="00286243">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Table 1. Estimated</w:t>
      </w:r>
      <w:r w:rsidR="00164393">
        <w:rPr>
          <w:rFonts w:ascii="Times New Roman" w:hAnsi="Times New Roman" w:cs="Times New Roman"/>
          <w:b/>
          <w:sz w:val="24"/>
          <w:szCs w:val="24"/>
        </w:rPr>
        <w:t xml:space="preserve"> Gross Revenue</w:t>
      </w:r>
    </w:p>
    <w:p w14:paraId="2601A852" w14:textId="14B1DA4E" w:rsidR="00264ADB" w:rsidRDefault="00264ADB" w:rsidP="00286243">
      <w:pPr>
        <w:pStyle w:val="ListParagraph"/>
        <w:spacing w:after="0" w:line="240" w:lineRule="auto"/>
        <w:rPr>
          <w:rFonts w:ascii="Times New Roman" w:hAnsi="Times New Roman" w:cs="Times New Roman"/>
          <w:b/>
          <w:sz w:val="24"/>
          <w:szCs w:val="24"/>
        </w:rPr>
      </w:pPr>
      <w:r w:rsidRPr="00264ADB">
        <w:rPr>
          <w:noProof/>
        </w:rPr>
        <w:drawing>
          <wp:inline distT="0" distB="0" distL="0" distR="0" wp14:anchorId="365DD7FF" wp14:editId="1AFDC66C">
            <wp:extent cx="5613400" cy="1117600"/>
            <wp:effectExtent l="0" t="0" r="6350" b="6350"/>
            <wp:docPr id="20513522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1117600"/>
                    </a:xfrm>
                    <a:prstGeom prst="rect">
                      <a:avLst/>
                    </a:prstGeom>
                    <a:noFill/>
                    <a:ln>
                      <a:noFill/>
                    </a:ln>
                  </pic:spPr>
                </pic:pic>
              </a:graphicData>
            </a:graphic>
          </wp:inline>
        </w:drawing>
      </w:r>
    </w:p>
    <w:p w14:paraId="51AE6A2E" w14:textId="5A946BC0" w:rsidR="00164393" w:rsidRPr="003F0742" w:rsidRDefault="00164393" w:rsidP="00286243">
      <w:pPr>
        <w:pStyle w:val="ListParagraph"/>
        <w:spacing w:after="0" w:line="240" w:lineRule="auto"/>
        <w:rPr>
          <w:rFonts w:ascii="Times New Roman" w:hAnsi="Times New Roman" w:cs="Times New Roman"/>
          <w:bCs/>
          <w:sz w:val="24"/>
          <w:szCs w:val="24"/>
        </w:rPr>
      </w:pPr>
    </w:p>
    <w:p w14:paraId="372384A2" w14:textId="5E019F4C" w:rsidR="005524AF" w:rsidRDefault="009C5365" w:rsidP="005524AF">
      <w:pPr>
        <w:spacing w:after="0" w:line="240" w:lineRule="auto"/>
        <w:rPr>
          <w:rFonts w:ascii="Times New Roman" w:hAnsi="Times New Roman" w:cs="Times New Roman"/>
          <w:bCs/>
          <w:i/>
          <w:iCs/>
          <w:sz w:val="24"/>
          <w:szCs w:val="24"/>
        </w:rPr>
      </w:pPr>
      <w:r w:rsidRPr="00824BCB">
        <w:rPr>
          <w:rFonts w:ascii="Times New Roman" w:hAnsi="Times New Roman" w:cs="Times New Roman"/>
          <w:b/>
          <w:sz w:val="24"/>
          <w:szCs w:val="24"/>
        </w:rPr>
        <w:t xml:space="preserve"> </w:t>
      </w:r>
      <w:r w:rsidR="00105F7C">
        <w:rPr>
          <w:rFonts w:ascii="Times New Roman" w:hAnsi="Times New Roman" w:cs="Times New Roman"/>
          <w:bCs/>
          <w:i/>
          <w:iCs/>
          <w:sz w:val="24"/>
          <w:szCs w:val="24"/>
        </w:rPr>
        <w:t xml:space="preserve">Variable </w:t>
      </w:r>
      <w:r w:rsidR="005524AF">
        <w:rPr>
          <w:rFonts w:ascii="Times New Roman" w:hAnsi="Times New Roman" w:cs="Times New Roman"/>
          <w:bCs/>
          <w:i/>
          <w:iCs/>
          <w:sz w:val="24"/>
          <w:szCs w:val="24"/>
        </w:rPr>
        <w:t>Costs</w:t>
      </w:r>
      <w:r w:rsidR="00004205">
        <w:rPr>
          <w:rFonts w:ascii="Times New Roman" w:hAnsi="Times New Roman" w:cs="Times New Roman"/>
          <w:bCs/>
          <w:i/>
          <w:iCs/>
          <w:sz w:val="24"/>
          <w:szCs w:val="24"/>
        </w:rPr>
        <w:t xml:space="preserve"> (Tables 2 to </w:t>
      </w:r>
      <w:r w:rsidR="00F67253">
        <w:rPr>
          <w:rFonts w:ascii="Times New Roman" w:hAnsi="Times New Roman" w:cs="Times New Roman"/>
          <w:bCs/>
          <w:i/>
          <w:iCs/>
          <w:sz w:val="24"/>
          <w:szCs w:val="24"/>
        </w:rPr>
        <w:t>5</w:t>
      </w:r>
      <w:r w:rsidR="00004205">
        <w:rPr>
          <w:rFonts w:ascii="Times New Roman" w:hAnsi="Times New Roman" w:cs="Times New Roman"/>
          <w:bCs/>
          <w:i/>
          <w:iCs/>
          <w:sz w:val="24"/>
          <w:szCs w:val="24"/>
        </w:rPr>
        <w:t>)</w:t>
      </w:r>
    </w:p>
    <w:p w14:paraId="27AEA8FB" w14:textId="77777777" w:rsidR="005524AF" w:rsidRDefault="005524AF" w:rsidP="005524AF">
      <w:pPr>
        <w:spacing w:after="0" w:line="240" w:lineRule="auto"/>
        <w:rPr>
          <w:rFonts w:ascii="Times New Roman" w:hAnsi="Times New Roman" w:cs="Times New Roman"/>
          <w:bCs/>
          <w:i/>
          <w:iCs/>
          <w:sz w:val="24"/>
          <w:szCs w:val="24"/>
        </w:rPr>
      </w:pPr>
    </w:p>
    <w:p w14:paraId="6BEC1E36" w14:textId="11892D08" w:rsidR="005524AF" w:rsidRPr="00ED37B7" w:rsidRDefault="00C95BF4" w:rsidP="005524AF">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Lettuce </w:t>
      </w:r>
      <w:r w:rsidR="003A0ADF">
        <w:rPr>
          <w:rFonts w:ascii="Times New Roman" w:hAnsi="Times New Roman" w:cs="Times New Roman"/>
          <w:b/>
          <w:sz w:val="24"/>
          <w:szCs w:val="24"/>
        </w:rPr>
        <w:t>s</w:t>
      </w:r>
      <w:r w:rsidR="00F7209D" w:rsidRPr="00F7209D">
        <w:rPr>
          <w:rFonts w:ascii="Times New Roman" w:hAnsi="Times New Roman" w:cs="Times New Roman"/>
          <w:b/>
          <w:sz w:val="24"/>
          <w:szCs w:val="24"/>
        </w:rPr>
        <w:t>eeds:</w:t>
      </w:r>
      <w:r w:rsidR="00AD3158">
        <w:rPr>
          <w:rFonts w:ascii="Times New Roman" w:hAnsi="Times New Roman" w:cs="Times New Roman"/>
          <w:bCs/>
          <w:sz w:val="24"/>
          <w:szCs w:val="24"/>
        </w:rPr>
        <w:t xml:space="preserve"> </w:t>
      </w:r>
      <w:r w:rsidR="003A0ADF">
        <w:rPr>
          <w:rFonts w:ascii="Times New Roman" w:hAnsi="Times New Roman" w:cs="Times New Roman"/>
          <w:bCs/>
          <w:sz w:val="24"/>
          <w:szCs w:val="24"/>
        </w:rPr>
        <w:t>B</w:t>
      </w:r>
      <w:r w:rsidR="00C64C56">
        <w:rPr>
          <w:rFonts w:ascii="Times New Roman" w:hAnsi="Times New Roman" w:cs="Times New Roman"/>
          <w:bCs/>
          <w:sz w:val="24"/>
          <w:szCs w:val="24"/>
        </w:rPr>
        <w:t xml:space="preserve">ased on </w:t>
      </w:r>
      <w:r w:rsidR="003065A3">
        <w:rPr>
          <w:rFonts w:ascii="Times New Roman" w:hAnsi="Times New Roman" w:cs="Times New Roman"/>
          <w:bCs/>
          <w:sz w:val="24"/>
          <w:szCs w:val="24"/>
        </w:rPr>
        <w:t>the spacing and yield described</w:t>
      </w:r>
      <w:r w:rsidR="00C64C56">
        <w:rPr>
          <w:rFonts w:ascii="Times New Roman" w:hAnsi="Times New Roman" w:cs="Times New Roman"/>
          <w:bCs/>
          <w:sz w:val="24"/>
          <w:szCs w:val="24"/>
        </w:rPr>
        <w:t xml:space="preserve"> above, </w:t>
      </w:r>
      <w:r w:rsidR="00435C26">
        <w:rPr>
          <w:rFonts w:ascii="Times New Roman" w:hAnsi="Times New Roman" w:cs="Times New Roman"/>
          <w:bCs/>
          <w:sz w:val="24"/>
          <w:szCs w:val="24"/>
        </w:rPr>
        <w:t>5,616</w:t>
      </w:r>
      <w:r w:rsidR="00973BBF">
        <w:rPr>
          <w:rFonts w:ascii="Times New Roman" w:hAnsi="Times New Roman" w:cs="Times New Roman"/>
          <w:bCs/>
          <w:sz w:val="24"/>
          <w:szCs w:val="24"/>
        </w:rPr>
        <w:t xml:space="preserve"> seeds </w:t>
      </w:r>
      <w:r w:rsidR="003C127D">
        <w:rPr>
          <w:rFonts w:ascii="Times New Roman" w:hAnsi="Times New Roman" w:cs="Times New Roman"/>
          <w:bCs/>
          <w:sz w:val="24"/>
          <w:szCs w:val="24"/>
        </w:rPr>
        <w:t>are</w:t>
      </w:r>
      <w:r w:rsidR="000244AD">
        <w:rPr>
          <w:rFonts w:ascii="Times New Roman" w:hAnsi="Times New Roman" w:cs="Times New Roman"/>
          <w:bCs/>
          <w:sz w:val="24"/>
          <w:szCs w:val="24"/>
        </w:rPr>
        <w:t xml:space="preserve"> used </w:t>
      </w:r>
      <w:r w:rsidR="00973BBF">
        <w:rPr>
          <w:rFonts w:ascii="Times New Roman" w:hAnsi="Times New Roman" w:cs="Times New Roman"/>
          <w:bCs/>
          <w:sz w:val="24"/>
          <w:szCs w:val="24"/>
        </w:rPr>
        <w:t xml:space="preserve">for the entire </w:t>
      </w:r>
      <w:r w:rsidR="00FF23AA">
        <w:rPr>
          <w:rFonts w:ascii="Times New Roman" w:hAnsi="Times New Roman" w:cs="Times New Roman"/>
          <w:bCs/>
          <w:sz w:val="24"/>
          <w:szCs w:val="24"/>
        </w:rPr>
        <w:t xml:space="preserve">year </w:t>
      </w:r>
      <w:r w:rsidR="00973BBF">
        <w:rPr>
          <w:rFonts w:ascii="Times New Roman" w:hAnsi="Times New Roman" w:cs="Times New Roman"/>
          <w:bCs/>
          <w:sz w:val="24"/>
          <w:szCs w:val="24"/>
        </w:rPr>
        <w:t>(assuming one seed = lettuce transplant</w:t>
      </w:r>
      <w:r w:rsidR="00927DD3">
        <w:rPr>
          <w:rFonts w:ascii="Times New Roman" w:hAnsi="Times New Roman" w:cs="Times New Roman"/>
          <w:bCs/>
          <w:sz w:val="24"/>
          <w:szCs w:val="24"/>
        </w:rPr>
        <w:t xml:space="preserve">, and </w:t>
      </w:r>
      <w:r w:rsidR="005371CC">
        <w:rPr>
          <w:rFonts w:ascii="Times New Roman" w:hAnsi="Times New Roman" w:cs="Times New Roman"/>
          <w:bCs/>
          <w:sz w:val="24"/>
          <w:szCs w:val="24"/>
        </w:rPr>
        <w:t>an</w:t>
      </w:r>
      <w:r w:rsidR="00927DD3">
        <w:rPr>
          <w:rFonts w:ascii="Times New Roman" w:hAnsi="Times New Roman" w:cs="Times New Roman"/>
          <w:bCs/>
          <w:sz w:val="24"/>
          <w:szCs w:val="24"/>
        </w:rPr>
        <w:t xml:space="preserve"> </w:t>
      </w:r>
      <w:r w:rsidR="00CF6AC3">
        <w:rPr>
          <w:rFonts w:ascii="Times New Roman" w:hAnsi="Times New Roman" w:cs="Times New Roman"/>
          <w:bCs/>
          <w:sz w:val="24"/>
          <w:szCs w:val="24"/>
        </w:rPr>
        <w:t>80</w:t>
      </w:r>
      <w:r w:rsidR="00E93CC1">
        <w:rPr>
          <w:rFonts w:ascii="Times New Roman" w:hAnsi="Times New Roman" w:cs="Times New Roman"/>
          <w:bCs/>
          <w:sz w:val="24"/>
          <w:szCs w:val="24"/>
        </w:rPr>
        <w:t>% germination rate</w:t>
      </w:r>
      <w:r w:rsidR="00973BBF">
        <w:rPr>
          <w:rFonts w:ascii="Times New Roman" w:hAnsi="Times New Roman" w:cs="Times New Roman"/>
          <w:bCs/>
          <w:sz w:val="24"/>
          <w:szCs w:val="24"/>
        </w:rPr>
        <w:t xml:space="preserve">). </w:t>
      </w:r>
      <w:r w:rsidR="00842833">
        <w:rPr>
          <w:rFonts w:ascii="Times New Roman" w:hAnsi="Times New Roman" w:cs="Times New Roman"/>
          <w:bCs/>
          <w:sz w:val="24"/>
          <w:szCs w:val="24"/>
        </w:rPr>
        <w:t xml:space="preserve">Based on </w:t>
      </w:r>
      <w:r w:rsidR="00D5649A">
        <w:rPr>
          <w:rFonts w:ascii="Times New Roman" w:hAnsi="Times New Roman" w:cs="Times New Roman"/>
          <w:bCs/>
          <w:sz w:val="24"/>
          <w:szCs w:val="24"/>
        </w:rPr>
        <w:t>prices from various input suppliers</w:t>
      </w:r>
      <w:r w:rsidR="0099443B">
        <w:rPr>
          <w:rFonts w:ascii="Times New Roman" w:hAnsi="Times New Roman" w:cs="Times New Roman"/>
          <w:bCs/>
          <w:sz w:val="24"/>
          <w:szCs w:val="24"/>
        </w:rPr>
        <w:t xml:space="preserve"> for </w:t>
      </w:r>
      <w:r w:rsidR="00F36A57">
        <w:rPr>
          <w:rFonts w:ascii="Times New Roman" w:hAnsi="Times New Roman" w:cs="Times New Roman"/>
          <w:bCs/>
          <w:sz w:val="24"/>
          <w:szCs w:val="24"/>
        </w:rPr>
        <w:t>a 1,000 seed pack</w:t>
      </w:r>
      <w:r w:rsidR="00D5649A">
        <w:rPr>
          <w:rFonts w:ascii="Times New Roman" w:hAnsi="Times New Roman" w:cs="Times New Roman"/>
          <w:bCs/>
          <w:sz w:val="24"/>
          <w:szCs w:val="24"/>
        </w:rPr>
        <w:t>, a cost of $0.01 per seed</w:t>
      </w:r>
      <w:r w:rsidR="000244AD">
        <w:rPr>
          <w:rFonts w:ascii="Times New Roman" w:hAnsi="Times New Roman" w:cs="Times New Roman"/>
          <w:bCs/>
          <w:sz w:val="24"/>
          <w:szCs w:val="24"/>
        </w:rPr>
        <w:t xml:space="preserve"> was assumed</w:t>
      </w:r>
      <w:r w:rsidR="002532F4">
        <w:rPr>
          <w:rFonts w:ascii="Times New Roman" w:hAnsi="Times New Roman" w:cs="Times New Roman"/>
          <w:bCs/>
          <w:sz w:val="24"/>
          <w:szCs w:val="24"/>
        </w:rPr>
        <w:t xml:space="preserve">. This </w:t>
      </w:r>
      <w:r w:rsidR="000244AD">
        <w:rPr>
          <w:rFonts w:ascii="Times New Roman" w:hAnsi="Times New Roman" w:cs="Times New Roman"/>
          <w:bCs/>
          <w:sz w:val="24"/>
          <w:szCs w:val="24"/>
        </w:rPr>
        <w:t>yields an estimated seed cost of $</w:t>
      </w:r>
      <w:r w:rsidR="00256C17">
        <w:rPr>
          <w:rFonts w:ascii="Times New Roman" w:hAnsi="Times New Roman" w:cs="Times New Roman"/>
          <w:bCs/>
          <w:sz w:val="24"/>
          <w:szCs w:val="24"/>
        </w:rPr>
        <w:t>56.16</w:t>
      </w:r>
      <w:r w:rsidR="000244AD">
        <w:rPr>
          <w:rFonts w:ascii="Times New Roman" w:hAnsi="Times New Roman" w:cs="Times New Roman"/>
          <w:bCs/>
          <w:sz w:val="24"/>
          <w:szCs w:val="24"/>
        </w:rPr>
        <w:t xml:space="preserve"> ($0.01 × 5,616</w:t>
      </w:r>
      <w:r w:rsidR="00A12C42">
        <w:rPr>
          <w:rFonts w:ascii="Times New Roman" w:hAnsi="Times New Roman" w:cs="Times New Roman"/>
          <w:bCs/>
          <w:sz w:val="24"/>
          <w:szCs w:val="24"/>
        </w:rPr>
        <w:t>)</w:t>
      </w:r>
      <w:r w:rsidR="00ED37B7">
        <w:rPr>
          <w:rFonts w:ascii="Times New Roman" w:hAnsi="Times New Roman" w:cs="Times New Roman"/>
          <w:bCs/>
          <w:sz w:val="24"/>
          <w:szCs w:val="24"/>
        </w:rPr>
        <w:t>.</w:t>
      </w:r>
      <w:r w:rsidR="00AC3E24">
        <w:rPr>
          <w:rFonts w:ascii="Times New Roman" w:hAnsi="Times New Roman" w:cs="Times New Roman"/>
          <w:bCs/>
          <w:sz w:val="24"/>
          <w:szCs w:val="24"/>
        </w:rPr>
        <w:t xml:space="preserve"> </w:t>
      </w:r>
      <w:r w:rsidR="00C46898">
        <w:rPr>
          <w:rFonts w:ascii="Times New Roman" w:hAnsi="Times New Roman" w:cs="Times New Roman"/>
          <w:bCs/>
          <w:sz w:val="24"/>
          <w:szCs w:val="24"/>
        </w:rPr>
        <w:t xml:space="preserve">It is important to note that </w:t>
      </w:r>
      <w:r w:rsidR="00357E38">
        <w:rPr>
          <w:rFonts w:ascii="Times New Roman" w:hAnsi="Times New Roman" w:cs="Times New Roman"/>
          <w:bCs/>
          <w:sz w:val="24"/>
          <w:szCs w:val="24"/>
        </w:rPr>
        <w:t xml:space="preserve">growers </w:t>
      </w:r>
      <w:r w:rsidR="009A7CB1">
        <w:rPr>
          <w:rFonts w:ascii="Times New Roman" w:hAnsi="Times New Roman" w:cs="Times New Roman"/>
          <w:bCs/>
          <w:sz w:val="24"/>
          <w:szCs w:val="24"/>
        </w:rPr>
        <w:t xml:space="preserve">will not buy exactly </w:t>
      </w:r>
      <w:r w:rsidR="00DD49EE">
        <w:rPr>
          <w:rFonts w:ascii="Times New Roman" w:hAnsi="Times New Roman" w:cs="Times New Roman"/>
          <w:bCs/>
          <w:sz w:val="24"/>
          <w:szCs w:val="24"/>
        </w:rPr>
        <w:t xml:space="preserve">5,616 seeds. </w:t>
      </w:r>
      <w:r w:rsidR="000E5462">
        <w:rPr>
          <w:rFonts w:ascii="Times New Roman" w:hAnsi="Times New Roman" w:cs="Times New Roman"/>
          <w:bCs/>
          <w:sz w:val="24"/>
          <w:szCs w:val="24"/>
        </w:rPr>
        <w:t xml:space="preserve">Growers </w:t>
      </w:r>
      <w:r w:rsidR="00DD49EE">
        <w:rPr>
          <w:rFonts w:ascii="Times New Roman" w:hAnsi="Times New Roman" w:cs="Times New Roman"/>
          <w:bCs/>
          <w:sz w:val="24"/>
          <w:szCs w:val="24"/>
        </w:rPr>
        <w:t>will</w:t>
      </w:r>
      <w:r w:rsidR="000E5462">
        <w:rPr>
          <w:rFonts w:ascii="Times New Roman" w:hAnsi="Times New Roman" w:cs="Times New Roman"/>
          <w:bCs/>
          <w:sz w:val="24"/>
          <w:szCs w:val="24"/>
        </w:rPr>
        <w:t xml:space="preserve"> probably</w:t>
      </w:r>
      <w:r w:rsidR="00DD49EE">
        <w:rPr>
          <w:rFonts w:ascii="Times New Roman" w:hAnsi="Times New Roman" w:cs="Times New Roman"/>
          <w:bCs/>
          <w:sz w:val="24"/>
          <w:szCs w:val="24"/>
        </w:rPr>
        <w:t xml:space="preserve"> purchase large</w:t>
      </w:r>
      <w:r w:rsidR="000E5462">
        <w:rPr>
          <w:rFonts w:ascii="Times New Roman" w:hAnsi="Times New Roman" w:cs="Times New Roman"/>
          <w:bCs/>
          <w:sz w:val="24"/>
          <w:szCs w:val="24"/>
        </w:rPr>
        <w:t>r</w:t>
      </w:r>
      <w:r w:rsidR="00DD49EE">
        <w:rPr>
          <w:rFonts w:ascii="Times New Roman" w:hAnsi="Times New Roman" w:cs="Times New Roman"/>
          <w:bCs/>
          <w:sz w:val="24"/>
          <w:szCs w:val="24"/>
        </w:rPr>
        <w:t xml:space="preserve"> amounts</w:t>
      </w:r>
      <w:r w:rsidR="003A5955">
        <w:rPr>
          <w:rFonts w:ascii="Times New Roman" w:hAnsi="Times New Roman" w:cs="Times New Roman"/>
          <w:bCs/>
          <w:sz w:val="24"/>
          <w:szCs w:val="24"/>
        </w:rPr>
        <w:t xml:space="preserve"> of seeds</w:t>
      </w:r>
      <w:r w:rsidR="00DD49EE">
        <w:rPr>
          <w:rFonts w:ascii="Times New Roman" w:hAnsi="Times New Roman" w:cs="Times New Roman"/>
          <w:bCs/>
          <w:sz w:val="24"/>
          <w:szCs w:val="24"/>
        </w:rPr>
        <w:t xml:space="preserve"> in case something goes wrong</w:t>
      </w:r>
      <w:r w:rsidR="00EB2A90">
        <w:rPr>
          <w:rFonts w:ascii="Times New Roman" w:hAnsi="Times New Roman" w:cs="Times New Roman"/>
          <w:bCs/>
          <w:sz w:val="24"/>
          <w:szCs w:val="24"/>
        </w:rPr>
        <w:t xml:space="preserve"> and</w:t>
      </w:r>
      <w:r w:rsidR="00DD49EE">
        <w:rPr>
          <w:rFonts w:ascii="Times New Roman" w:hAnsi="Times New Roman" w:cs="Times New Roman"/>
          <w:bCs/>
          <w:sz w:val="24"/>
          <w:szCs w:val="24"/>
        </w:rPr>
        <w:t xml:space="preserve"> </w:t>
      </w:r>
      <w:proofErr w:type="gramStart"/>
      <w:r w:rsidR="00350C3A">
        <w:rPr>
          <w:rFonts w:ascii="Times New Roman" w:hAnsi="Times New Roman" w:cs="Times New Roman"/>
          <w:bCs/>
          <w:sz w:val="24"/>
          <w:szCs w:val="24"/>
        </w:rPr>
        <w:t>to get</w:t>
      </w:r>
      <w:proofErr w:type="gramEnd"/>
      <w:r w:rsidR="00350C3A">
        <w:rPr>
          <w:rFonts w:ascii="Times New Roman" w:hAnsi="Times New Roman" w:cs="Times New Roman"/>
          <w:bCs/>
          <w:sz w:val="24"/>
          <w:szCs w:val="24"/>
        </w:rPr>
        <w:t xml:space="preserve"> discounted prices for large quantity purchases. </w:t>
      </w:r>
      <w:r w:rsidR="003A5955">
        <w:rPr>
          <w:rFonts w:ascii="Times New Roman" w:hAnsi="Times New Roman" w:cs="Times New Roman"/>
          <w:bCs/>
          <w:sz w:val="24"/>
          <w:szCs w:val="24"/>
        </w:rPr>
        <w:t>Therefore, seed cost may be lower than the one presented here.</w:t>
      </w:r>
    </w:p>
    <w:p w14:paraId="5667E67C" w14:textId="14642CEB" w:rsidR="00BB61C4" w:rsidRPr="00ED37B7" w:rsidRDefault="00ED37B7" w:rsidP="00BB61C4">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Tomato </w:t>
      </w:r>
      <w:r w:rsidR="003A0ADF">
        <w:rPr>
          <w:rFonts w:ascii="Times New Roman" w:hAnsi="Times New Roman" w:cs="Times New Roman"/>
          <w:b/>
          <w:sz w:val="24"/>
          <w:szCs w:val="24"/>
        </w:rPr>
        <w:t>s</w:t>
      </w:r>
      <w:r>
        <w:rPr>
          <w:rFonts w:ascii="Times New Roman" w:hAnsi="Times New Roman" w:cs="Times New Roman"/>
          <w:b/>
          <w:sz w:val="24"/>
          <w:szCs w:val="24"/>
        </w:rPr>
        <w:t xml:space="preserve">eeds: </w:t>
      </w:r>
      <w:r w:rsidR="00E10EDC">
        <w:rPr>
          <w:rFonts w:ascii="Times New Roman" w:hAnsi="Times New Roman" w:cs="Times New Roman"/>
          <w:bCs/>
          <w:sz w:val="24"/>
          <w:szCs w:val="24"/>
        </w:rPr>
        <w:t xml:space="preserve">As stated above, </w:t>
      </w:r>
      <w:r w:rsidR="00FF23AA">
        <w:rPr>
          <w:rFonts w:ascii="Times New Roman" w:hAnsi="Times New Roman" w:cs="Times New Roman"/>
          <w:bCs/>
          <w:sz w:val="24"/>
          <w:szCs w:val="24"/>
        </w:rPr>
        <w:t xml:space="preserve">there </w:t>
      </w:r>
      <w:r w:rsidR="00E0144A">
        <w:rPr>
          <w:rFonts w:ascii="Times New Roman" w:hAnsi="Times New Roman" w:cs="Times New Roman"/>
          <w:bCs/>
          <w:sz w:val="24"/>
          <w:szCs w:val="24"/>
        </w:rPr>
        <w:t>are</w:t>
      </w:r>
      <w:r w:rsidR="00B5490C">
        <w:rPr>
          <w:rFonts w:ascii="Times New Roman" w:hAnsi="Times New Roman" w:cs="Times New Roman"/>
          <w:bCs/>
          <w:sz w:val="24"/>
          <w:szCs w:val="24"/>
        </w:rPr>
        <w:t xml:space="preserve"> </w:t>
      </w:r>
      <w:r w:rsidR="008A6F22">
        <w:rPr>
          <w:rFonts w:ascii="Times New Roman" w:hAnsi="Times New Roman" w:cs="Times New Roman"/>
          <w:bCs/>
          <w:sz w:val="24"/>
          <w:szCs w:val="24"/>
        </w:rPr>
        <w:t>135</w:t>
      </w:r>
      <w:r w:rsidR="00FF23AA">
        <w:rPr>
          <w:rFonts w:ascii="Times New Roman" w:hAnsi="Times New Roman" w:cs="Times New Roman"/>
          <w:bCs/>
          <w:sz w:val="24"/>
          <w:szCs w:val="24"/>
        </w:rPr>
        <w:t xml:space="preserve"> </w:t>
      </w:r>
      <w:r w:rsidR="006D3896">
        <w:rPr>
          <w:rFonts w:ascii="Times New Roman" w:hAnsi="Times New Roman" w:cs="Times New Roman"/>
          <w:bCs/>
          <w:sz w:val="24"/>
          <w:szCs w:val="24"/>
        </w:rPr>
        <w:t xml:space="preserve">hybrid determinate </w:t>
      </w:r>
      <w:r w:rsidR="00E10EDC">
        <w:rPr>
          <w:rFonts w:ascii="Times New Roman" w:hAnsi="Times New Roman" w:cs="Times New Roman"/>
          <w:bCs/>
          <w:sz w:val="24"/>
          <w:szCs w:val="24"/>
        </w:rPr>
        <w:t>red slicer tomato</w:t>
      </w:r>
      <w:r w:rsidR="00B5490C">
        <w:rPr>
          <w:rFonts w:ascii="Times New Roman" w:hAnsi="Times New Roman" w:cs="Times New Roman"/>
          <w:bCs/>
          <w:sz w:val="24"/>
          <w:szCs w:val="24"/>
        </w:rPr>
        <w:t xml:space="preserve"> plants</w:t>
      </w:r>
      <w:r w:rsidR="00FF23AA">
        <w:rPr>
          <w:rFonts w:ascii="Times New Roman" w:hAnsi="Times New Roman" w:cs="Times New Roman"/>
          <w:bCs/>
          <w:sz w:val="24"/>
          <w:szCs w:val="24"/>
        </w:rPr>
        <w:t xml:space="preserve"> grown in the HT </w:t>
      </w:r>
      <w:r w:rsidR="00FF23AA" w:rsidRPr="00E50816">
        <w:rPr>
          <w:rFonts w:ascii="Times New Roman" w:hAnsi="Times New Roman" w:cs="Times New Roman"/>
          <w:bCs/>
          <w:sz w:val="24"/>
          <w:szCs w:val="24"/>
        </w:rPr>
        <w:t>from April through August</w:t>
      </w:r>
      <w:r w:rsidR="00FF23AA">
        <w:rPr>
          <w:rFonts w:ascii="Times New Roman" w:hAnsi="Times New Roman" w:cs="Times New Roman"/>
          <w:bCs/>
          <w:sz w:val="24"/>
          <w:szCs w:val="24"/>
        </w:rPr>
        <w:t>.</w:t>
      </w:r>
      <w:r w:rsidR="00E10EDC">
        <w:rPr>
          <w:rFonts w:ascii="Times New Roman" w:hAnsi="Times New Roman" w:cs="Times New Roman"/>
          <w:bCs/>
          <w:sz w:val="24"/>
          <w:szCs w:val="24"/>
        </w:rPr>
        <w:t xml:space="preserve"> </w:t>
      </w:r>
      <w:r w:rsidR="00FF23AA">
        <w:rPr>
          <w:rFonts w:ascii="Times New Roman" w:hAnsi="Times New Roman" w:cs="Times New Roman"/>
          <w:bCs/>
          <w:sz w:val="24"/>
          <w:szCs w:val="24"/>
        </w:rPr>
        <w:t xml:space="preserve">To hedge for less than perfect germination and the potential of needing to replace a few plants once transplanted, </w:t>
      </w:r>
      <w:r w:rsidR="00B401A7">
        <w:rPr>
          <w:rFonts w:ascii="Times New Roman" w:hAnsi="Times New Roman" w:cs="Times New Roman"/>
          <w:bCs/>
          <w:sz w:val="24"/>
          <w:szCs w:val="24"/>
        </w:rPr>
        <w:t>200</w:t>
      </w:r>
      <w:r w:rsidR="00FF23AA">
        <w:rPr>
          <w:rFonts w:ascii="Times New Roman" w:hAnsi="Times New Roman" w:cs="Times New Roman"/>
          <w:bCs/>
          <w:sz w:val="24"/>
          <w:szCs w:val="24"/>
        </w:rPr>
        <w:t xml:space="preserve"> seeds </w:t>
      </w:r>
      <w:r w:rsidR="00445D4C">
        <w:rPr>
          <w:rFonts w:ascii="Times New Roman" w:hAnsi="Times New Roman" w:cs="Times New Roman"/>
          <w:bCs/>
          <w:sz w:val="24"/>
          <w:szCs w:val="24"/>
        </w:rPr>
        <w:t>are</w:t>
      </w:r>
      <w:r w:rsidR="00FF23AA">
        <w:rPr>
          <w:rFonts w:ascii="Times New Roman" w:hAnsi="Times New Roman" w:cs="Times New Roman"/>
          <w:bCs/>
          <w:sz w:val="24"/>
          <w:szCs w:val="24"/>
        </w:rPr>
        <w:t xml:space="preserve"> sown in </w:t>
      </w:r>
      <w:r w:rsidR="001E6EA7">
        <w:rPr>
          <w:rFonts w:ascii="Times New Roman" w:hAnsi="Times New Roman" w:cs="Times New Roman"/>
          <w:bCs/>
          <w:sz w:val="24"/>
          <w:szCs w:val="24"/>
        </w:rPr>
        <w:t>four</w:t>
      </w:r>
      <w:r w:rsidR="00FF23AA">
        <w:rPr>
          <w:rFonts w:ascii="Times New Roman" w:hAnsi="Times New Roman" w:cs="Times New Roman"/>
          <w:bCs/>
          <w:sz w:val="24"/>
          <w:szCs w:val="24"/>
        </w:rPr>
        <w:t xml:space="preserve"> 50-cell trays. </w:t>
      </w:r>
      <w:r w:rsidR="006841FB">
        <w:rPr>
          <w:rFonts w:ascii="Times New Roman" w:hAnsi="Times New Roman" w:cs="Times New Roman"/>
          <w:bCs/>
          <w:sz w:val="24"/>
          <w:szCs w:val="24"/>
        </w:rPr>
        <w:t xml:space="preserve"> Based on </w:t>
      </w:r>
      <w:r w:rsidR="00657929">
        <w:rPr>
          <w:rFonts w:ascii="Times New Roman" w:hAnsi="Times New Roman" w:cs="Times New Roman"/>
          <w:bCs/>
          <w:sz w:val="24"/>
          <w:szCs w:val="24"/>
        </w:rPr>
        <w:t xml:space="preserve">the average </w:t>
      </w:r>
      <w:r w:rsidR="001925E9">
        <w:rPr>
          <w:rFonts w:ascii="Times New Roman" w:hAnsi="Times New Roman" w:cs="Times New Roman"/>
          <w:bCs/>
          <w:sz w:val="24"/>
          <w:szCs w:val="24"/>
        </w:rPr>
        <w:t>for various hybrid determinate red slicer tomato varieties for a 250 seed-</w:t>
      </w:r>
      <w:r w:rsidR="00AC639D">
        <w:rPr>
          <w:rFonts w:ascii="Times New Roman" w:hAnsi="Times New Roman" w:cs="Times New Roman"/>
          <w:bCs/>
          <w:sz w:val="24"/>
          <w:szCs w:val="24"/>
        </w:rPr>
        <w:t>pack,</w:t>
      </w:r>
      <w:r w:rsidR="006841FB">
        <w:rPr>
          <w:rFonts w:ascii="Times New Roman" w:hAnsi="Times New Roman" w:cs="Times New Roman"/>
          <w:bCs/>
          <w:sz w:val="24"/>
          <w:szCs w:val="24"/>
        </w:rPr>
        <w:t xml:space="preserve"> a cost of $0.</w:t>
      </w:r>
      <w:r w:rsidR="0041133A">
        <w:rPr>
          <w:rFonts w:ascii="Times New Roman" w:hAnsi="Times New Roman" w:cs="Times New Roman"/>
          <w:bCs/>
          <w:sz w:val="24"/>
          <w:szCs w:val="24"/>
        </w:rPr>
        <w:t>1</w:t>
      </w:r>
      <w:r w:rsidR="003C7FC6">
        <w:rPr>
          <w:rFonts w:ascii="Times New Roman" w:hAnsi="Times New Roman" w:cs="Times New Roman"/>
          <w:bCs/>
          <w:sz w:val="24"/>
          <w:szCs w:val="24"/>
        </w:rPr>
        <w:t>5</w:t>
      </w:r>
      <w:r w:rsidR="006841FB">
        <w:rPr>
          <w:rFonts w:ascii="Times New Roman" w:hAnsi="Times New Roman" w:cs="Times New Roman"/>
          <w:bCs/>
          <w:sz w:val="24"/>
          <w:szCs w:val="24"/>
        </w:rPr>
        <w:t xml:space="preserve"> per seed</w:t>
      </w:r>
      <w:r w:rsidR="004F6852">
        <w:rPr>
          <w:rFonts w:ascii="Times New Roman" w:hAnsi="Times New Roman" w:cs="Times New Roman"/>
          <w:bCs/>
          <w:sz w:val="24"/>
          <w:szCs w:val="24"/>
        </w:rPr>
        <w:t xml:space="preserve"> was assumed</w:t>
      </w:r>
      <w:r w:rsidR="002532F4">
        <w:rPr>
          <w:rFonts w:ascii="Times New Roman" w:hAnsi="Times New Roman" w:cs="Times New Roman"/>
          <w:bCs/>
          <w:sz w:val="24"/>
          <w:szCs w:val="24"/>
        </w:rPr>
        <w:t>.</w:t>
      </w:r>
      <w:r w:rsidR="00657929">
        <w:rPr>
          <w:rFonts w:ascii="Times New Roman" w:hAnsi="Times New Roman" w:cs="Times New Roman"/>
          <w:bCs/>
          <w:sz w:val="24"/>
          <w:szCs w:val="24"/>
        </w:rPr>
        <w:t xml:space="preserve"> Cost will vary by tomato variety. </w:t>
      </w:r>
      <w:r w:rsidR="00320469">
        <w:rPr>
          <w:rFonts w:ascii="Times New Roman" w:hAnsi="Times New Roman" w:cs="Times New Roman"/>
          <w:bCs/>
          <w:sz w:val="24"/>
          <w:szCs w:val="24"/>
        </w:rPr>
        <w:t>We</w:t>
      </w:r>
      <w:r w:rsidR="000D4EA8">
        <w:rPr>
          <w:rFonts w:ascii="Times New Roman" w:hAnsi="Times New Roman" w:cs="Times New Roman"/>
          <w:bCs/>
          <w:sz w:val="24"/>
          <w:szCs w:val="24"/>
        </w:rPr>
        <w:t xml:space="preserve"> estimated seed cost of</w:t>
      </w:r>
      <w:r w:rsidR="002532F4">
        <w:rPr>
          <w:rFonts w:ascii="Times New Roman" w:hAnsi="Times New Roman" w:cs="Times New Roman"/>
          <w:bCs/>
          <w:sz w:val="24"/>
          <w:szCs w:val="24"/>
        </w:rPr>
        <w:t xml:space="preserve"> $</w:t>
      </w:r>
      <w:r w:rsidR="00964C74">
        <w:rPr>
          <w:rFonts w:ascii="Times New Roman" w:hAnsi="Times New Roman" w:cs="Times New Roman"/>
          <w:bCs/>
          <w:sz w:val="24"/>
          <w:szCs w:val="24"/>
        </w:rPr>
        <w:t>30</w:t>
      </w:r>
      <w:r w:rsidR="004E320C">
        <w:rPr>
          <w:rFonts w:ascii="Times New Roman" w:hAnsi="Times New Roman" w:cs="Times New Roman"/>
          <w:bCs/>
          <w:sz w:val="24"/>
          <w:szCs w:val="24"/>
        </w:rPr>
        <w:t xml:space="preserve"> (</w:t>
      </w:r>
      <w:r w:rsidR="00CE263F">
        <w:rPr>
          <w:rFonts w:ascii="Times New Roman" w:hAnsi="Times New Roman" w:cs="Times New Roman"/>
          <w:bCs/>
          <w:sz w:val="24"/>
          <w:szCs w:val="24"/>
        </w:rPr>
        <w:t>$0.15 x 200)</w:t>
      </w:r>
      <w:r w:rsidR="002532F4">
        <w:rPr>
          <w:rFonts w:ascii="Times New Roman" w:hAnsi="Times New Roman" w:cs="Times New Roman"/>
          <w:bCs/>
          <w:sz w:val="24"/>
          <w:szCs w:val="24"/>
        </w:rPr>
        <w:t>.</w:t>
      </w:r>
      <w:r w:rsidR="00BB61C4">
        <w:rPr>
          <w:rFonts w:ascii="Times New Roman" w:hAnsi="Times New Roman" w:cs="Times New Roman"/>
          <w:bCs/>
          <w:sz w:val="24"/>
          <w:szCs w:val="24"/>
        </w:rPr>
        <w:t xml:space="preserve"> Growers will probably purchase larger amounts of seeds in case something goes wrong and </w:t>
      </w:r>
      <w:proofErr w:type="gramStart"/>
      <w:r w:rsidR="00BB61C4">
        <w:rPr>
          <w:rFonts w:ascii="Times New Roman" w:hAnsi="Times New Roman" w:cs="Times New Roman"/>
          <w:bCs/>
          <w:sz w:val="24"/>
          <w:szCs w:val="24"/>
        </w:rPr>
        <w:t>to get</w:t>
      </w:r>
      <w:proofErr w:type="gramEnd"/>
      <w:r w:rsidR="00BB61C4">
        <w:rPr>
          <w:rFonts w:ascii="Times New Roman" w:hAnsi="Times New Roman" w:cs="Times New Roman"/>
          <w:bCs/>
          <w:sz w:val="24"/>
          <w:szCs w:val="24"/>
        </w:rPr>
        <w:t xml:space="preserve"> discounted prices for large quantity purchases. Therefore, seed cost may be lower than the one presented here.</w:t>
      </w:r>
    </w:p>
    <w:p w14:paraId="2DF4348A" w14:textId="121CE02D" w:rsidR="00C1292F" w:rsidRPr="0038430B" w:rsidRDefault="0038430B" w:rsidP="00C1292F">
      <w:pPr>
        <w:pStyle w:val="ListParagraph"/>
        <w:numPr>
          <w:ilvl w:val="0"/>
          <w:numId w:val="12"/>
        </w:numPr>
        <w:spacing w:after="0" w:line="240" w:lineRule="auto"/>
        <w:rPr>
          <w:rFonts w:ascii="Times New Roman" w:hAnsi="Times New Roman" w:cs="Times New Roman"/>
          <w:b/>
          <w:sz w:val="24"/>
          <w:szCs w:val="24"/>
        </w:rPr>
      </w:pPr>
      <w:r w:rsidRPr="0038430B">
        <w:rPr>
          <w:rFonts w:ascii="Times New Roman" w:hAnsi="Times New Roman" w:cs="Times New Roman"/>
          <w:b/>
          <w:sz w:val="24"/>
          <w:szCs w:val="24"/>
        </w:rPr>
        <w:t>Seed trays</w:t>
      </w:r>
      <w:r>
        <w:rPr>
          <w:rFonts w:ascii="Times New Roman" w:hAnsi="Times New Roman" w:cs="Times New Roman"/>
          <w:b/>
          <w:sz w:val="24"/>
          <w:szCs w:val="24"/>
        </w:rPr>
        <w:t>:</w:t>
      </w:r>
      <w:r w:rsidR="00DD738F">
        <w:rPr>
          <w:rFonts w:ascii="Times New Roman" w:hAnsi="Times New Roman" w:cs="Times New Roman"/>
          <w:b/>
          <w:sz w:val="24"/>
          <w:szCs w:val="24"/>
        </w:rPr>
        <w:t xml:space="preserve"> </w:t>
      </w:r>
      <w:r w:rsidR="00996282">
        <w:rPr>
          <w:rFonts w:ascii="Times New Roman" w:hAnsi="Times New Roman" w:cs="Times New Roman"/>
          <w:bCs/>
          <w:sz w:val="24"/>
          <w:szCs w:val="24"/>
        </w:rPr>
        <w:t>It is assumed</w:t>
      </w:r>
      <w:r w:rsidR="0060444D">
        <w:rPr>
          <w:rFonts w:ascii="Times New Roman" w:hAnsi="Times New Roman" w:cs="Times New Roman"/>
          <w:bCs/>
          <w:sz w:val="24"/>
          <w:szCs w:val="24"/>
        </w:rPr>
        <w:t xml:space="preserve"> </w:t>
      </w:r>
      <w:r w:rsidR="00154F37">
        <w:rPr>
          <w:rFonts w:ascii="Times New Roman" w:hAnsi="Times New Roman" w:cs="Times New Roman"/>
          <w:bCs/>
          <w:sz w:val="24"/>
          <w:szCs w:val="24"/>
        </w:rPr>
        <w:t xml:space="preserve">78 </w:t>
      </w:r>
      <w:r w:rsidR="00A15645">
        <w:rPr>
          <w:rFonts w:ascii="Times New Roman" w:hAnsi="Times New Roman" w:cs="Times New Roman"/>
          <w:bCs/>
          <w:sz w:val="24"/>
          <w:szCs w:val="24"/>
        </w:rPr>
        <w:t>72-cell seed trays</w:t>
      </w:r>
      <w:r w:rsidR="00B02BF4">
        <w:rPr>
          <w:rFonts w:ascii="Times New Roman" w:hAnsi="Times New Roman" w:cs="Times New Roman"/>
          <w:bCs/>
          <w:sz w:val="24"/>
          <w:szCs w:val="24"/>
        </w:rPr>
        <w:t xml:space="preserve"> </w:t>
      </w:r>
      <w:r w:rsidR="00445D4C">
        <w:rPr>
          <w:rFonts w:ascii="Times New Roman" w:hAnsi="Times New Roman" w:cs="Times New Roman"/>
          <w:bCs/>
          <w:sz w:val="24"/>
          <w:szCs w:val="24"/>
        </w:rPr>
        <w:t>are</w:t>
      </w:r>
      <w:r w:rsidR="00125E7E">
        <w:rPr>
          <w:rFonts w:ascii="Times New Roman" w:hAnsi="Times New Roman" w:cs="Times New Roman"/>
          <w:bCs/>
          <w:sz w:val="24"/>
          <w:szCs w:val="24"/>
        </w:rPr>
        <w:t xml:space="preserve"> used </w:t>
      </w:r>
      <w:r w:rsidR="00B02BF4">
        <w:rPr>
          <w:rFonts w:ascii="Times New Roman" w:hAnsi="Times New Roman" w:cs="Times New Roman"/>
          <w:bCs/>
          <w:sz w:val="24"/>
          <w:szCs w:val="24"/>
        </w:rPr>
        <w:t>to grow lettuce and</w:t>
      </w:r>
      <w:r w:rsidR="008F263B">
        <w:rPr>
          <w:rFonts w:ascii="Times New Roman" w:hAnsi="Times New Roman" w:cs="Times New Roman"/>
          <w:bCs/>
          <w:sz w:val="24"/>
          <w:szCs w:val="24"/>
        </w:rPr>
        <w:t xml:space="preserve"> </w:t>
      </w:r>
      <w:r w:rsidR="0069284E">
        <w:rPr>
          <w:rFonts w:ascii="Times New Roman" w:hAnsi="Times New Roman" w:cs="Times New Roman"/>
          <w:bCs/>
          <w:sz w:val="24"/>
          <w:szCs w:val="24"/>
        </w:rPr>
        <w:t xml:space="preserve">four </w:t>
      </w:r>
      <w:r w:rsidR="008C34AC">
        <w:rPr>
          <w:rFonts w:ascii="Times New Roman" w:hAnsi="Times New Roman" w:cs="Times New Roman"/>
          <w:bCs/>
          <w:sz w:val="24"/>
          <w:szCs w:val="24"/>
        </w:rPr>
        <w:t>50</w:t>
      </w:r>
      <w:r w:rsidR="00F139B5">
        <w:rPr>
          <w:rFonts w:ascii="Times New Roman" w:hAnsi="Times New Roman" w:cs="Times New Roman"/>
          <w:bCs/>
          <w:sz w:val="24"/>
          <w:szCs w:val="24"/>
        </w:rPr>
        <w:t>-cell seed trays</w:t>
      </w:r>
      <w:r w:rsidR="00125E7E">
        <w:rPr>
          <w:rFonts w:ascii="Times New Roman" w:hAnsi="Times New Roman" w:cs="Times New Roman"/>
          <w:bCs/>
          <w:sz w:val="24"/>
          <w:szCs w:val="24"/>
        </w:rPr>
        <w:t xml:space="preserve"> </w:t>
      </w:r>
      <w:r w:rsidR="00445D4C">
        <w:rPr>
          <w:rFonts w:ascii="Times New Roman" w:hAnsi="Times New Roman" w:cs="Times New Roman"/>
          <w:bCs/>
          <w:sz w:val="24"/>
          <w:szCs w:val="24"/>
        </w:rPr>
        <w:t>are</w:t>
      </w:r>
      <w:r w:rsidR="00125E7E">
        <w:rPr>
          <w:rFonts w:ascii="Times New Roman" w:hAnsi="Times New Roman" w:cs="Times New Roman"/>
          <w:bCs/>
          <w:sz w:val="24"/>
          <w:szCs w:val="24"/>
        </w:rPr>
        <w:t xml:space="preserve"> used</w:t>
      </w:r>
      <w:r w:rsidR="00F139B5">
        <w:rPr>
          <w:rFonts w:ascii="Times New Roman" w:hAnsi="Times New Roman" w:cs="Times New Roman"/>
          <w:bCs/>
          <w:sz w:val="24"/>
          <w:szCs w:val="24"/>
        </w:rPr>
        <w:t xml:space="preserve"> to grow </w:t>
      </w:r>
      <w:r w:rsidR="008F263B">
        <w:rPr>
          <w:rFonts w:ascii="Times New Roman" w:hAnsi="Times New Roman" w:cs="Times New Roman"/>
          <w:bCs/>
          <w:sz w:val="24"/>
          <w:szCs w:val="24"/>
        </w:rPr>
        <w:t xml:space="preserve">tomato transplants. </w:t>
      </w:r>
      <w:r w:rsidR="00125E7E">
        <w:rPr>
          <w:rFonts w:ascii="Times New Roman" w:hAnsi="Times New Roman" w:cs="Times New Roman"/>
          <w:bCs/>
          <w:sz w:val="24"/>
          <w:szCs w:val="24"/>
        </w:rPr>
        <w:t>The</w:t>
      </w:r>
      <w:r w:rsidR="008F263B">
        <w:rPr>
          <w:rFonts w:ascii="Times New Roman" w:hAnsi="Times New Roman" w:cs="Times New Roman"/>
          <w:bCs/>
          <w:sz w:val="24"/>
          <w:szCs w:val="24"/>
        </w:rPr>
        <w:t xml:space="preserve"> co</w:t>
      </w:r>
      <w:r w:rsidR="00CC18BC">
        <w:rPr>
          <w:rFonts w:ascii="Times New Roman" w:hAnsi="Times New Roman" w:cs="Times New Roman"/>
          <w:bCs/>
          <w:sz w:val="24"/>
          <w:szCs w:val="24"/>
        </w:rPr>
        <w:t>st</w:t>
      </w:r>
      <w:r w:rsidR="008F263B">
        <w:rPr>
          <w:rFonts w:ascii="Times New Roman" w:hAnsi="Times New Roman" w:cs="Times New Roman"/>
          <w:bCs/>
          <w:sz w:val="24"/>
          <w:szCs w:val="24"/>
        </w:rPr>
        <w:t xml:space="preserve"> per 72-cell tray </w:t>
      </w:r>
      <w:r w:rsidR="00125E7E">
        <w:rPr>
          <w:rFonts w:ascii="Times New Roman" w:hAnsi="Times New Roman" w:cs="Times New Roman"/>
          <w:bCs/>
          <w:sz w:val="24"/>
          <w:szCs w:val="24"/>
        </w:rPr>
        <w:t>is</w:t>
      </w:r>
      <w:r w:rsidR="008F263B">
        <w:rPr>
          <w:rFonts w:ascii="Times New Roman" w:hAnsi="Times New Roman" w:cs="Times New Roman"/>
          <w:bCs/>
          <w:sz w:val="24"/>
          <w:szCs w:val="24"/>
        </w:rPr>
        <w:t xml:space="preserve"> </w:t>
      </w:r>
      <w:r w:rsidR="00CC18BC">
        <w:rPr>
          <w:rFonts w:ascii="Times New Roman" w:hAnsi="Times New Roman" w:cs="Times New Roman"/>
          <w:bCs/>
          <w:sz w:val="24"/>
          <w:szCs w:val="24"/>
        </w:rPr>
        <w:t>$</w:t>
      </w:r>
      <w:r w:rsidR="00FF6D53">
        <w:rPr>
          <w:rFonts w:ascii="Times New Roman" w:hAnsi="Times New Roman" w:cs="Times New Roman"/>
          <w:bCs/>
          <w:sz w:val="24"/>
          <w:szCs w:val="24"/>
        </w:rPr>
        <w:t>1.03</w:t>
      </w:r>
      <w:r w:rsidR="00F139B5">
        <w:rPr>
          <w:rFonts w:ascii="Times New Roman" w:hAnsi="Times New Roman" w:cs="Times New Roman"/>
          <w:bCs/>
          <w:sz w:val="24"/>
          <w:szCs w:val="24"/>
        </w:rPr>
        <w:t>, and $</w:t>
      </w:r>
      <w:r w:rsidR="00FF6D53">
        <w:rPr>
          <w:rFonts w:ascii="Times New Roman" w:hAnsi="Times New Roman" w:cs="Times New Roman"/>
          <w:bCs/>
          <w:sz w:val="24"/>
          <w:szCs w:val="24"/>
        </w:rPr>
        <w:t>1.18</w:t>
      </w:r>
      <w:r w:rsidR="00FD6081">
        <w:rPr>
          <w:rFonts w:ascii="Times New Roman" w:hAnsi="Times New Roman" w:cs="Times New Roman"/>
          <w:bCs/>
          <w:sz w:val="24"/>
          <w:szCs w:val="24"/>
        </w:rPr>
        <w:t xml:space="preserve"> per 50-cell tray</w:t>
      </w:r>
      <w:r w:rsidR="008A367B">
        <w:rPr>
          <w:rFonts w:ascii="Times New Roman" w:hAnsi="Times New Roman" w:cs="Times New Roman"/>
          <w:bCs/>
          <w:sz w:val="24"/>
          <w:szCs w:val="24"/>
        </w:rPr>
        <w:t xml:space="preserve">. </w:t>
      </w:r>
      <w:r w:rsidR="001C33B6">
        <w:rPr>
          <w:rFonts w:ascii="Times New Roman" w:hAnsi="Times New Roman" w:cs="Times New Roman"/>
          <w:bCs/>
          <w:sz w:val="24"/>
          <w:szCs w:val="24"/>
        </w:rPr>
        <w:t>These prices are based on a cost of $103 per 100 72-cell trays and $</w:t>
      </w:r>
      <w:r w:rsidR="00415CF6">
        <w:rPr>
          <w:rFonts w:ascii="Times New Roman" w:hAnsi="Times New Roman" w:cs="Times New Roman"/>
          <w:bCs/>
          <w:sz w:val="24"/>
          <w:szCs w:val="24"/>
        </w:rPr>
        <w:t xml:space="preserve">118 </w:t>
      </w:r>
      <w:r w:rsidR="0025507B">
        <w:rPr>
          <w:rFonts w:ascii="Times New Roman" w:hAnsi="Times New Roman" w:cs="Times New Roman"/>
          <w:bCs/>
          <w:sz w:val="24"/>
          <w:szCs w:val="24"/>
        </w:rPr>
        <w:t xml:space="preserve">per 100 50-cell trays. The total estimated cost </w:t>
      </w:r>
      <w:r w:rsidR="0060444D">
        <w:rPr>
          <w:rFonts w:ascii="Times New Roman" w:hAnsi="Times New Roman" w:cs="Times New Roman"/>
          <w:bCs/>
          <w:sz w:val="24"/>
          <w:szCs w:val="24"/>
        </w:rPr>
        <w:t xml:space="preserve">for </w:t>
      </w:r>
      <w:r w:rsidR="0025507B">
        <w:rPr>
          <w:rFonts w:ascii="Times New Roman" w:hAnsi="Times New Roman" w:cs="Times New Roman"/>
          <w:bCs/>
          <w:sz w:val="24"/>
          <w:szCs w:val="24"/>
        </w:rPr>
        <w:t xml:space="preserve">seed trays is </w:t>
      </w:r>
      <w:r w:rsidR="008A367B">
        <w:rPr>
          <w:rFonts w:ascii="Times New Roman" w:hAnsi="Times New Roman" w:cs="Times New Roman"/>
          <w:bCs/>
          <w:sz w:val="24"/>
          <w:szCs w:val="24"/>
        </w:rPr>
        <w:t>$</w:t>
      </w:r>
      <w:r w:rsidR="005A458F">
        <w:rPr>
          <w:rFonts w:ascii="Times New Roman" w:hAnsi="Times New Roman" w:cs="Times New Roman"/>
          <w:bCs/>
          <w:sz w:val="24"/>
          <w:szCs w:val="24"/>
        </w:rPr>
        <w:t>85.06</w:t>
      </w:r>
      <w:r w:rsidR="00B02BF4">
        <w:rPr>
          <w:rFonts w:ascii="Times New Roman" w:hAnsi="Times New Roman" w:cs="Times New Roman"/>
          <w:bCs/>
          <w:sz w:val="24"/>
          <w:szCs w:val="24"/>
        </w:rPr>
        <w:t>.</w:t>
      </w:r>
      <w:r w:rsidR="00A758A2">
        <w:rPr>
          <w:rFonts w:ascii="Times New Roman" w:hAnsi="Times New Roman" w:cs="Times New Roman"/>
          <w:bCs/>
          <w:sz w:val="24"/>
          <w:szCs w:val="24"/>
        </w:rPr>
        <w:t xml:space="preserve"> </w:t>
      </w:r>
      <w:r w:rsidR="009B08EB">
        <w:rPr>
          <w:rFonts w:ascii="Times New Roman" w:hAnsi="Times New Roman" w:cs="Times New Roman"/>
          <w:bCs/>
          <w:sz w:val="24"/>
          <w:szCs w:val="24"/>
        </w:rPr>
        <w:t>Seed tray c</w:t>
      </w:r>
      <w:r w:rsidR="008F076D">
        <w:rPr>
          <w:rFonts w:ascii="Times New Roman" w:hAnsi="Times New Roman" w:cs="Times New Roman"/>
          <w:bCs/>
          <w:sz w:val="24"/>
          <w:szCs w:val="24"/>
        </w:rPr>
        <w:t xml:space="preserve">osts vary depending on suppliers and </w:t>
      </w:r>
      <w:r w:rsidR="007A5D9B">
        <w:rPr>
          <w:rFonts w:ascii="Times New Roman" w:hAnsi="Times New Roman" w:cs="Times New Roman"/>
          <w:bCs/>
          <w:sz w:val="24"/>
          <w:szCs w:val="24"/>
        </w:rPr>
        <w:t>large-</w:t>
      </w:r>
      <w:r w:rsidR="00445F12">
        <w:rPr>
          <w:rFonts w:ascii="Times New Roman" w:hAnsi="Times New Roman" w:cs="Times New Roman"/>
          <w:bCs/>
          <w:sz w:val="24"/>
          <w:szCs w:val="24"/>
        </w:rPr>
        <w:t>quantity</w:t>
      </w:r>
      <w:r w:rsidR="007A5D9B">
        <w:rPr>
          <w:rFonts w:ascii="Times New Roman" w:hAnsi="Times New Roman" w:cs="Times New Roman"/>
          <w:bCs/>
          <w:sz w:val="24"/>
          <w:szCs w:val="24"/>
        </w:rPr>
        <w:t xml:space="preserve"> purchase</w:t>
      </w:r>
      <w:r w:rsidR="00445F12">
        <w:rPr>
          <w:rFonts w:ascii="Times New Roman" w:hAnsi="Times New Roman" w:cs="Times New Roman"/>
          <w:bCs/>
          <w:sz w:val="24"/>
          <w:szCs w:val="24"/>
        </w:rPr>
        <w:t xml:space="preserve"> discounts. </w:t>
      </w:r>
    </w:p>
    <w:p w14:paraId="4490698D" w14:textId="1D86F808" w:rsidR="00ED37B7" w:rsidRPr="00055496" w:rsidRDefault="00B02BF4" w:rsidP="005524AF">
      <w:pPr>
        <w:pStyle w:val="ListParagraph"/>
        <w:numPr>
          <w:ilvl w:val="0"/>
          <w:numId w:val="11"/>
        </w:numPr>
        <w:spacing w:after="0" w:line="240" w:lineRule="auto"/>
        <w:rPr>
          <w:rFonts w:ascii="Times New Roman" w:hAnsi="Times New Roman" w:cs="Times New Roman"/>
          <w:b/>
          <w:sz w:val="24"/>
          <w:szCs w:val="24"/>
        </w:rPr>
      </w:pPr>
      <w:r w:rsidRPr="00B02BF4">
        <w:rPr>
          <w:rFonts w:ascii="Times New Roman" w:hAnsi="Times New Roman" w:cs="Times New Roman"/>
          <w:b/>
          <w:sz w:val="24"/>
          <w:szCs w:val="24"/>
        </w:rPr>
        <w:t>Potting soil</w:t>
      </w:r>
      <w:r>
        <w:rPr>
          <w:rFonts w:ascii="Times New Roman" w:hAnsi="Times New Roman" w:cs="Times New Roman"/>
          <w:bCs/>
          <w:sz w:val="24"/>
          <w:szCs w:val="24"/>
        </w:rPr>
        <w:t xml:space="preserve">: </w:t>
      </w:r>
      <w:r w:rsidR="00B56EFB">
        <w:rPr>
          <w:rFonts w:ascii="Times New Roman" w:hAnsi="Times New Roman" w:cs="Times New Roman"/>
          <w:bCs/>
          <w:sz w:val="24"/>
          <w:szCs w:val="24"/>
        </w:rPr>
        <w:t>It is assumed that</w:t>
      </w:r>
      <w:r w:rsidR="00B2158E">
        <w:rPr>
          <w:rFonts w:ascii="Times New Roman" w:hAnsi="Times New Roman" w:cs="Times New Roman"/>
          <w:bCs/>
          <w:sz w:val="24"/>
          <w:szCs w:val="24"/>
        </w:rPr>
        <w:t xml:space="preserve"> a </w:t>
      </w:r>
      <w:r w:rsidR="00944752">
        <w:rPr>
          <w:rFonts w:ascii="Times New Roman" w:hAnsi="Times New Roman" w:cs="Times New Roman"/>
          <w:bCs/>
          <w:sz w:val="24"/>
          <w:szCs w:val="24"/>
        </w:rPr>
        <w:t xml:space="preserve">compost-based potting mix is used to grow lettuce and tomato transplants. </w:t>
      </w:r>
      <w:r w:rsidR="005E3C48">
        <w:rPr>
          <w:rFonts w:ascii="Times New Roman" w:hAnsi="Times New Roman" w:cs="Times New Roman"/>
          <w:bCs/>
          <w:sz w:val="24"/>
          <w:szCs w:val="24"/>
        </w:rPr>
        <w:t>Approximately</w:t>
      </w:r>
      <w:r w:rsidR="00BC7761">
        <w:rPr>
          <w:rFonts w:ascii="Times New Roman" w:hAnsi="Times New Roman" w:cs="Times New Roman"/>
          <w:bCs/>
          <w:sz w:val="24"/>
          <w:szCs w:val="24"/>
        </w:rPr>
        <w:t xml:space="preserve"> </w:t>
      </w:r>
      <w:r w:rsidR="00496468">
        <w:rPr>
          <w:rFonts w:ascii="Times New Roman" w:hAnsi="Times New Roman" w:cs="Times New Roman"/>
          <w:bCs/>
          <w:sz w:val="24"/>
          <w:szCs w:val="24"/>
        </w:rPr>
        <w:t>eight</w:t>
      </w:r>
      <w:r w:rsidR="00BC7761">
        <w:rPr>
          <w:rFonts w:ascii="Times New Roman" w:hAnsi="Times New Roman" w:cs="Times New Roman"/>
          <w:bCs/>
          <w:sz w:val="24"/>
          <w:szCs w:val="24"/>
        </w:rPr>
        <w:t xml:space="preserve"> </w:t>
      </w:r>
      <w:r w:rsidR="00944752">
        <w:rPr>
          <w:rFonts w:ascii="Times New Roman" w:hAnsi="Times New Roman" w:cs="Times New Roman"/>
          <w:bCs/>
          <w:sz w:val="24"/>
          <w:szCs w:val="24"/>
        </w:rPr>
        <w:t>45</w:t>
      </w:r>
      <w:r w:rsidR="008E1A1B">
        <w:rPr>
          <w:rFonts w:ascii="Times New Roman" w:hAnsi="Times New Roman" w:cs="Times New Roman"/>
          <w:bCs/>
          <w:sz w:val="24"/>
          <w:szCs w:val="24"/>
        </w:rPr>
        <w:t>-</w:t>
      </w:r>
      <w:r w:rsidR="00944752">
        <w:rPr>
          <w:rFonts w:ascii="Times New Roman" w:hAnsi="Times New Roman" w:cs="Times New Roman"/>
          <w:bCs/>
          <w:sz w:val="24"/>
          <w:szCs w:val="24"/>
        </w:rPr>
        <w:t xml:space="preserve">qt bags </w:t>
      </w:r>
      <w:r w:rsidR="005E3C48">
        <w:rPr>
          <w:rFonts w:ascii="Times New Roman" w:hAnsi="Times New Roman" w:cs="Times New Roman"/>
          <w:bCs/>
          <w:sz w:val="24"/>
          <w:szCs w:val="24"/>
        </w:rPr>
        <w:t>are</w:t>
      </w:r>
      <w:r w:rsidR="00944752">
        <w:rPr>
          <w:rFonts w:ascii="Times New Roman" w:hAnsi="Times New Roman" w:cs="Times New Roman"/>
          <w:bCs/>
          <w:sz w:val="24"/>
          <w:szCs w:val="24"/>
        </w:rPr>
        <w:t xml:space="preserve"> </w:t>
      </w:r>
      <w:r w:rsidR="00B66DE2">
        <w:rPr>
          <w:rFonts w:ascii="Times New Roman" w:hAnsi="Times New Roman" w:cs="Times New Roman"/>
          <w:bCs/>
          <w:sz w:val="24"/>
          <w:szCs w:val="24"/>
        </w:rPr>
        <w:t>needed</w:t>
      </w:r>
      <w:r w:rsidR="00944752">
        <w:rPr>
          <w:rFonts w:ascii="Times New Roman" w:hAnsi="Times New Roman" w:cs="Times New Roman"/>
          <w:bCs/>
          <w:sz w:val="24"/>
          <w:szCs w:val="24"/>
        </w:rPr>
        <w:t xml:space="preserve"> to fill </w:t>
      </w:r>
      <w:r w:rsidR="00FE7422">
        <w:rPr>
          <w:rFonts w:ascii="Times New Roman" w:hAnsi="Times New Roman" w:cs="Times New Roman"/>
          <w:bCs/>
          <w:sz w:val="24"/>
          <w:szCs w:val="24"/>
        </w:rPr>
        <w:t xml:space="preserve">78 </w:t>
      </w:r>
      <w:r w:rsidR="00944752">
        <w:rPr>
          <w:rFonts w:ascii="Times New Roman" w:hAnsi="Times New Roman" w:cs="Times New Roman"/>
          <w:bCs/>
          <w:sz w:val="24"/>
          <w:szCs w:val="24"/>
        </w:rPr>
        <w:t>72-cell trays</w:t>
      </w:r>
      <w:r w:rsidR="00E11817">
        <w:rPr>
          <w:rFonts w:ascii="Times New Roman" w:hAnsi="Times New Roman" w:cs="Times New Roman"/>
          <w:bCs/>
          <w:sz w:val="24"/>
          <w:szCs w:val="24"/>
        </w:rPr>
        <w:t xml:space="preserve"> and </w:t>
      </w:r>
      <w:r w:rsidR="0069284E">
        <w:rPr>
          <w:rFonts w:ascii="Times New Roman" w:hAnsi="Times New Roman" w:cs="Times New Roman"/>
          <w:bCs/>
          <w:sz w:val="24"/>
          <w:szCs w:val="24"/>
        </w:rPr>
        <w:t>four</w:t>
      </w:r>
      <w:r w:rsidR="00E11817">
        <w:rPr>
          <w:rFonts w:ascii="Times New Roman" w:hAnsi="Times New Roman" w:cs="Times New Roman"/>
          <w:bCs/>
          <w:sz w:val="24"/>
          <w:szCs w:val="24"/>
        </w:rPr>
        <w:t xml:space="preserve"> 50-cell trays</w:t>
      </w:r>
      <w:r w:rsidR="002070C2">
        <w:rPr>
          <w:rFonts w:ascii="Times New Roman" w:hAnsi="Times New Roman" w:cs="Times New Roman"/>
          <w:bCs/>
          <w:sz w:val="24"/>
          <w:szCs w:val="24"/>
        </w:rPr>
        <w:t xml:space="preserve">. The cost per </w:t>
      </w:r>
      <w:r w:rsidR="00B66DE2">
        <w:rPr>
          <w:rFonts w:ascii="Times New Roman" w:hAnsi="Times New Roman" w:cs="Times New Roman"/>
          <w:bCs/>
          <w:sz w:val="24"/>
          <w:szCs w:val="24"/>
        </w:rPr>
        <w:t>45-qt</w:t>
      </w:r>
      <w:r w:rsidR="002070C2">
        <w:rPr>
          <w:rFonts w:ascii="Times New Roman" w:hAnsi="Times New Roman" w:cs="Times New Roman"/>
          <w:bCs/>
          <w:sz w:val="24"/>
          <w:szCs w:val="24"/>
        </w:rPr>
        <w:t xml:space="preserve"> bag is estimated at </w:t>
      </w:r>
      <w:r w:rsidR="00D95244">
        <w:rPr>
          <w:rFonts w:ascii="Times New Roman" w:hAnsi="Times New Roman" w:cs="Times New Roman"/>
          <w:bCs/>
          <w:sz w:val="24"/>
          <w:szCs w:val="24"/>
        </w:rPr>
        <w:t>$4</w:t>
      </w:r>
      <w:r w:rsidR="00866C5D">
        <w:rPr>
          <w:rFonts w:ascii="Times New Roman" w:hAnsi="Times New Roman" w:cs="Times New Roman"/>
          <w:bCs/>
          <w:sz w:val="24"/>
          <w:szCs w:val="24"/>
        </w:rPr>
        <w:t>6.9</w:t>
      </w:r>
      <w:r w:rsidR="008E1A1B">
        <w:rPr>
          <w:rFonts w:ascii="Times New Roman" w:hAnsi="Times New Roman" w:cs="Times New Roman"/>
          <w:bCs/>
          <w:sz w:val="24"/>
          <w:szCs w:val="24"/>
        </w:rPr>
        <w:t>0</w:t>
      </w:r>
      <w:r w:rsidR="00D95244">
        <w:rPr>
          <w:rFonts w:ascii="Times New Roman" w:hAnsi="Times New Roman" w:cs="Times New Roman"/>
          <w:bCs/>
          <w:sz w:val="24"/>
          <w:szCs w:val="24"/>
        </w:rPr>
        <w:t>. There</w:t>
      </w:r>
      <w:r w:rsidR="00023EE3">
        <w:rPr>
          <w:rFonts w:ascii="Times New Roman" w:hAnsi="Times New Roman" w:cs="Times New Roman"/>
          <w:bCs/>
          <w:sz w:val="24"/>
          <w:szCs w:val="24"/>
        </w:rPr>
        <w:t>fore,</w:t>
      </w:r>
      <w:r w:rsidR="00D95244">
        <w:rPr>
          <w:rFonts w:ascii="Times New Roman" w:hAnsi="Times New Roman" w:cs="Times New Roman"/>
          <w:bCs/>
          <w:sz w:val="24"/>
          <w:szCs w:val="24"/>
        </w:rPr>
        <w:t xml:space="preserve"> </w:t>
      </w:r>
      <w:r w:rsidR="00EA378B">
        <w:rPr>
          <w:rFonts w:ascii="Times New Roman" w:hAnsi="Times New Roman" w:cs="Times New Roman"/>
          <w:bCs/>
          <w:sz w:val="24"/>
          <w:szCs w:val="24"/>
        </w:rPr>
        <w:t xml:space="preserve">the </w:t>
      </w:r>
      <w:r w:rsidR="00D95244">
        <w:rPr>
          <w:rFonts w:ascii="Times New Roman" w:hAnsi="Times New Roman" w:cs="Times New Roman"/>
          <w:bCs/>
          <w:sz w:val="24"/>
          <w:szCs w:val="24"/>
        </w:rPr>
        <w:t xml:space="preserve">potting </w:t>
      </w:r>
      <w:r w:rsidR="00D95244">
        <w:rPr>
          <w:rFonts w:ascii="Times New Roman" w:hAnsi="Times New Roman" w:cs="Times New Roman"/>
          <w:bCs/>
          <w:sz w:val="24"/>
          <w:szCs w:val="24"/>
        </w:rPr>
        <w:lastRenderedPageBreak/>
        <w:t xml:space="preserve">soil </w:t>
      </w:r>
      <w:r w:rsidR="00023EE3">
        <w:rPr>
          <w:rFonts w:ascii="Times New Roman" w:hAnsi="Times New Roman" w:cs="Times New Roman"/>
          <w:bCs/>
          <w:sz w:val="24"/>
          <w:szCs w:val="24"/>
        </w:rPr>
        <w:t xml:space="preserve">cost is estimated at </w:t>
      </w:r>
      <w:r w:rsidR="00D95244">
        <w:rPr>
          <w:rFonts w:ascii="Times New Roman" w:hAnsi="Times New Roman" w:cs="Times New Roman"/>
          <w:bCs/>
          <w:sz w:val="24"/>
          <w:szCs w:val="24"/>
        </w:rPr>
        <w:t>$</w:t>
      </w:r>
      <w:r w:rsidR="009762C3">
        <w:rPr>
          <w:rFonts w:ascii="Times New Roman" w:hAnsi="Times New Roman" w:cs="Times New Roman"/>
          <w:bCs/>
          <w:sz w:val="24"/>
          <w:szCs w:val="24"/>
        </w:rPr>
        <w:t>375</w:t>
      </w:r>
      <w:r w:rsidR="00A55E91">
        <w:rPr>
          <w:rFonts w:ascii="Times New Roman" w:hAnsi="Times New Roman" w:cs="Times New Roman"/>
          <w:bCs/>
          <w:sz w:val="24"/>
          <w:szCs w:val="24"/>
        </w:rPr>
        <w:t>.20</w:t>
      </w:r>
      <w:r w:rsidR="00023EE3">
        <w:rPr>
          <w:rFonts w:ascii="Times New Roman" w:hAnsi="Times New Roman" w:cs="Times New Roman"/>
          <w:bCs/>
          <w:sz w:val="24"/>
          <w:szCs w:val="24"/>
        </w:rPr>
        <w:t>.</w:t>
      </w:r>
      <w:r w:rsidR="008A309C">
        <w:rPr>
          <w:rFonts w:ascii="Times New Roman" w:hAnsi="Times New Roman" w:cs="Times New Roman"/>
          <w:bCs/>
          <w:sz w:val="24"/>
          <w:szCs w:val="24"/>
        </w:rPr>
        <w:t xml:space="preserve"> Cost will vary by type of compost </w:t>
      </w:r>
      <w:r w:rsidR="00C51C3C">
        <w:rPr>
          <w:rFonts w:ascii="Times New Roman" w:hAnsi="Times New Roman" w:cs="Times New Roman"/>
          <w:bCs/>
          <w:sz w:val="24"/>
          <w:szCs w:val="24"/>
        </w:rPr>
        <w:t>used, as well as the qua</w:t>
      </w:r>
      <w:r w:rsidR="00C10E9A">
        <w:rPr>
          <w:rFonts w:ascii="Times New Roman" w:hAnsi="Times New Roman" w:cs="Times New Roman"/>
          <w:bCs/>
          <w:sz w:val="24"/>
          <w:szCs w:val="24"/>
        </w:rPr>
        <w:t>ntity</w:t>
      </w:r>
      <w:r w:rsidR="00C51C3C">
        <w:rPr>
          <w:rFonts w:ascii="Times New Roman" w:hAnsi="Times New Roman" w:cs="Times New Roman"/>
          <w:bCs/>
          <w:sz w:val="24"/>
          <w:szCs w:val="24"/>
        </w:rPr>
        <w:t xml:space="preserve"> of potting soil purchased.</w:t>
      </w:r>
    </w:p>
    <w:p w14:paraId="103D0553" w14:textId="1ED2DF7F" w:rsidR="003B5DE0" w:rsidRPr="00F835EA" w:rsidRDefault="00055496" w:rsidP="005524AF">
      <w:pPr>
        <w:pStyle w:val="ListParagraph"/>
        <w:numPr>
          <w:ilvl w:val="0"/>
          <w:numId w:val="11"/>
        </w:numPr>
        <w:spacing w:after="0" w:line="240" w:lineRule="auto"/>
        <w:rPr>
          <w:rFonts w:ascii="Times New Roman" w:hAnsi="Times New Roman" w:cs="Times New Roman"/>
          <w:b/>
          <w:sz w:val="24"/>
          <w:szCs w:val="24"/>
        </w:rPr>
      </w:pPr>
      <w:r w:rsidRPr="00055496">
        <w:rPr>
          <w:rFonts w:ascii="Times New Roman" w:hAnsi="Times New Roman" w:cs="Times New Roman"/>
          <w:b/>
          <w:sz w:val="24"/>
          <w:szCs w:val="24"/>
        </w:rPr>
        <w:t xml:space="preserve">Fertilizer: </w:t>
      </w:r>
      <w:r w:rsidR="00B51699">
        <w:rPr>
          <w:rFonts w:ascii="Times New Roman" w:hAnsi="Times New Roman" w:cs="Times New Roman"/>
          <w:bCs/>
          <w:sz w:val="24"/>
          <w:szCs w:val="24"/>
        </w:rPr>
        <w:t xml:space="preserve">Following </w:t>
      </w:r>
      <w:r w:rsidR="00610773">
        <w:rPr>
          <w:rFonts w:ascii="Times New Roman" w:hAnsi="Times New Roman" w:cs="Times New Roman"/>
          <w:bCs/>
          <w:sz w:val="24"/>
          <w:szCs w:val="24"/>
        </w:rPr>
        <w:t>the University of Kentucky 2024-25 Vegetable Production Guide for Commercial Growers’ recommendations for HT lettuce production</w:t>
      </w:r>
      <w:r w:rsidR="00E82587">
        <w:rPr>
          <w:rFonts w:ascii="Times New Roman" w:hAnsi="Times New Roman" w:cs="Times New Roman"/>
          <w:bCs/>
          <w:sz w:val="24"/>
          <w:szCs w:val="24"/>
        </w:rPr>
        <w:t xml:space="preserve"> (G</w:t>
      </w:r>
      <w:r w:rsidR="00F560AA">
        <w:rPr>
          <w:rFonts w:ascii="Times New Roman" w:hAnsi="Times New Roman" w:cs="Times New Roman"/>
          <w:bCs/>
          <w:sz w:val="24"/>
          <w:szCs w:val="24"/>
        </w:rPr>
        <w:t>authier et al., 202</w:t>
      </w:r>
      <w:r w:rsidR="00CD682E">
        <w:rPr>
          <w:rFonts w:ascii="Times New Roman" w:hAnsi="Times New Roman" w:cs="Times New Roman"/>
          <w:bCs/>
          <w:sz w:val="24"/>
          <w:szCs w:val="24"/>
        </w:rPr>
        <w:t>4</w:t>
      </w:r>
      <w:r w:rsidR="00F560AA">
        <w:rPr>
          <w:rFonts w:ascii="Times New Roman" w:hAnsi="Times New Roman" w:cs="Times New Roman"/>
          <w:bCs/>
          <w:sz w:val="24"/>
          <w:szCs w:val="24"/>
        </w:rPr>
        <w:t>)</w:t>
      </w:r>
      <w:r w:rsidR="0026753F">
        <w:rPr>
          <w:rFonts w:ascii="Times New Roman" w:hAnsi="Times New Roman" w:cs="Times New Roman"/>
          <w:bCs/>
          <w:sz w:val="24"/>
          <w:szCs w:val="24"/>
        </w:rPr>
        <w:t>,</w:t>
      </w:r>
      <w:r w:rsidR="007812D7">
        <w:rPr>
          <w:rFonts w:ascii="Times New Roman" w:hAnsi="Times New Roman" w:cs="Times New Roman"/>
          <w:bCs/>
          <w:sz w:val="24"/>
          <w:szCs w:val="24"/>
        </w:rPr>
        <w:t xml:space="preserve"> we assume </w:t>
      </w:r>
      <w:r w:rsidR="00610773">
        <w:rPr>
          <w:rFonts w:ascii="Times New Roman" w:hAnsi="Times New Roman" w:cs="Times New Roman"/>
          <w:bCs/>
          <w:sz w:val="24"/>
          <w:szCs w:val="24"/>
        </w:rPr>
        <w:t xml:space="preserve">50 </w:t>
      </w:r>
      <w:proofErr w:type="spellStart"/>
      <w:r w:rsidR="00C27177">
        <w:rPr>
          <w:rFonts w:ascii="Times New Roman" w:hAnsi="Times New Roman" w:cs="Times New Roman"/>
          <w:bCs/>
          <w:sz w:val="24"/>
          <w:szCs w:val="24"/>
        </w:rPr>
        <w:t>lb</w:t>
      </w:r>
      <w:proofErr w:type="spellEnd"/>
      <w:r w:rsidR="00C27177">
        <w:rPr>
          <w:rFonts w:ascii="Times New Roman" w:hAnsi="Times New Roman" w:cs="Times New Roman"/>
          <w:bCs/>
          <w:sz w:val="24"/>
          <w:szCs w:val="24"/>
        </w:rPr>
        <w:t xml:space="preserve"> </w:t>
      </w:r>
      <w:r w:rsidR="009663BF">
        <w:rPr>
          <w:rFonts w:ascii="Times New Roman" w:hAnsi="Times New Roman" w:cs="Times New Roman"/>
          <w:bCs/>
          <w:sz w:val="24"/>
          <w:szCs w:val="24"/>
        </w:rPr>
        <w:t xml:space="preserve">of </w:t>
      </w:r>
      <w:r w:rsidR="007E638F">
        <w:rPr>
          <w:rFonts w:ascii="Times New Roman" w:hAnsi="Times New Roman" w:cs="Times New Roman"/>
          <w:bCs/>
          <w:sz w:val="24"/>
          <w:szCs w:val="24"/>
        </w:rPr>
        <w:t>nitrogen (</w:t>
      </w:r>
      <w:r w:rsidR="009663BF">
        <w:rPr>
          <w:rFonts w:ascii="Times New Roman" w:hAnsi="Times New Roman" w:cs="Times New Roman"/>
          <w:bCs/>
          <w:sz w:val="24"/>
          <w:szCs w:val="24"/>
        </w:rPr>
        <w:t>N</w:t>
      </w:r>
      <w:r w:rsidR="007E638F">
        <w:rPr>
          <w:rFonts w:ascii="Times New Roman" w:hAnsi="Times New Roman" w:cs="Times New Roman"/>
          <w:bCs/>
          <w:sz w:val="24"/>
          <w:szCs w:val="24"/>
        </w:rPr>
        <w:t>)</w:t>
      </w:r>
      <w:r w:rsidR="009663BF">
        <w:rPr>
          <w:rFonts w:ascii="Times New Roman" w:hAnsi="Times New Roman" w:cs="Times New Roman"/>
          <w:bCs/>
          <w:sz w:val="24"/>
          <w:szCs w:val="24"/>
        </w:rPr>
        <w:t xml:space="preserve"> would be </w:t>
      </w:r>
      <w:r w:rsidR="0075724E">
        <w:rPr>
          <w:rFonts w:ascii="Times New Roman" w:hAnsi="Times New Roman" w:cs="Times New Roman"/>
          <w:bCs/>
          <w:sz w:val="24"/>
          <w:szCs w:val="24"/>
        </w:rPr>
        <w:t xml:space="preserve">broadcast </w:t>
      </w:r>
      <w:r w:rsidR="009663BF">
        <w:rPr>
          <w:rFonts w:ascii="Times New Roman" w:hAnsi="Times New Roman" w:cs="Times New Roman"/>
          <w:bCs/>
          <w:sz w:val="24"/>
          <w:szCs w:val="24"/>
        </w:rPr>
        <w:t xml:space="preserve">applied </w:t>
      </w:r>
      <w:r w:rsidR="00C27177">
        <w:rPr>
          <w:rFonts w:ascii="Times New Roman" w:hAnsi="Times New Roman" w:cs="Times New Roman"/>
          <w:bCs/>
          <w:sz w:val="24"/>
          <w:szCs w:val="24"/>
        </w:rPr>
        <w:t>per</w:t>
      </w:r>
      <w:r w:rsidR="009E56A1">
        <w:rPr>
          <w:rFonts w:ascii="Times New Roman" w:hAnsi="Times New Roman" w:cs="Times New Roman"/>
          <w:bCs/>
          <w:sz w:val="24"/>
          <w:szCs w:val="24"/>
        </w:rPr>
        <w:t xml:space="preserve"> acre</w:t>
      </w:r>
      <w:r w:rsidR="0026753F">
        <w:rPr>
          <w:rFonts w:ascii="Times New Roman" w:hAnsi="Times New Roman" w:cs="Times New Roman"/>
          <w:bCs/>
          <w:sz w:val="24"/>
          <w:szCs w:val="24"/>
        </w:rPr>
        <w:t>,</w:t>
      </w:r>
      <w:r w:rsidR="009663BF">
        <w:rPr>
          <w:rFonts w:ascii="Times New Roman" w:hAnsi="Times New Roman" w:cs="Times New Roman"/>
          <w:bCs/>
          <w:sz w:val="24"/>
          <w:szCs w:val="24"/>
        </w:rPr>
        <w:t xml:space="preserve"> </w:t>
      </w:r>
      <w:r w:rsidR="00092BB1">
        <w:rPr>
          <w:rFonts w:ascii="Times New Roman" w:hAnsi="Times New Roman" w:cs="Times New Roman"/>
          <w:bCs/>
          <w:sz w:val="24"/>
          <w:szCs w:val="24"/>
        </w:rPr>
        <w:t>before planting lettuce</w:t>
      </w:r>
      <w:r w:rsidR="009663BF">
        <w:rPr>
          <w:rFonts w:ascii="Times New Roman" w:hAnsi="Times New Roman" w:cs="Times New Roman"/>
          <w:bCs/>
          <w:sz w:val="24"/>
          <w:szCs w:val="24"/>
        </w:rPr>
        <w:t>.</w:t>
      </w:r>
      <w:r w:rsidR="008A1745">
        <w:rPr>
          <w:rFonts w:ascii="Times New Roman" w:hAnsi="Times New Roman" w:cs="Times New Roman"/>
          <w:bCs/>
          <w:sz w:val="24"/>
          <w:szCs w:val="24"/>
        </w:rPr>
        <w:t xml:space="preserve"> This is equivalent to </w:t>
      </w:r>
      <w:r w:rsidR="00DA76A7">
        <w:rPr>
          <w:rFonts w:ascii="Times New Roman" w:hAnsi="Times New Roman" w:cs="Times New Roman"/>
          <w:bCs/>
          <w:sz w:val="24"/>
          <w:szCs w:val="24"/>
        </w:rPr>
        <w:t>1.5</w:t>
      </w:r>
      <w:r w:rsidR="008A1745">
        <w:rPr>
          <w:rFonts w:ascii="Times New Roman" w:hAnsi="Times New Roman" w:cs="Times New Roman"/>
          <w:bCs/>
          <w:sz w:val="24"/>
          <w:szCs w:val="24"/>
        </w:rPr>
        <w:t xml:space="preserve"> </w:t>
      </w:r>
      <w:proofErr w:type="spellStart"/>
      <w:r w:rsidR="008A1745">
        <w:rPr>
          <w:rFonts w:ascii="Times New Roman" w:hAnsi="Times New Roman" w:cs="Times New Roman"/>
          <w:bCs/>
          <w:sz w:val="24"/>
          <w:szCs w:val="24"/>
        </w:rPr>
        <w:t>lb</w:t>
      </w:r>
      <w:proofErr w:type="spellEnd"/>
      <w:r w:rsidR="008A1745">
        <w:rPr>
          <w:rFonts w:ascii="Times New Roman" w:hAnsi="Times New Roman" w:cs="Times New Roman"/>
          <w:bCs/>
          <w:sz w:val="24"/>
          <w:szCs w:val="24"/>
        </w:rPr>
        <w:t xml:space="preserve"> </w:t>
      </w:r>
      <w:r w:rsidR="00F5619F">
        <w:rPr>
          <w:rFonts w:ascii="Times New Roman" w:hAnsi="Times New Roman" w:cs="Times New Roman"/>
          <w:bCs/>
          <w:sz w:val="24"/>
          <w:szCs w:val="24"/>
        </w:rPr>
        <w:t xml:space="preserve">per </w:t>
      </w:r>
      <w:r w:rsidR="00CA6E34">
        <w:rPr>
          <w:rFonts w:ascii="Times New Roman" w:hAnsi="Times New Roman" w:cs="Times New Roman"/>
          <w:bCs/>
          <w:sz w:val="24"/>
          <w:szCs w:val="24"/>
        </w:rPr>
        <w:t>1,350</w:t>
      </w:r>
      <w:r w:rsidR="00F5619F">
        <w:rPr>
          <w:rFonts w:ascii="Times New Roman" w:hAnsi="Times New Roman" w:cs="Times New Roman"/>
          <w:bCs/>
          <w:sz w:val="24"/>
          <w:szCs w:val="24"/>
        </w:rPr>
        <w:t xml:space="preserve"> sq ft (</w:t>
      </w:r>
      <w:r w:rsidR="00421E63">
        <w:rPr>
          <w:rFonts w:ascii="Times New Roman" w:hAnsi="Times New Roman" w:cs="Times New Roman"/>
          <w:bCs/>
          <w:sz w:val="24"/>
          <w:szCs w:val="24"/>
        </w:rPr>
        <w:t>the bed</w:t>
      </w:r>
      <w:r w:rsidR="00A725D8">
        <w:rPr>
          <w:rFonts w:ascii="Times New Roman" w:hAnsi="Times New Roman" w:cs="Times New Roman"/>
          <w:bCs/>
          <w:sz w:val="24"/>
          <w:szCs w:val="24"/>
        </w:rPr>
        <w:t>s’</w:t>
      </w:r>
      <w:r w:rsidR="00421E63">
        <w:rPr>
          <w:rFonts w:ascii="Times New Roman" w:hAnsi="Times New Roman" w:cs="Times New Roman"/>
          <w:bCs/>
          <w:sz w:val="24"/>
          <w:szCs w:val="24"/>
        </w:rPr>
        <w:t xml:space="preserve"> area</w:t>
      </w:r>
      <w:r w:rsidR="00CA6E34">
        <w:rPr>
          <w:rFonts w:ascii="Times New Roman" w:hAnsi="Times New Roman" w:cs="Times New Roman"/>
          <w:bCs/>
          <w:sz w:val="24"/>
          <w:szCs w:val="24"/>
        </w:rPr>
        <w:t xml:space="preserve">, </w:t>
      </w:r>
      <w:r w:rsidR="006F5929">
        <w:rPr>
          <w:rFonts w:ascii="Times New Roman" w:hAnsi="Times New Roman" w:cs="Times New Roman"/>
          <w:bCs/>
          <w:sz w:val="24"/>
          <w:szCs w:val="24"/>
        </w:rPr>
        <w:t>15 ft (</w:t>
      </w:r>
      <w:r w:rsidR="00633C8F">
        <w:rPr>
          <w:rFonts w:ascii="Times New Roman" w:hAnsi="Times New Roman" w:cs="Times New Roman"/>
          <w:bCs/>
          <w:sz w:val="24"/>
          <w:szCs w:val="24"/>
        </w:rPr>
        <w:t xml:space="preserve">5 </w:t>
      </w:r>
      <w:r w:rsidR="00CA6E34">
        <w:rPr>
          <w:rFonts w:ascii="Times New Roman" w:hAnsi="Times New Roman" w:cs="Times New Roman"/>
          <w:bCs/>
          <w:sz w:val="24"/>
          <w:szCs w:val="24"/>
        </w:rPr>
        <w:t>3-ft wide</w:t>
      </w:r>
      <w:r w:rsidR="00633C8F">
        <w:rPr>
          <w:rFonts w:ascii="Times New Roman" w:hAnsi="Times New Roman" w:cs="Times New Roman"/>
          <w:bCs/>
          <w:sz w:val="24"/>
          <w:szCs w:val="24"/>
        </w:rPr>
        <w:t xml:space="preserve"> beds</w:t>
      </w:r>
      <w:r w:rsidR="006F5929">
        <w:rPr>
          <w:rFonts w:ascii="Times New Roman" w:hAnsi="Times New Roman" w:cs="Times New Roman"/>
          <w:bCs/>
          <w:sz w:val="24"/>
          <w:szCs w:val="24"/>
        </w:rPr>
        <w:t>)</w:t>
      </w:r>
      <w:r w:rsidR="00633C8F">
        <w:rPr>
          <w:rFonts w:ascii="Times New Roman" w:hAnsi="Times New Roman" w:cs="Times New Roman"/>
          <w:bCs/>
          <w:sz w:val="24"/>
          <w:szCs w:val="24"/>
        </w:rPr>
        <w:t xml:space="preserve"> x 90 ft</w:t>
      </w:r>
      <w:r w:rsidR="006F5929">
        <w:rPr>
          <w:rFonts w:ascii="Times New Roman" w:hAnsi="Times New Roman" w:cs="Times New Roman"/>
          <w:bCs/>
          <w:sz w:val="24"/>
          <w:szCs w:val="24"/>
        </w:rPr>
        <w:t xml:space="preserve"> = 1,350 sq</w:t>
      </w:r>
      <w:r w:rsidR="00234326">
        <w:rPr>
          <w:rFonts w:ascii="Times New Roman" w:hAnsi="Times New Roman" w:cs="Times New Roman"/>
          <w:bCs/>
          <w:sz w:val="24"/>
          <w:szCs w:val="24"/>
        </w:rPr>
        <w:t xml:space="preserve"> ft</w:t>
      </w:r>
      <w:r w:rsidR="00F5619F">
        <w:rPr>
          <w:rFonts w:ascii="Times New Roman" w:hAnsi="Times New Roman" w:cs="Times New Roman"/>
          <w:bCs/>
          <w:sz w:val="24"/>
          <w:szCs w:val="24"/>
        </w:rPr>
        <w:t>).</w:t>
      </w:r>
      <w:r w:rsidR="000C2F25">
        <w:rPr>
          <w:rFonts w:ascii="Times New Roman" w:hAnsi="Times New Roman" w:cs="Times New Roman"/>
          <w:bCs/>
          <w:sz w:val="24"/>
          <w:szCs w:val="24"/>
        </w:rPr>
        <w:t xml:space="preserve"> After planting</w:t>
      </w:r>
      <w:r w:rsidR="00F60ECB">
        <w:rPr>
          <w:rFonts w:ascii="Times New Roman" w:hAnsi="Times New Roman" w:cs="Times New Roman"/>
          <w:bCs/>
          <w:sz w:val="24"/>
          <w:szCs w:val="24"/>
        </w:rPr>
        <w:t>,</w:t>
      </w:r>
      <w:r w:rsidR="000C2F25">
        <w:rPr>
          <w:rFonts w:ascii="Times New Roman" w:hAnsi="Times New Roman" w:cs="Times New Roman"/>
          <w:bCs/>
          <w:sz w:val="24"/>
          <w:szCs w:val="24"/>
        </w:rPr>
        <w:t xml:space="preserve"> </w:t>
      </w:r>
      <w:r w:rsidR="008E1A1B">
        <w:rPr>
          <w:rFonts w:ascii="Times New Roman" w:hAnsi="Times New Roman" w:cs="Times New Roman"/>
          <w:bCs/>
          <w:sz w:val="24"/>
          <w:szCs w:val="24"/>
        </w:rPr>
        <w:t xml:space="preserve">an additional </w:t>
      </w:r>
      <w:r w:rsidR="00234326">
        <w:rPr>
          <w:rFonts w:ascii="Times New Roman" w:hAnsi="Times New Roman" w:cs="Times New Roman"/>
          <w:bCs/>
          <w:sz w:val="24"/>
          <w:szCs w:val="24"/>
        </w:rPr>
        <w:t xml:space="preserve">50 </w:t>
      </w:r>
      <w:proofErr w:type="spellStart"/>
      <w:r w:rsidR="00F60ECB">
        <w:rPr>
          <w:rFonts w:ascii="Times New Roman" w:hAnsi="Times New Roman" w:cs="Times New Roman"/>
          <w:bCs/>
          <w:sz w:val="24"/>
          <w:szCs w:val="24"/>
        </w:rPr>
        <w:t>lb</w:t>
      </w:r>
      <w:proofErr w:type="spellEnd"/>
      <w:r w:rsidR="00F60ECB">
        <w:rPr>
          <w:rFonts w:ascii="Times New Roman" w:hAnsi="Times New Roman" w:cs="Times New Roman"/>
          <w:bCs/>
          <w:sz w:val="24"/>
          <w:szCs w:val="24"/>
        </w:rPr>
        <w:t xml:space="preserve"> of N </w:t>
      </w:r>
      <w:r w:rsidR="00565464">
        <w:rPr>
          <w:rFonts w:ascii="Times New Roman" w:hAnsi="Times New Roman" w:cs="Times New Roman"/>
          <w:bCs/>
          <w:sz w:val="24"/>
          <w:szCs w:val="24"/>
        </w:rPr>
        <w:t xml:space="preserve">would </w:t>
      </w:r>
      <w:r w:rsidR="00F60ECB">
        <w:rPr>
          <w:rFonts w:ascii="Times New Roman" w:hAnsi="Times New Roman" w:cs="Times New Roman"/>
          <w:bCs/>
          <w:sz w:val="24"/>
          <w:szCs w:val="24"/>
        </w:rPr>
        <w:t xml:space="preserve">be applied per </w:t>
      </w:r>
      <w:r w:rsidR="00234326">
        <w:rPr>
          <w:rFonts w:ascii="Times New Roman" w:hAnsi="Times New Roman" w:cs="Times New Roman"/>
          <w:bCs/>
          <w:sz w:val="24"/>
          <w:szCs w:val="24"/>
        </w:rPr>
        <w:t>acre</w:t>
      </w:r>
      <w:r w:rsidR="00D1368F">
        <w:rPr>
          <w:rFonts w:ascii="Times New Roman" w:hAnsi="Times New Roman" w:cs="Times New Roman"/>
          <w:bCs/>
          <w:sz w:val="24"/>
          <w:szCs w:val="24"/>
        </w:rPr>
        <w:t xml:space="preserve"> (i.e., 1.5 </w:t>
      </w:r>
      <w:proofErr w:type="spellStart"/>
      <w:r w:rsidR="00D1368F">
        <w:rPr>
          <w:rFonts w:ascii="Times New Roman" w:hAnsi="Times New Roman" w:cs="Times New Roman"/>
          <w:bCs/>
          <w:sz w:val="24"/>
          <w:szCs w:val="24"/>
        </w:rPr>
        <w:t>lb</w:t>
      </w:r>
      <w:proofErr w:type="spellEnd"/>
      <w:r w:rsidR="00D1368F">
        <w:rPr>
          <w:rFonts w:ascii="Times New Roman" w:hAnsi="Times New Roman" w:cs="Times New Roman"/>
          <w:bCs/>
          <w:sz w:val="24"/>
          <w:szCs w:val="24"/>
        </w:rPr>
        <w:t xml:space="preserve"> per 1,350 sq ft)</w:t>
      </w:r>
      <w:r w:rsidR="000C09D1">
        <w:rPr>
          <w:rFonts w:ascii="Times New Roman" w:hAnsi="Times New Roman" w:cs="Times New Roman"/>
          <w:bCs/>
          <w:sz w:val="24"/>
          <w:szCs w:val="24"/>
        </w:rPr>
        <w:t xml:space="preserve">. </w:t>
      </w:r>
      <w:r w:rsidR="00E1518F">
        <w:rPr>
          <w:rFonts w:ascii="Times New Roman" w:hAnsi="Times New Roman" w:cs="Times New Roman"/>
          <w:bCs/>
          <w:sz w:val="24"/>
          <w:szCs w:val="24"/>
        </w:rPr>
        <w:t xml:space="preserve">Total N applied would be </w:t>
      </w:r>
      <w:r w:rsidR="00071872">
        <w:rPr>
          <w:rFonts w:ascii="Times New Roman" w:hAnsi="Times New Roman" w:cs="Times New Roman"/>
          <w:bCs/>
          <w:sz w:val="24"/>
          <w:szCs w:val="24"/>
        </w:rPr>
        <w:t xml:space="preserve">3 </w:t>
      </w:r>
      <w:proofErr w:type="spellStart"/>
      <w:r w:rsidR="00071872">
        <w:rPr>
          <w:rFonts w:ascii="Times New Roman" w:hAnsi="Times New Roman" w:cs="Times New Roman"/>
          <w:bCs/>
          <w:sz w:val="24"/>
          <w:szCs w:val="24"/>
        </w:rPr>
        <w:t>lb</w:t>
      </w:r>
      <w:proofErr w:type="spellEnd"/>
      <w:r w:rsidR="00071872">
        <w:rPr>
          <w:rFonts w:ascii="Times New Roman" w:hAnsi="Times New Roman" w:cs="Times New Roman"/>
          <w:bCs/>
          <w:sz w:val="24"/>
          <w:szCs w:val="24"/>
        </w:rPr>
        <w:t xml:space="preserve"> per 1,350 sq ft. </w:t>
      </w:r>
      <w:r w:rsidR="000C09D1">
        <w:rPr>
          <w:rFonts w:ascii="Times New Roman" w:hAnsi="Times New Roman" w:cs="Times New Roman"/>
          <w:bCs/>
          <w:sz w:val="24"/>
          <w:szCs w:val="24"/>
        </w:rPr>
        <w:t>This is e</w:t>
      </w:r>
      <w:r w:rsidR="00254F8B">
        <w:rPr>
          <w:rFonts w:ascii="Times New Roman" w:hAnsi="Times New Roman" w:cs="Times New Roman"/>
          <w:bCs/>
          <w:sz w:val="24"/>
          <w:szCs w:val="24"/>
        </w:rPr>
        <w:t xml:space="preserve">quivalent to </w:t>
      </w:r>
      <w:r w:rsidR="00D31EBA">
        <w:rPr>
          <w:rFonts w:ascii="Times New Roman" w:hAnsi="Times New Roman" w:cs="Times New Roman"/>
          <w:bCs/>
          <w:sz w:val="24"/>
          <w:szCs w:val="24"/>
        </w:rPr>
        <w:t xml:space="preserve">approximately </w:t>
      </w:r>
      <w:r w:rsidR="00F33C2B">
        <w:rPr>
          <w:rFonts w:ascii="Times New Roman" w:hAnsi="Times New Roman" w:cs="Times New Roman"/>
          <w:bCs/>
          <w:sz w:val="24"/>
          <w:szCs w:val="24"/>
        </w:rPr>
        <w:t xml:space="preserve">20 </w:t>
      </w:r>
      <w:proofErr w:type="spellStart"/>
      <w:r w:rsidR="00254F8B">
        <w:rPr>
          <w:rFonts w:ascii="Times New Roman" w:hAnsi="Times New Roman" w:cs="Times New Roman"/>
          <w:bCs/>
          <w:sz w:val="24"/>
          <w:szCs w:val="24"/>
        </w:rPr>
        <w:t>lb</w:t>
      </w:r>
      <w:proofErr w:type="spellEnd"/>
      <w:r w:rsidR="000B354F">
        <w:rPr>
          <w:rFonts w:ascii="Times New Roman" w:hAnsi="Times New Roman" w:cs="Times New Roman"/>
          <w:bCs/>
          <w:sz w:val="24"/>
          <w:szCs w:val="24"/>
        </w:rPr>
        <w:t xml:space="preserve"> of calcium nitrate</w:t>
      </w:r>
      <w:r w:rsidR="0013367E">
        <w:rPr>
          <w:rFonts w:ascii="Times New Roman" w:hAnsi="Times New Roman" w:cs="Times New Roman"/>
          <w:bCs/>
          <w:sz w:val="24"/>
          <w:szCs w:val="24"/>
        </w:rPr>
        <w:t xml:space="preserve"> per first and last crop</w:t>
      </w:r>
      <w:r w:rsidR="00654D17">
        <w:rPr>
          <w:rFonts w:ascii="Times New Roman" w:hAnsi="Times New Roman" w:cs="Times New Roman"/>
          <w:bCs/>
          <w:sz w:val="24"/>
          <w:szCs w:val="24"/>
        </w:rPr>
        <w:t xml:space="preserve"> of lettuce</w:t>
      </w:r>
      <w:r w:rsidR="00A32B88">
        <w:rPr>
          <w:rFonts w:ascii="Times New Roman" w:hAnsi="Times New Roman" w:cs="Times New Roman"/>
          <w:bCs/>
          <w:sz w:val="24"/>
          <w:szCs w:val="24"/>
        </w:rPr>
        <w:t xml:space="preserve">, or a total of </w:t>
      </w:r>
      <w:r w:rsidR="00C10B9E">
        <w:rPr>
          <w:rFonts w:ascii="Times New Roman" w:hAnsi="Times New Roman" w:cs="Times New Roman"/>
          <w:bCs/>
          <w:sz w:val="24"/>
          <w:szCs w:val="24"/>
        </w:rPr>
        <w:t>4</w:t>
      </w:r>
      <w:r w:rsidR="00DB3842">
        <w:rPr>
          <w:rFonts w:ascii="Times New Roman" w:hAnsi="Times New Roman" w:cs="Times New Roman"/>
          <w:bCs/>
          <w:sz w:val="24"/>
          <w:szCs w:val="24"/>
        </w:rPr>
        <w:t>0</w:t>
      </w:r>
      <w:r w:rsidR="00C97CEE">
        <w:rPr>
          <w:rFonts w:ascii="Times New Roman" w:hAnsi="Times New Roman" w:cs="Times New Roman"/>
          <w:bCs/>
          <w:sz w:val="24"/>
          <w:szCs w:val="24"/>
        </w:rPr>
        <w:t xml:space="preserve"> lbs. For the second crop, which will </w:t>
      </w:r>
      <w:r w:rsidR="004523E2">
        <w:rPr>
          <w:rFonts w:ascii="Times New Roman" w:hAnsi="Times New Roman" w:cs="Times New Roman"/>
          <w:bCs/>
          <w:sz w:val="24"/>
          <w:szCs w:val="24"/>
        </w:rPr>
        <w:t xml:space="preserve">account for about 50% of the area in production, approximately 10 </w:t>
      </w:r>
      <w:proofErr w:type="spellStart"/>
      <w:r w:rsidR="004523E2">
        <w:rPr>
          <w:rFonts w:ascii="Times New Roman" w:hAnsi="Times New Roman" w:cs="Times New Roman"/>
          <w:bCs/>
          <w:sz w:val="24"/>
          <w:szCs w:val="24"/>
        </w:rPr>
        <w:t>lb</w:t>
      </w:r>
      <w:proofErr w:type="spellEnd"/>
      <w:r w:rsidR="004523E2">
        <w:rPr>
          <w:rFonts w:ascii="Times New Roman" w:hAnsi="Times New Roman" w:cs="Times New Roman"/>
          <w:bCs/>
          <w:sz w:val="24"/>
          <w:szCs w:val="24"/>
        </w:rPr>
        <w:t xml:space="preserve"> of calcium nitrate will be required</w:t>
      </w:r>
      <w:r w:rsidR="00786F3C">
        <w:rPr>
          <w:rFonts w:ascii="Times New Roman" w:hAnsi="Times New Roman" w:cs="Times New Roman"/>
          <w:bCs/>
          <w:sz w:val="24"/>
          <w:szCs w:val="24"/>
        </w:rPr>
        <w:t>.</w:t>
      </w:r>
      <w:r w:rsidR="00B1612B">
        <w:rPr>
          <w:rFonts w:ascii="Times New Roman" w:hAnsi="Times New Roman" w:cs="Times New Roman"/>
          <w:bCs/>
          <w:sz w:val="24"/>
          <w:szCs w:val="24"/>
        </w:rPr>
        <w:t xml:space="preserve"> </w:t>
      </w:r>
      <w:r w:rsidR="00024948">
        <w:rPr>
          <w:rFonts w:ascii="Times New Roman" w:hAnsi="Times New Roman" w:cs="Times New Roman"/>
          <w:bCs/>
          <w:sz w:val="24"/>
          <w:szCs w:val="24"/>
        </w:rPr>
        <w:t xml:space="preserve">We assume </w:t>
      </w:r>
      <w:r w:rsidR="00E84269">
        <w:rPr>
          <w:rFonts w:ascii="Times New Roman" w:hAnsi="Times New Roman" w:cs="Times New Roman"/>
          <w:bCs/>
          <w:sz w:val="24"/>
          <w:szCs w:val="24"/>
        </w:rPr>
        <w:t xml:space="preserve">the </w:t>
      </w:r>
      <w:r w:rsidR="00024948">
        <w:rPr>
          <w:rFonts w:ascii="Times New Roman" w:hAnsi="Times New Roman" w:cs="Times New Roman"/>
          <w:bCs/>
          <w:sz w:val="24"/>
          <w:szCs w:val="24"/>
        </w:rPr>
        <w:t>t</w:t>
      </w:r>
      <w:r w:rsidR="00B1612B">
        <w:rPr>
          <w:rFonts w:ascii="Times New Roman" w:hAnsi="Times New Roman" w:cs="Times New Roman"/>
          <w:bCs/>
          <w:sz w:val="24"/>
          <w:szCs w:val="24"/>
        </w:rPr>
        <w:t>otal calcium nitrate applied for the entire season</w:t>
      </w:r>
      <w:r w:rsidR="00024948">
        <w:rPr>
          <w:rFonts w:ascii="Times New Roman" w:hAnsi="Times New Roman" w:cs="Times New Roman"/>
          <w:bCs/>
          <w:sz w:val="24"/>
          <w:szCs w:val="24"/>
        </w:rPr>
        <w:t xml:space="preserve"> </w:t>
      </w:r>
      <w:r w:rsidR="004875E4">
        <w:rPr>
          <w:rFonts w:ascii="Times New Roman" w:hAnsi="Times New Roman" w:cs="Times New Roman"/>
          <w:bCs/>
          <w:sz w:val="24"/>
          <w:szCs w:val="24"/>
        </w:rPr>
        <w:t>is</w:t>
      </w:r>
      <w:r w:rsidR="00024948">
        <w:rPr>
          <w:rFonts w:ascii="Times New Roman" w:hAnsi="Times New Roman" w:cs="Times New Roman"/>
          <w:bCs/>
          <w:sz w:val="24"/>
          <w:szCs w:val="24"/>
        </w:rPr>
        <w:t xml:space="preserve"> </w:t>
      </w:r>
      <w:r w:rsidR="00F835EA">
        <w:rPr>
          <w:rFonts w:ascii="Times New Roman" w:hAnsi="Times New Roman" w:cs="Times New Roman"/>
          <w:bCs/>
          <w:sz w:val="24"/>
          <w:szCs w:val="24"/>
        </w:rPr>
        <w:t xml:space="preserve">50 </w:t>
      </w:r>
      <w:r w:rsidR="00024948">
        <w:rPr>
          <w:rFonts w:ascii="Times New Roman" w:hAnsi="Times New Roman" w:cs="Times New Roman"/>
          <w:bCs/>
          <w:sz w:val="24"/>
          <w:szCs w:val="24"/>
        </w:rPr>
        <w:t>lbs</w:t>
      </w:r>
      <w:r w:rsidR="00496E56">
        <w:rPr>
          <w:rFonts w:ascii="Times New Roman" w:hAnsi="Times New Roman" w:cs="Times New Roman"/>
          <w:bCs/>
          <w:sz w:val="24"/>
          <w:szCs w:val="24"/>
        </w:rPr>
        <w:t>.</w:t>
      </w:r>
      <w:r w:rsidR="00E84269">
        <w:rPr>
          <w:rFonts w:ascii="Times New Roman" w:hAnsi="Times New Roman" w:cs="Times New Roman"/>
          <w:bCs/>
          <w:sz w:val="24"/>
          <w:szCs w:val="24"/>
        </w:rPr>
        <w:t xml:space="preserve"> </w:t>
      </w:r>
    </w:p>
    <w:p w14:paraId="10D24EE0" w14:textId="77777777" w:rsidR="008E1A1B" w:rsidRPr="003B5DE0" w:rsidRDefault="008E1A1B" w:rsidP="00F835EA">
      <w:pPr>
        <w:pStyle w:val="ListParagraph"/>
        <w:spacing w:after="0" w:line="240" w:lineRule="auto"/>
        <w:rPr>
          <w:rFonts w:ascii="Times New Roman" w:hAnsi="Times New Roman" w:cs="Times New Roman"/>
          <w:b/>
          <w:sz w:val="24"/>
          <w:szCs w:val="24"/>
        </w:rPr>
      </w:pPr>
    </w:p>
    <w:p w14:paraId="349A5B66" w14:textId="2E4A4C2C" w:rsidR="001B4265" w:rsidRDefault="002D216B" w:rsidP="00242102">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W</w:t>
      </w:r>
      <w:r w:rsidR="00497CF8">
        <w:rPr>
          <w:rFonts w:ascii="Times New Roman" w:hAnsi="Times New Roman" w:cs="Times New Roman"/>
          <w:bCs/>
          <w:sz w:val="24"/>
          <w:szCs w:val="24"/>
        </w:rPr>
        <w:t xml:space="preserve">e assume </w:t>
      </w:r>
      <w:r w:rsidR="002C33E0">
        <w:rPr>
          <w:rFonts w:ascii="Times New Roman" w:hAnsi="Times New Roman" w:cs="Times New Roman"/>
          <w:bCs/>
          <w:sz w:val="24"/>
          <w:szCs w:val="24"/>
        </w:rPr>
        <w:t xml:space="preserve">50 </w:t>
      </w:r>
      <w:proofErr w:type="spellStart"/>
      <w:r w:rsidR="002C33E0">
        <w:rPr>
          <w:rFonts w:ascii="Times New Roman" w:hAnsi="Times New Roman" w:cs="Times New Roman"/>
          <w:bCs/>
          <w:sz w:val="24"/>
          <w:szCs w:val="24"/>
        </w:rPr>
        <w:t>lb</w:t>
      </w:r>
      <w:proofErr w:type="spellEnd"/>
      <w:r w:rsidR="002C33E0">
        <w:rPr>
          <w:rFonts w:ascii="Times New Roman" w:hAnsi="Times New Roman" w:cs="Times New Roman"/>
          <w:bCs/>
          <w:sz w:val="24"/>
          <w:szCs w:val="24"/>
        </w:rPr>
        <w:t xml:space="preserve"> </w:t>
      </w:r>
      <w:r w:rsidR="00C306D3">
        <w:rPr>
          <w:rFonts w:ascii="Times New Roman" w:hAnsi="Times New Roman" w:cs="Times New Roman"/>
          <w:bCs/>
          <w:sz w:val="24"/>
          <w:szCs w:val="24"/>
        </w:rPr>
        <w:t xml:space="preserve">of N </w:t>
      </w:r>
      <w:r w:rsidR="002C33E0">
        <w:rPr>
          <w:rFonts w:ascii="Times New Roman" w:hAnsi="Times New Roman" w:cs="Times New Roman"/>
          <w:bCs/>
          <w:sz w:val="24"/>
          <w:szCs w:val="24"/>
        </w:rPr>
        <w:t>per acre</w:t>
      </w:r>
      <w:r w:rsidR="009C35D2">
        <w:rPr>
          <w:rFonts w:ascii="Times New Roman" w:hAnsi="Times New Roman" w:cs="Times New Roman"/>
          <w:bCs/>
          <w:sz w:val="24"/>
          <w:szCs w:val="24"/>
        </w:rPr>
        <w:t xml:space="preserve"> </w:t>
      </w:r>
      <w:r w:rsidR="00014352">
        <w:rPr>
          <w:rFonts w:ascii="Times New Roman" w:hAnsi="Times New Roman" w:cs="Times New Roman"/>
          <w:bCs/>
          <w:sz w:val="24"/>
          <w:szCs w:val="24"/>
        </w:rPr>
        <w:t>is</w:t>
      </w:r>
      <w:r w:rsidR="009C35D2">
        <w:rPr>
          <w:rFonts w:ascii="Times New Roman" w:hAnsi="Times New Roman" w:cs="Times New Roman"/>
          <w:bCs/>
          <w:sz w:val="24"/>
          <w:szCs w:val="24"/>
        </w:rPr>
        <w:t xml:space="preserve"> applied before planting</w:t>
      </w:r>
      <w:r w:rsidR="0033072C">
        <w:rPr>
          <w:rFonts w:ascii="Times New Roman" w:hAnsi="Times New Roman" w:cs="Times New Roman"/>
          <w:bCs/>
          <w:sz w:val="24"/>
          <w:szCs w:val="24"/>
        </w:rPr>
        <w:t xml:space="preserve"> tomatoes</w:t>
      </w:r>
      <w:r w:rsidR="009C35D2">
        <w:rPr>
          <w:rFonts w:ascii="Times New Roman" w:hAnsi="Times New Roman" w:cs="Times New Roman"/>
          <w:bCs/>
          <w:sz w:val="24"/>
          <w:szCs w:val="24"/>
        </w:rPr>
        <w:t xml:space="preserve">. This is equivalent </w:t>
      </w:r>
      <w:r w:rsidR="005A231B">
        <w:rPr>
          <w:rFonts w:ascii="Times New Roman" w:hAnsi="Times New Roman" w:cs="Times New Roman"/>
          <w:bCs/>
          <w:sz w:val="24"/>
          <w:szCs w:val="24"/>
        </w:rPr>
        <w:t xml:space="preserve">to </w:t>
      </w:r>
      <w:r w:rsidR="00541F86">
        <w:rPr>
          <w:rFonts w:ascii="Times New Roman" w:hAnsi="Times New Roman" w:cs="Times New Roman"/>
          <w:bCs/>
          <w:sz w:val="24"/>
          <w:szCs w:val="24"/>
        </w:rPr>
        <w:t xml:space="preserve">approximately </w:t>
      </w:r>
      <w:r w:rsidR="00BA5ECF">
        <w:rPr>
          <w:rFonts w:ascii="Times New Roman" w:hAnsi="Times New Roman" w:cs="Times New Roman"/>
          <w:bCs/>
          <w:sz w:val="24"/>
          <w:szCs w:val="24"/>
        </w:rPr>
        <w:t>0.6</w:t>
      </w:r>
      <w:r w:rsidR="005A231B">
        <w:rPr>
          <w:rFonts w:ascii="Times New Roman" w:hAnsi="Times New Roman" w:cs="Times New Roman"/>
          <w:bCs/>
          <w:sz w:val="24"/>
          <w:szCs w:val="24"/>
        </w:rPr>
        <w:t xml:space="preserve"> </w:t>
      </w:r>
      <w:proofErr w:type="spellStart"/>
      <w:r w:rsidR="005A231B">
        <w:rPr>
          <w:rFonts w:ascii="Times New Roman" w:hAnsi="Times New Roman" w:cs="Times New Roman"/>
          <w:bCs/>
          <w:sz w:val="24"/>
          <w:szCs w:val="24"/>
        </w:rPr>
        <w:t>lb</w:t>
      </w:r>
      <w:proofErr w:type="spellEnd"/>
      <w:r w:rsidR="00D73D45">
        <w:rPr>
          <w:rFonts w:ascii="Times New Roman" w:hAnsi="Times New Roman" w:cs="Times New Roman"/>
          <w:bCs/>
          <w:sz w:val="24"/>
          <w:szCs w:val="24"/>
        </w:rPr>
        <w:t xml:space="preserve"> of N </w:t>
      </w:r>
      <w:r w:rsidR="006B06F6">
        <w:rPr>
          <w:rFonts w:ascii="Times New Roman" w:hAnsi="Times New Roman" w:cs="Times New Roman"/>
          <w:bCs/>
          <w:sz w:val="24"/>
          <w:szCs w:val="24"/>
        </w:rPr>
        <w:t xml:space="preserve">for the </w:t>
      </w:r>
      <w:r w:rsidR="006F535E">
        <w:rPr>
          <w:rFonts w:ascii="Times New Roman" w:hAnsi="Times New Roman" w:cs="Times New Roman"/>
          <w:bCs/>
          <w:sz w:val="24"/>
          <w:szCs w:val="24"/>
        </w:rPr>
        <w:t>beds’ area</w:t>
      </w:r>
      <w:r w:rsidR="005A231B">
        <w:rPr>
          <w:rFonts w:ascii="Times New Roman" w:hAnsi="Times New Roman" w:cs="Times New Roman"/>
          <w:bCs/>
          <w:sz w:val="24"/>
          <w:szCs w:val="24"/>
        </w:rPr>
        <w:t xml:space="preserve"> (</w:t>
      </w:r>
      <w:r w:rsidR="0054118F">
        <w:rPr>
          <w:rFonts w:ascii="Times New Roman" w:hAnsi="Times New Roman" w:cs="Times New Roman"/>
          <w:bCs/>
          <w:sz w:val="24"/>
          <w:szCs w:val="24"/>
        </w:rPr>
        <w:t xml:space="preserve">6 </w:t>
      </w:r>
      <w:r w:rsidR="005B1441">
        <w:rPr>
          <w:rFonts w:ascii="Times New Roman" w:hAnsi="Times New Roman" w:cs="Times New Roman"/>
          <w:bCs/>
          <w:sz w:val="24"/>
          <w:szCs w:val="24"/>
        </w:rPr>
        <w:t>ft</w:t>
      </w:r>
      <w:r w:rsidR="0054118F">
        <w:rPr>
          <w:rFonts w:ascii="Times New Roman" w:hAnsi="Times New Roman" w:cs="Times New Roman"/>
          <w:bCs/>
          <w:sz w:val="24"/>
          <w:szCs w:val="24"/>
        </w:rPr>
        <w:t xml:space="preserve"> (3</w:t>
      </w:r>
      <w:r w:rsidR="00A453DA">
        <w:rPr>
          <w:rFonts w:ascii="Times New Roman" w:hAnsi="Times New Roman" w:cs="Times New Roman"/>
          <w:bCs/>
          <w:sz w:val="24"/>
          <w:szCs w:val="24"/>
        </w:rPr>
        <w:t>,</w:t>
      </w:r>
      <w:r w:rsidR="00B671BE">
        <w:rPr>
          <w:rFonts w:ascii="Times New Roman" w:hAnsi="Times New Roman" w:cs="Times New Roman"/>
          <w:bCs/>
          <w:sz w:val="24"/>
          <w:szCs w:val="24"/>
        </w:rPr>
        <w:t xml:space="preserve"> 2 ft-wide beds)</w:t>
      </w:r>
      <w:r w:rsidR="005B1441">
        <w:rPr>
          <w:rFonts w:ascii="Times New Roman" w:hAnsi="Times New Roman" w:cs="Times New Roman"/>
          <w:bCs/>
          <w:sz w:val="24"/>
          <w:szCs w:val="24"/>
        </w:rPr>
        <w:t xml:space="preserve"> x 90 ft = </w:t>
      </w:r>
      <w:r w:rsidR="00B671BE">
        <w:rPr>
          <w:rFonts w:ascii="Times New Roman" w:hAnsi="Times New Roman" w:cs="Times New Roman"/>
          <w:bCs/>
          <w:sz w:val="24"/>
          <w:szCs w:val="24"/>
        </w:rPr>
        <w:t>540</w:t>
      </w:r>
      <w:r w:rsidR="003F45E4">
        <w:rPr>
          <w:rFonts w:ascii="Times New Roman" w:hAnsi="Times New Roman" w:cs="Times New Roman"/>
          <w:bCs/>
          <w:sz w:val="24"/>
          <w:szCs w:val="24"/>
        </w:rPr>
        <w:t xml:space="preserve"> sq ft</w:t>
      </w:r>
      <w:r w:rsidR="005A231B">
        <w:rPr>
          <w:rFonts w:ascii="Times New Roman" w:hAnsi="Times New Roman" w:cs="Times New Roman"/>
          <w:bCs/>
          <w:sz w:val="24"/>
          <w:szCs w:val="24"/>
        </w:rPr>
        <w:t>)</w:t>
      </w:r>
      <w:r w:rsidR="00493C59">
        <w:rPr>
          <w:rFonts w:ascii="Times New Roman" w:hAnsi="Times New Roman" w:cs="Times New Roman"/>
          <w:bCs/>
          <w:sz w:val="24"/>
          <w:szCs w:val="24"/>
        </w:rPr>
        <w:t xml:space="preserve">. </w:t>
      </w:r>
      <w:r w:rsidR="00C6350E">
        <w:rPr>
          <w:rFonts w:ascii="Times New Roman" w:hAnsi="Times New Roman" w:cs="Times New Roman"/>
          <w:bCs/>
          <w:sz w:val="24"/>
          <w:szCs w:val="24"/>
        </w:rPr>
        <w:t>Using</w:t>
      </w:r>
      <w:r w:rsidR="00242102">
        <w:rPr>
          <w:rFonts w:ascii="Times New Roman" w:hAnsi="Times New Roman" w:cs="Times New Roman"/>
          <w:bCs/>
          <w:sz w:val="24"/>
          <w:szCs w:val="24"/>
        </w:rPr>
        <w:t xml:space="preserve"> </w:t>
      </w:r>
      <w:r w:rsidR="00153CEE">
        <w:rPr>
          <w:rFonts w:ascii="Times New Roman" w:hAnsi="Times New Roman" w:cs="Times New Roman"/>
          <w:bCs/>
          <w:sz w:val="24"/>
          <w:szCs w:val="24"/>
        </w:rPr>
        <w:t>calcium</w:t>
      </w:r>
      <w:r w:rsidR="00242102">
        <w:rPr>
          <w:rFonts w:ascii="Times New Roman" w:hAnsi="Times New Roman" w:cs="Times New Roman"/>
          <w:bCs/>
          <w:sz w:val="24"/>
          <w:szCs w:val="24"/>
        </w:rPr>
        <w:t xml:space="preserve"> nitrate</w:t>
      </w:r>
      <w:r w:rsidR="00C6350E">
        <w:rPr>
          <w:rFonts w:ascii="Times New Roman" w:hAnsi="Times New Roman" w:cs="Times New Roman"/>
          <w:bCs/>
          <w:sz w:val="24"/>
          <w:szCs w:val="24"/>
        </w:rPr>
        <w:t xml:space="preserve"> and broadcast applying</w:t>
      </w:r>
      <w:r w:rsidR="00545B79">
        <w:rPr>
          <w:rFonts w:ascii="Times New Roman" w:hAnsi="Times New Roman" w:cs="Times New Roman"/>
          <w:bCs/>
          <w:sz w:val="24"/>
          <w:szCs w:val="24"/>
        </w:rPr>
        <w:t xml:space="preserve"> is</w:t>
      </w:r>
      <w:r w:rsidR="00242102">
        <w:rPr>
          <w:rFonts w:ascii="Times New Roman" w:hAnsi="Times New Roman" w:cs="Times New Roman"/>
          <w:bCs/>
          <w:sz w:val="24"/>
          <w:szCs w:val="24"/>
        </w:rPr>
        <w:t xml:space="preserve"> equivalent to </w:t>
      </w:r>
      <w:r w:rsidR="008739B8">
        <w:rPr>
          <w:rFonts w:ascii="Times New Roman" w:hAnsi="Times New Roman" w:cs="Times New Roman"/>
          <w:bCs/>
          <w:sz w:val="24"/>
          <w:szCs w:val="24"/>
        </w:rPr>
        <w:t xml:space="preserve">approximately </w:t>
      </w:r>
      <w:r w:rsidR="00235DE6">
        <w:rPr>
          <w:rFonts w:ascii="Times New Roman" w:hAnsi="Times New Roman" w:cs="Times New Roman"/>
          <w:bCs/>
          <w:sz w:val="24"/>
          <w:szCs w:val="24"/>
        </w:rPr>
        <w:t xml:space="preserve">3.8 </w:t>
      </w:r>
      <w:proofErr w:type="spellStart"/>
      <w:r w:rsidR="00242102">
        <w:rPr>
          <w:rFonts w:ascii="Times New Roman" w:hAnsi="Times New Roman" w:cs="Times New Roman"/>
          <w:bCs/>
          <w:sz w:val="24"/>
          <w:szCs w:val="24"/>
        </w:rPr>
        <w:t>lb</w:t>
      </w:r>
      <w:proofErr w:type="spellEnd"/>
      <w:r w:rsidR="00242102">
        <w:rPr>
          <w:rFonts w:ascii="Times New Roman" w:hAnsi="Times New Roman" w:cs="Times New Roman"/>
          <w:bCs/>
          <w:sz w:val="24"/>
          <w:szCs w:val="24"/>
        </w:rPr>
        <w:t xml:space="preserve"> of </w:t>
      </w:r>
      <w:r w:rsidR="00BB0BB5">
        <w:rPr>
          <w:rFonts w:ascii="Times New Roman" w:hAnsi="Times New Roman" w:cs="Times New Roman"/>
          <w:bCs/>
          <w:sz w:val="24"/>
          <w:szCs w:val="24"/>
        </w:rPr>
        <w:t>calcium</w:t>
      </w:r>
      <w:r w:rsidR="00242102">
        <w:rPr>
          <w:rFonts w:ascii="Times New Roman" w:hAnsi="Times New Roman" w:cs="Times New Roman"/>
          <w:bCs/>
          <w:sz w:val="24"/>
          <w:szCs w:val="24"/>
        </w:rPr>
        <w:t xml:space="preserve"> nitrate. </w:t>
      </w:r>
      <w:r w:rsidR="0072666C">
        <w:rPr>
          <w:rFonts w:ascii="Times New Roman" w:hAnsi="Times New Roman" w:cs="Times New Roman"/>
          <w:bCs/>
          <w:sz w:val="24"/>
          <w:szCs w:val="24"/>
        </w:rPr>
        <w:t>Two week</w:t>
      </w:r>
      <w:r w:rsidR="00C6350E">
        <w:rPr>
          <w:rFonts w:ascii="Times New Roman" w:hAnsi="Times New Roman" w:cs="Times New Roman"/>
          <w:bCs/>
          <w:sz w:val="24"/>
          <w:szCs w:val="24"/>
        </w:rPr>
        <w:t>s</w:t>
      </w:r>
      <w:r w:rsidR="0072666C">
        <w:rPr>
          <w:rFonts w:ascii="Times New Roman" w:hAnsi="Times New Roman" w:cs="Times New Roman"/>
          <w:bCs/>
          <w:sz w:val="24"/>
          <w:szCs w:val="24"/>
        </w:rPr>
        <w:t xml:space="preserve"> after </w:t>
      </w:r>
      <w:r w:rsidR="00C6350E">
        <w:rPr>
          <w:rFonts w:ascii="Times New Roman" w:hAnsi="Times New Roman" w:cs="Times New Roman"/>
          <w:bCs/>
          <w:sz w:val="24"/>
          <w:szCs w:val="24"/>
        </w:rPr>
        <w:t>trans</w:t>
      </w:r>
      <w:r w:rsidR="00242102" w:rsidRPr="00571D85">
        <w:rPr>
          <w:rFonts w:ascii="Times New Roman" w:hAnsi="Times New Roman" w:cs="Times New Roman"/>
          <w:bCs/>
          <w:sz w:val="24"/>
          <w:szCs w:val="24"/>
        </w:rPr>
        <w:t xml:space="preserve">planting, </w:t>
      </w:r>
      <w:r w:rsidR="0072666C">
        <w:rPr>
          <w:rFonts w:ascii="Times New Roman" w:hAnsi="Times New Roman" w:cs="Times New Roman"/>
          <w:bCs/>
          <w:sz w:val="24"/>
          <w:szCs w:val="24"/>
        </w:rPr>
        <w:t xml:space="preserve">weekly fertilization would begin </w:t>
      </w:r>
      <w:r w:rsidR="0046251D">
        <w:rPr>
          <w:rFonts w:ascii="Times New Roman" w:hAnsi="Times New Roman" w:cs="Times New Roman"/>
          <w:bCs/>
          <w:sz w:val="24"/>
          <w:szCs w:val="24"/>
        </w:rPr>
        <w:t xml:space="preserve">using soluble fertilizer applied through the drip irrigation lines (fertigation) </w:t>
      </w:r>
      <w:r w:rsidR="0072666C">
        <w:rPr>
          <w:rFonts w:ascii="Times New Roman" w:hAnsi="Times New Roman" w:cs="Times New Roman"/>
          <w:bCs/>
          <w:sz w:val="24"/>
          <w:szCs w:val="24"/>
        </w:rPr>
        <w:t>at</w:t>
      </w:r>
      <w:r w:rsidR="00CA2577">
        <w:rPr>
          <w:rFonts w:ascii="Times New Roman" w:hAnsi="Times New Roman" w:cs="Times New Roman"/>
          <w:bCs/>
          <w:sz w:val="24"/>
          <w:szCs w:val="24"/>
        </w:rPr>
        <w:t xml:space="preserve"> </w:t>
      </w:r>
      <w:r w:rsidR="00242102" w:rsidRPr="00571D85">
        <w:rPr>
          <w:rFonts w:ascii="Times New Roman" w:hAnsi="Times New Roman" w:cs="Times New Roman"/>
          <w:bCs/>
          <w:sz w:val="24"/>
          <w:szCs w:val="24"/>
        </w:rPr>
        <w:t>7</w:t>
      </w:r>
      <w:r w:rsidR="0046251D">
        <w:rPr>
          <w:rFonts w:ascii="Times New Roman" w:hAnsi="Times New Roman" w:cs="Times New Roman"/>
          <w:bCs/>
          <w:sz w:val="24"/>
          <w:szCs w:val="24"/>
        </w:rPr>
        <w:t>.5</w:t>
      </w:r>
      <w:r w:rsidR="00242102" w:rsidRPr="00571D85">
        <w:rPr>
          <w:rFonts w:ascii="Times New Roman" w:hAnsi="Times New Roman" w:cs="Times New Roman"/>
          <w:bCs/>
          <w:sz w:val="24"/>
          <w:szCs w:val="24"/>
        </w:rPr>
        <w:t xml:space="preserve"> </w:t>
      </w:r>
      <w:proofErr w:type="spellStart"/>
      <w:r w:rsidR="00242102" w:rsidRPr="00571D85">
        <w:rPr>
          <w:rFonts w:ascii="Times New Roman" w:hAnsi="Times New Roman" w:cs="Times New Roman"/>
          <w:bCs/>
          <w:sz w:val="24"/>
          <w:szCs w:val="24"/>
        </w:rPr>
        <w:t>lb</w:t>
      </w:r>
      <w:proofErr w:type="spellEnd"/>
      <w:r w:rsidR="0046251D">
        <w:rPr>
          <w:rFonts w:ascii="Times New Roman" w:hAnsi="Times New Roman" w:cs="Times New Roman"/>
          <w:bCs/>
          <w:sz w:val="24"/>
          <w:szCs w:val="24"/>
        </w:rPr>
        <w:t xml:space="preserve"> of N</w:t>
      </w:r>
      <w:r w:rsidR="00242102" w:rsidRPr="00571D85">
        <w:rPr>
          <w:rFonts w:ascii="Times New Roman" w:hAnsi="Times New Roman" w:cs="Times New Roman"/>
          <w:bCs/>
          <w:sz w:val="24"/>
          <w:szCs w:val="24"/>
        </w:rPr>
        <w:t>/week/acre</w:t>
      </w:r>
      <w:r w:rsidR="0046251D">
        <w:rPr>
          <w:rFonts w:ascii="Times New Roman" w:hAnsi="Times New Roman" w:cs="Times New Roman"/>
          <w:bCs/>
          <w:sz w:val="24"/>
          <w:szCs w:val="24"/>
        </w:rPr>
        <w:t xml:space="preserve"> or </w:t>
      </w:r>
      <w:r w:rsidR="00FB56C5">
        <w:rPr>
          <w:rFonts w:ascii="Times New Roman" w:hAnsi="Times New Roman" w:cs="Times New Roman"/>
          <w:bCs/>
          <w:sz w:val="24"/>
          <w:szCs w:val="24"/>
        </w:rPr>
        <w:t xml:space="preserve">approximately </w:t>
      </w:r>
      <w:r w:rsidR="0046251D">
        <w:rPr>
          <w:rFonts w:ascii="Times New Roman" w:hAnsi="Times New Roman" w:cs="Times New Roman"/>
          <w:bCs/>
          <w:sz w:val="24"/>
          <w:szCs w:val="24"/>
        </w:rPr>
        <w:t xml:space="preserve">48 </w:t>
      </w:r>
      <w:proofErr w:type="spellStart"/>
      <w:r w:rsidR="0046251D">
        <w:rPr>
          <w:rFonts w:ascii="Times New Roman" w:hAnsi="Times New Roman" w:cs="Times New Roman"/>
          <w:bCs/>
          <w:sz w:val="24"/>
          <w:szCs w:val="24"/>
        </w:rPr>
        <w:t>lb</w:t>
      </w:r>
      <w:proofErr w:type="spellEnd"/>
      <w:r w:rsidR="0046251D">
        <w:rPr>
          <w:rFonts w:ascii="Times New Roman" w:hAnsi="Times New Roman" w:cs="Times New Roman"/>
          <w:bCs/>
          <w:sz w:val="24"/>
          <w:szCs w:val="24"/>
        </w:rPr>
        <w:t xml:space="preserve"> of calcium nitrate per week per acre</w:t>
      </w:r>
      <w:r w:rsidR="002C4315">
        <w:rPr>
          <w:rFonts w:ascii="Times New Roman" w:hAnsi="Times New Roman" w:cs="Times New Roman"/>
          <w:bCs/>
          <w:sz w:val="24"/>
          <w:szCs w:val="24"/>
        </w:rPr>
        <w:t xml:space="preserve">, or </w:t>
      </w:r>
      <w:r w:rsidR="006701BE">
        <w:rPr>
          <w:rFonts w:ascii="Times New Roman" w:hAnsi="Times New Roman" w:cs="Times New Roman"/>
          <w:bCs/>
          <w:sz w:val="24"/>
          <w:szCs w:val="24"/>
        </w:rPr>
        <w:t xml:space="preserve">0.6 </w:t>
      </w:r>
      <w:proofErr w:type="spellStart"/>
      <w:r w:rsidR="006701BE">
        <w:rPr>
          <w:rFonts w:ascii="Times New Roman" w:hAnsi="Times New Roman" w:cs="Times New Roman"/>
          <w:bCs/>
          <w:sz w:val="24"/>
          <w:szCs w:val="24"/>
        </w:rPr>
        <w:t>lb</w:t>
      </w:r>
      <w:proofErr w:type="spellEnd"/>
      <w:r w:rsidR="006701BE">
        <w:rPr>
          <w:rFonts w:ascii="Times New Roman" w:hAnsi="Times New Roman" w:cs="Times New Roman"/>
          <w:bCs/>
          <w:sz w:val="24"/>
          <w:szCs w:val="24"/>
        </w:rPr>
        <w:t xml:space="preserve"> per 540</w:t>
      </w:r>
      <w:r w:rsidR="00541F86">
        <w:rPr>
          <w:rFonts w:ascii="Times New Roman" w:hAnsi="Times New Roman" w:cs="Times New Roman"/>
          <w:bCs/>
          <w:sz w:val="24"/>
          <w:szCs w:val="24"/>
        </w:rPr>
        <w:t xml:space="preserve"> sq ft</w:t>
      </w:r>
      <w:r w:rsidR="0072666C">
        <w:rPr>
          <w:rFonts w:ascii="Times New Roman" w:hAnsi="Times New Roman" w:cs="Times New Roman"/>
          <w:bCs/>
          <w:sz w:val="24"/>
          <w:szCs w:val="24"/>
        </w:rPr>
        <w:t xml:space="preserve">. This would continue through late August, approximately </w:t>
      </w:r>
      <w:r w:rsidR="00C6350E">
        <w:rPr>
          <w:rFonts w:ascii="Times New Roman" w:hAnsi="Times New Roman" w:cs="Times New Roman"/>
          <w:bCs/>
          <w:sz w:val="24"/>
          <w:szCs w:val="24"/>
        </w:rPr>
        <w:t>18 weeks.</w:t>
      </w:r>
      <w:r w:rsidR="00242102">
        <w:rPr>
          <w:rFonts w:ascii="Times New Roman" w:hAnsi="Times New Roman" w:cs="Times New Roman"/>
          <w:bCs/>
          <w:sz w:val="24"/>
          <w:szCs w:val="24"/>
        </w:rPr>
        <w:t xml:space="preserve"> </w:t>
      </w:r>
      <w:r w:rsidR="0046251D">
        <w:rPr>
          <w:rFonts w:ascii="Times New Roman" w:hAnsi="Times New Roman" w:cs="Times New Roman"/>
          <w:bCs/>
          <w:sz w:val="24"/>
          <w:szCs w:val="24"/>
        </w:rPr>
        <w:t xml:space="preserve">At the rate mentioned above, that is a total of </w:t>
      </w:r>
      <w:r w:rsidR="00D419F1">
        <w:rPr>
          <w:rFonts w:ascii="Times New Roman" w:hAnsi="Times New Roman" w:cs="Times New Roman"/>
          <w:bCs/>
          <w:sz w:val="24"/>
          <w:szCs w:val="24"/>
        </w:rPr>
        <w:t>10.8</w:t>
      </w:r>
      <w:r w:rsidR="006B4CEA">
        <w:rPr>
          <w:rFonts w:ascii="Times New Roman" w:hAnsi="Times New Roman" w:cs="Times New Roman"/>
          <w:bCs/>
          <w:sz w:val="24"/>
          <w:szCs w:val="24"/>
        </w:rPr>
        <w:t xml:space="preserve"> </w:t>
      </w:r>
      <w:proofErr w:type="spellStart"/>
      <w:r w:rsidR="0046251D">
        <w:rPr>
          <w:rFonts w:ascii="Times New Roman" w:hAnsi="Times New Roman" w:cs="Times New Roman"/>
          <w:bCs/>
          <w:sz w:val="24"/>
          <w:szCs w:val="24"/>
        </w:rPr>
        <w:t>lb</w:t>
      </w:r>
      <w:proofErr w:type="spellEnd"/>
      <w:r w:rsidR="0046251D">
        <w:rPr>
          <w:rFonts w:ascii="Times New Roman" w:hAnsi="Times New Roman" w:cs="Times New Roman"/>
          <w:bCs/>
          <w:sz w:val="24"/>
          <w:szCs w:val="24"/>
        </w:rPr>
        <w:t xml:space="preserve"> of calcium nitrate during the season. </w:t>
      </w:r>
      <w:r w:rsidR="00242102">
        <w:rPr>
          <w:rFonts w:ascii="Times New Roman" w:hAnsi="Times New Roman" w:cs="Times New Roman"/>
          <w:bCs/>
          <w:sz w:val="24"/>
          <w:szCs w:val="24"/>
        </w:rPr>
        <w:t xml:space="preserve">Total calcium nitrate applied </w:t>
      </w:r>
      <w:r w:rsidR="0046251D">
        <w:rPr>
          <w:rFonts w:ascii="Times New Roman" w:hAnsi="Times New Roman" w:cs="Times New Roman"/>
          <w:bCs/>
          <w:sz w:val="24"/>
          <w:szCs w:val="24"/>
        </w:rPr>
        <w:t xml:space="preserve">for the tomato crop </w:t>
      </w:r>
      <w:r w:rsidR="00E34E66">
        <w:rPr>
          <w:rFonts w:ascii="Times New Roman" w:hAnsi="Times New Roman" w:cs="Times New Roman"/>
          <w:bCs/>
          <w:sz w:val="24"/>
          <w:szCs w:val="24"/>
        </w:rPr>
        <w:t>is</w:t>
      </w:r>
      <w:r w:rsidR="00242102">
        <w:rPr>
          <w:rFonts w:ascii="Times New Roman" w:hAnsi="Times New Roman" w:cs="Times New Roman"/>
          <w:bCs/>
          <w:sz w:val="24"/>
          <w:szCs w:val="24"/>
        </w:rPr>
        <w:t xml:space="preserve"> </w:t>
      </w:r>
      <w:r w:rsidR="00A06C49">
        <w:rPr>
          <w:rFonts w:ascii="Times New Roman" w:hAnsi="Times New Roman" w:cs="Times New Roman"/>
          <w:bCs/>
          <w:sz w:val="24"/>
          <w:szCs w:val="24"/>
        </w:rPr>
        <w:t>14.6</w:t>
      </w:r>
      <w:r w:rsidR="0046251D">
        <w:rPr>
          <w:rFonts w:ascii="Times New Roman" w:hAnsi="Times New Roman" w:cs="Times New Roman"/>
          <w:bCs/>
          <w:sz w:val="24"/>
          <w:szCs w:val="24"/>
        </w:rPr>
        <w:t xml:space="preserve"> lb. </w:t>
      </w:r>
      <w:r w:rsidR="00242102">
        <w:rPr>
          <w:rFonts w:ascii="Times New Roman" w:hAnsi="Times New Roman" w:cs="Times New Roman"/>
          <w:bCs/>
          <w:sz w:val="24"/>
          <w:szCs w:val="24"/>
        </w:rPr>
        <w:t xml:space="preserve">The price per </w:t>
      </w:r>
      <w:proofErr w:type="spellStart"/>
      <w:r w:rsidR="00242102">
        <w:rPr>
          <w:rFonts w:ascii="Times New Roman" w:hAnsi="Times New Roman" w:cs="Times New Roman"/>
          <w:bCs/>
          <w:sz w:val="24"/>
          <w:szCs w:val="24"/>
        </w:rPr>
        <w:t>lb</w:t>
      </w:r>
      <w:proofErr w:type="spellEnd"/>
      <w:r w:rsidR="00242102">
        <w:rPr>
          <w:rFonts w:ascii="Times New Roman" w:hAnsi="Times New Roman" w:cs="Times New Roman"/>
          <w:bCs/>
          <w:sz w:val="24"/>
          <w:szCs w:val="24"/>
        </w:rPr>
        <w:t xml:space="preserve"> for calcium nitrate is estimated at $0.61</w:t>
      </w:r>
      <w:r w:rsidR="000528FF">
        <w:rPr>
          <w:rFonts w:ascii="Times New Roman" w:hAnsi="Times New Roman" w:cs="Times New Roman"/>
          <w:bCs/>
          <w:sz w:val="24"/>
          <w:szCs w:val="24"/>
        </w:rPr>
        <w:t>.</w:t>
      </w:r>
      <w:r w:rsidR="00E13ABB">
        <w:rPr>
          <w:rFonts w:ascii="Times New Roman" w:hAnsi="Times New Roman" w:cs="Times New Roman"/>
          <w:bCs/>
          <w:sz w:val="24"/>
          <w:szCs w:val="24"/>
        </w:rPr>
        <w:t xml:space="preserve"> Prices vary by supplier. </w:t>
      </w:r>
      <w:r w:rsidR="00DD6EBE">
        <w:rPr>
          <w:rFonts w:ascii="Times New Roman" w:hAnsi="Times New Roman" w:cs="Times New Roman"/>
          <w:bCs/>
          <w:sz w:val="24"/>
          <w:szCs w:val="24"/>
        </w:rPr>
        <w:t>Growers</w:t>
      </w:r>
      <w:r w:rsidR="00E13ABB">
        <w:rPr>
          <w:rFonts w:ascii="Times New Roman" w:hAnsi="Times New Roman" w:cs="Times New Roman"/>
          <w:bCs/>
          <w:sz w:val="24"/>
          <w:szCs w:val="24"/>
        </w:rPr>
        <w:t xml:space="preserve"> may pay lower prices when purchasing large quantities of </w:t>
      </w:r>
      <w:r w:rsidR="00DD6EBE">
        <w:rPr>
          <w:rFonts w:ascii="Times New Roman" w:hAnsi="Times New Roman" w:cs="Times New Roman"/>
          <w:bCs/>
          <w:sz w:val="24"/>
          <w:szCs w:val="24"/>
        </w:rPr>
        <w:t>calcium nitrate.</w:t>
      </w:r>
    </w:p>
    <w:p w14:paraId="6AB0FD00" w14:textId="77777777" w:rsidR="000528FF" w:rsidRDefault="000528FF" w:rsidP="00242102">
      <w:pPr>
        <w:pStyle w:val="ListParagraph"/>
        <w:spacing w:after="0" w:line="240" w:lineRule="auto"/>
        <w:rPr>
          <w:rFonts w:ascii="Times New Roman" w:hAnsi="Times New Roman" w:cs="Times New Roman"/>
          <w:bCs/>
          <w:sz w:val="24"/>
          <w:szCs w:val="24"/>
        </w:rPr>
      </w:pPr>
    </w:p>
    <w:p w14:paraId="44D49DE7" w14:textId="1B682BF1" w:rsidR="001B4265" w:rsidRDefault="007C368B" w:rsidP="00242102">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The total</w:t>
      </w:r>
      <w:r w:rsidR="001B4265">
        <w:rPr>
          <w:rFonts w:ascii="Times New Roman" w:hAnsi="Times New Roman" w:cs="Times New Roman"/>
          <w:bCs/>
          <w:sz w:val="24"/>
          <w:szCs w:val="24"/>
        </w:rPr>
        <w:t xml:space="preserve"> cost </w:t>
      </w:r>
      <w:r w:rsidR="000528FF">
        <w:rPr>
          <w:rFonts w:ascii="Times New Roman" w:hAnsi="Times New Roman" w:cs="Times New Roman"/>
          <w:bCs/>
          <w:sz w:val="24"/>
          <w:szCs w:val="24"/>
        </w:rPr>
        <w:t xml:space="preserve">of </w:t>
      </w:r>
      <w:r w:rsidR="007E79C1">
        <w:rPr>
          <w:rFonts w:ascii="Times New Roman" w:hAnsi="Times New Roman" w:cs="Times New Roman"/>
          <w:bCs/>
          <w:sz w:val="24"/>
          <w:szCs w:val="24"/>
        </w:rPr>
        <w:t xml:space="preserve">calcium nitrate is estimated at </w:t>
      </w:r>
      <w:r w:rsidR="00FF4EAA">
        <w:rPr>
          <w:rFonts w:ascii="Times New Roman" w:hAnsi="Times New Roman" w:cs="Times New Roman"/>
          <w:bCs/>
          <w:sz w:val="24"/>
          <w:szCs w:val="24"/>
        </w:rPr>
        <w:t>$</w:t>
      </w:r>
      <w:r w:rsidR="005F16BC">
        <w:rPr>
          <w:rFonts w:ascii="Times New Roman" w:hAnsi="Times New Roman" w:cs="Times New Roman"/>
          <w:bCs/>
          <w:sz w:val="24"/>
          <w:szCs w:val="24"/>
        </w:rPr>
        <w:t>39.</w:t>
      </w:r>
      <w:r w:rsidR="002F734B">
        <w:rPr>
          <w:rFonts w:ascii="Times New Roman" w:hAnsi="Times New Roman" w:cs="Times New Roman"/>
          <w:bCs/>
          <w:sz w:val="24"/>
          <w:szCs w:val="24"/>
        </w:rPr>
        <w:t>65</w:t>
      </w:r>
      <w:r w:rsidR="00FF4EAA">
        <w:rPr>
          <w:rFonts w:ascii="Times New Roman" w:hAnsi="Times New Roman" w:cs="Times New Roman"/>
          <w:bCs/>
          <w:sz w:val="24"/>
          <w:szCs w:val="24"/>
        </w:rPr>
        <w:t>.</w:t>
      </w:r>
    </w:p>
    <w:p w14:paraId="49B3BCB7" w14:textId="388EE4DC" w:rsidR="00055496" w:rsidRPr="008C3B47" w:rsidRDefault="00055496" w:rsidP="003B5DE0">
      <w:pPr>
        <w:pStyle w:val="ListParagraph"/>
        <w:spacing w:after="0" w:line="240" w:lineRule="auto"/>
        <w:rPr>
          <w:rFonts w:ascii="Times New Roman" w:hAnsi="Times New Roman" w:cs="Times New Roman"/>
          <w:b/>
          <w:sz w:val="24"/>
          <w:szCs w:val="24"/>
        </w:rPr>
      </w:pPr>
    </w:p>
    <w:p w14:paraId="257C7AF9" w14:textId="1B5771E8" w:rsidR="00C5203F" w:rsidRPr="00C5203F" w:rsidRDefault="008C3B47" w:rsidP="002403F1">
      <w:pPr>
        <w:pStyle w:val="ListParagraph"/>
        <w:numPr>
          <w:ilvl w:val="0"/>
          <w:numId w:val="11"/>
        </w:numPr>
        <w:spacing w:after="0" w:line="240" w:lineRule="auto"/>
        <w:rPr>
          <w:rFonts w:ascii="Times New Roman" w:hAnsi="Times New Roman" w:cs="Times New Roman"/>
          <w:b/>
          <w:sz w:val="24"/>
          <w:szCs w:val="24"/>
        </w:rPr>
      </w:pPr>
      <w:r w:rsidRPr="005D1CEB">
        <w:rPr>
          <w:rFonts w:ascii="Times New Roman" w:hAnsi="Times New Roman" w:cs="Times New Roman"/>
          <w:b/>
          <w:sz w:val="24"/>
          <w:szCs w:val="24"/>
        </w:rPr>
        <w:t xml:space="preserve">Plastic mulch: </w:t>
      </w:r>
      <w:r w:rsidR="00E707D9">
        <w:rPr>
          <w:rFonts w:ascii="Times New Roman" w:hAnsi="Times New Roman" w:cs="Times New Roman"/>
          <w:bCs/>
          <w:sz w:val="24"/>
          <w:szCs w:val="24"/>
        </w:rPr>
        <w:t xml:space="preserve">For tomato production, </w:t>
      </w:r>
      <w:r w:rsidR="00077C00" w:rsidRPr="005D1CEB">
        <w:rPr>
          <w:rFonts w:ascii="Times New Roman" w:hAnsi="Times New Roman" w:cs="Times New Roman"/>
          <w:bCs/>
          <w:sz w:val="24"/>
          <w:szCs w:val="24"/>
        </w:rPr>
        <w:t>1</w:t>
      </w:r>
      <w:r w:rsidR="0046251D">
        <w:rPr>
          <w:rFonts w:ascii="Times New Roman" w:hAnsi="Times New Roman" w:cs="Times New Roman"/>
          <w:bCs/>
          <w:sz w:val="24"/>
          <w:szCs w:val="24"/>
        </w:rPr>
        <w:t xml:space="preserve"> </w:t>
      </w:r>
      <w:r w:rsidR="00077C00" w:rsidRPr="005D1CEB">
        <w:rPr>
          <w:rFonts w:ascii="Times New Roman" w:hAnsi="Times New Roman" w:cs="Times New Roman"/>
          <w:bCs/>
          <w:sz w:val="24"/>
          <w:szCs w:val="24"/>
        </w:rPr>
        <w:t>mil</w:t>
      </w:r>
      <w:r w:rsidR="008E1A1B">
        <w:rPr>
          <w:rFonts w:ascii="Times New Roman" w:hAnsi="Times New Roman" w:cs="Times New Roman"/>
          <w:bCs/>
          <w:sz w:val="24"/>
          <w:szCs w:val="24"/>
        </w:rPr>
        <w:t>,</w:t>
      </w:r>
      <w:r w:rsidR="00077C00" w:rsidRPr="005D1CEB">
        <w:rPr>
          <w:rFonts w:ascii="Times New Roman" w:hAnsi="Times New Roman" w:cs="Times New Roman"/>
          <w:bCs/>
          <w:sz w:val="24"/>
          <w:szCs w:val="24"/>
        </w:rPr>
        <w:t xml:space="preserve"> </w:t>
      </w:r>
      <w:r w:rsidR="006E04E3" w:rsidRPr="005D1CEB">
        <w:rPr>
          <w:rFonts w:ascii="Times New Roman" w:hAnsi="Times New Roman" w:cs="Times New Roman"/>
          <w:bCs/>
          <w:sz w:val="24"/>
          <w:szCs w:val="24"/>
        </w:rPr>
        <w:t>4</w:t>
      </w:r>
      <w:r w:rsidR="008E1A1B">
        <w:rPr>
          <w:rFonts w:ascii="Times New Roman" w:hAnsi="Times New Roman" w:cs="Times New Roman"/>
          <w:bCs/>
          <w:sz w:val="24"/>
          <w:szCs w:val="24"/>
        </w:rPr>
        <w:t>-</w:t>
      </w:r>
      <w:r w:rsidR="006E04E3" w:rsidRPr="005D1CEB">
        <w:rPr>
          <w:rFonts w:ascii="Times New Roman" w:hAnsi="Times New Roman" w:cs="Times New Roman"/>
          <w:bCs/>
          <w:sz w:val="24"/>
          <w:szCs w:val="24"/>
        </w:rPr>
        <w:t xml:space="preserve">ft wide </w:t>
      </w:r>
      <w:r w:rsidR="003B0327" w:rsidRPr="005D1CEB">
        <w:rPr>
          <w:rFonts w:ascii="Times New Roman" w:hAnsi="Times New Roman" w:cs="Times New Roman"/>
          <w:bCs/>
          <w:sz w:val="24"/>
          <w:szCs w:val="24"/>
        </w:rPr>
        <w:t>white</w:t>
      </w:r>
      <w:r w:rsidR="008E1A1B">
        <w:rPr>
          <w:rFonts w:ascii="Times New Roman" w:hAnsi="Times New Roman" w:cs="Times New Roman"/>
          <w:bCs/>
          <w:sz w:val="24"/>
          <w:szCs w:val="24"/>
        </w:rPr>
        <w:t>-</w:t>
      </w:r>
      <w:r w:rsidR="003B0327" w:rsidRPr="005D1CEB">
        <w:rPr>
          <w:rFonts w:ascii="Times New Roman" w:hAnsi="Times New Roman" w:cs="Times New Roman"/>
          <w:bCs/>
          <w:sz w:val="24"/>
          <w:szCs w:val="24"/>
        </w:rPr>
        <w:t>on</w:t>
      </w:r>
      <w:r w:rsidR="008E1A1B">
        <w:rPr>
          <w:rFonts w:ascii="Times New Roman" w:hAnsi="Times New Roman" w:cs="Times New Roman"/>
          <w:bCs/>
          <w:sz w:val="24"/>
          <w:szCs w:val="24"/>
        </w:rPr>
        <w:t>-</w:t>
      </w:r>
      <w:r w:rsidR="003B0327" w:rsidRPr="005D1CEB">
        <w:rPr>
          <w:rFonts w:ascii="Times New Roman" w:hAnsi="Times New Roman" w:cs="Times New Roman"/>
          <w:bCs/>
          <w:sz w:val="24"/>
          <w:szCs w:val="24"/>
        </w:rPr>
        <w:t xml:space="preserve">black plastic mulch </w:t>
      </w:r>
      <w:r w:rsidR="00E34E66">
        <w:rPr>
          <w:rFonts w:ascii="Times New Roman" w:hAnsi="Times New Roman" w:cs="Times New Roman"/>
          <w:bCs/>
          <w:sz w:val="24"/>
          <w:szCs w:val="24"/>
        </w:rPr>
        <w:t>is</w:t>
      </w:r>
      <w:r w:rsidR="00E707D9">
        <w:rPr>
          <w:rFonts w:ascii="Times New Roman" w:hAnsi="Times New Roman" w:cs="Times New Roman"/>
          <w:bCs/>
          <w:sz w:val="24"/>
          <w:szCs w:val="24"/>
        </w:rPr>
        <w:t xml:space="preserve"> used. </w:t>
      </w:r>
      <w:r w:rsidR="00E31674">
        <w:rPr>
          <w:rFonts w:ascii="Times New Roman" w:hAnsi="Times New Roman" w:cs="Times New Roman"/>
          <w:bCs/>
          <w:sz w:val="24"/>
          <w:szCs w:val="24"/>
        </w:rPr>
        <w:t>We assume t</w:t>
      </w:r>
      <w:r w:rsidR="008D0298">
        <w:rPr>
          <w:rFonts w:ascii="Times New Roman" w:hAnsi="Times New Roman" w:cs="Times New Roman"/>
          <w:bCs/>
          <w:sz w:val="24"/>
          <w:szCs w:val="24"/>
        </w:rPr>
        <w:t>he cost of a 4 x 4,000</w:t>
      </w:r>
      <w:r w:rsidR="00A75FB5">
        <w:rPr>
          <w:rFonts w:ascii="Times New Roman" w:hAnsi="Times New Roman" w:cs="Times New Roman"/>
          <w:bCs/>
          <w:sz w:val="24"/>
          <w:szCs w:val="24"/>
        </w:rPr>
        <w:t xml:space="preserve"> ft</w:t>
      </w:r>
      <w:r w:rsidR="008D0298">
        <w:rPr>
          <w:rFonts w:ascii="Times New Roman" w:hAnsi="Times New Roman" w:cs="Times New Roman"/>
          <w:bCs/>
          <w:sz w:val="24"/>
          <w:szCs w:val="24"/>
        </w:rPr>
        <w:t xml:space="preserve"> </w:t>
      </w:r>
      <w:r w:rsidR="002A449E">
        <w:rPr>
          <w:rFonts w:ascii="Times New Roman" w:hAnsi="Times New Roman" w:cs="Times New Roman"/>
          <w:bCs/>
          <w:sz w:val="24"/>
          <w:szCs w:val="24"/>
        </w:rPr>
        <w:t xml:space="preserve">or 16,000 sq ft of a </w:t>
      </w:r>
      <w:r w:rsidR="00E31674">
        <w:rPr>
          <w:rFonts w:ascii="Times New Roman" w:hAnsi="Times New Roman" w:cs="Times New Roman"/>
          <w:bCs/>
          <w:sz w:val="24"/>
          <w:szCs w:val="24"/>
        </w:rPr>
        <w:t>1 mil</w:t>
      </w:r>
      <w:r w:rsidR="008E1A1B">
        <w:rPr>
          <w:rFonts w:ascii="Times New Roman" w:hAnsi="Times New Roman" w:cs="Times New Roman"/>
          <w:bCs/>
          <w:sz w:val="24"/>
          <w:szCs w:val="24"/>
        </w:rPr>
        <w:t>,</w:t>
      </w:r>
      <w:r w:rsidR="00E31674">
        <w:rPr>
          <w:rFonts w:ascii="Times New Roman" w:hAnsi="Times New Roman" w:cs="Times New Roman"/>
          <w:bCs/>
          <w:sz w:val="24"/>
          <w:szCs w:val="24"/>
        </w:rPr>
        <w:t xml:space="preserve"> white</w:t>
      </w:r>
      <w:r w:rsidR="008E1A1B">
        <w:rPr>
          <w:rFonts w:ascii="Times New Roman" w:hAnsi="Times New Roman" w:cs="Times New Roman"/>
          <w:bCs/>
          <w:sz w:val="24"/>
          <w:szCs w:val="24"/>
        </w:rPr>
        <w:t>-</w:t>
      </w:r>
      <w:r w:rsidR="00E31674">
        <w:rPr>
          <w:rFonts w:ascii="Times New Roman" w:hAnsi="Times New Roman" w:cs="Times New Roman"/>
          <w:bCs/>
          <w:sz w:val="24"/>
          <w:szCs w:val="24"/>
        </w:rPr>
        <w:t>on</w:t>
      </w:r>
      <w:r w:rsidR="008E1A1B">
        <w:rPr>
          <w:rFonts w:ascii="Times New Roman" w:hAnsi="Times New Roman" w:cs="Times New Roman"/>
          <w:bCs/>
          <w:sz w:val="24"/>
          <w:szCs w:val="24"/>
        </w:rPr>
        <w:t>-</w:t>
      </w:r>
      <w:r w:rsidR="00E31674">
        <w:rPr>
          <w:rFonts w:ascii="Times New Roman" w:hAnsi="Times New Roman" w:cs="Times New Roman"/>
          <w:bCs/>
          <w:sz w:val="24"/>
          <w:szCs w:val="24"/>
        </w:rPr>
        <w:t>black roll is $</w:t>
      </w:r>
      <w:r w:rsidR="00C5203F">
        <w:rPr>
          <w:rFonts w:ascii="Times New Roman" w:hAnsi="Times New Roman" w:cs="Times New Roman"/>
          <w:bCs/>
          <w:sz w:val="24"/>
          <w:szCs w:val="24"/>
        </w:rPr>
        <w:t>165.96.</w:t>
      </w:r>
      <w:r w:rsidR="002A449E">
        <w:rPr>
          <w:rFonts w:ascii="Times New Roman" w:hAnsi="Times New Roman" w:cs="Times New Roman"/>
          <w:bCs/>
          <w:sz w:val="24"/>
          <w:szCs w:val="24"/>
        </w:rPr>
        <w:t xml:space="preserve"> That will be equivalent to </w:t>
      </w:r>
      <w:r w:rsidR="00AE6B7F">
        <w:rPr>
          <w:rFonts w:ascii="Times New Roman" w:hAnsi="Times New Roman" w:cs="Times New Roman"/>
          <w:bCs/>
          <w:sz w:val="24"/>
          <w:szCs w:val="24"/>
        </w:rPr>
        <w:t>$0.01 per sq ft. To cover three 90</w:t>
      </w:r>
      <w:r w:rsidR="008C2DFC">
        <w:rPr>
          <w:rFonts w:ascii="Times New Roman" w:hAnsi="Times New Roman" w:cs="Times New Roman"/>
          <w:bCs/>
          <w:sz w:val="24"/>
          <w:szCs w:val="24"/>
        </w:rPr>
        <w:t xml:space="preserve"> ft long </w:t>
      </w:r>
      <w:r w:rsidR="003A2C0D">
        <w:rPr>
          <w:rFonts w:ascii="Times New Roman" w:hAnsi="Times New Roman" w:cs="Times New Roman"/>
          <w:bCs/>
          <w:sz w:val="24"/>
          <w:szCs w:val="24"/>
        </w:rPr>
        <w:t>rows,</w:t>
      </w:r>
      <w:r w:rsidR="008C2DFC">
        <w:rPr>
          <w:rFonts w:ascii="Times New Roman" w:hAnsi="Times New Roman" w:cs="Times New Roman"/>
          <w:bCs/>
          <w:sz w:val="24"/>
          <w:szCs w:val="24"/>
        </w:rPr>
        <w:t xml:space="preserve"> we need </w:t>
      </w:r>
      <w:r w:rsidR="003757A1">
        <w:rPr>
          <w:rFonts w:ascii="Times New Roman" w:hAnsi="Times New Roman" w:cs="Times New Roman"/>
          <w:bCs/>
          <w:sz w:val="24"/>
          <w:szCs w:val="24"/>
        </w:rPr>
        <w:t xml:space="preserve">1,080 sq ft of plastic mulch, for a total cost of </w:t>
      </w:r>
      <w:r w:rsidR="005151C0">
        <w:rPr>
          <w:rFonts w:ascii="Times New Roman" w:hAnsi="Times New Roman" w:cs="Times New Roman"/>
          <w:bCs/>
          <w:sz w:val="24"/>
          <w:szCs w:val="24"/>
        </w:rPr>
        <w:t>$11.20. Even though growers buy a whole roll of plastic</w:t>
      </w:r>
      <w:r w:rsidR="00A53759">
        <w:rPr>
          <w:rFonts w:ascii="Times New Roman" w:hAnsi="Times New Roman" w:cs="Times New Roman"/>
          <w:bCs/>
          <w:sz w:val="24"/>
          <w:szCs w:val="24"/>
        </w:rPr>
        <w:t xml:space="preserve"> mulch</w:t>
      </w:r>
      <w:r w:rsidR="005151C0">
        <w:rPr>
          <w:rFonts w:ascii="Times New Roman" w:hAnsi="Times New Roman" w:cs="Times New Roman"/>
          <w:bCs/>
          <w:sz w:val="24"/>
          <w:szCs w:val="24"/>
        </w:rPr>
        <w:t>, in this budget</w:t>
      </w:r>
      <w:r w:rsidR="004074E9">
        <w:rPr>
          <w:rFonts w:ascii="Times New Roman" w:hAnsi="Times New Roman" w:cs="Times New Roman"/>
          <w:bCs/>
          <w:sz w:val="24"/>
          <w:szCs w:val="24"/>
        </w:rPr>
        <w:t>,</w:t>
      </w:r>
      <w:r w:rsidR="005151C0">
        <w:rPr>
          <w:rFonts w:ascii="Times New Roman" w:hAnsi="Times New Roman" w:cs="Times New Roman"/>
          <w:bCs/>
          <w:sz w:val="24"/>
          <w:szCs w:val="24"/>
        </w:rPr>
        <w:t xml:space="preserve"> we only estimate the value </w:t>
      </w:r>
      <w:r w:rsidR="00A80432">
        <w:rPr>
          <w:rFonts w:ascii="Times New Roman" w:hAnsi="Times New Roman" w:cs="Times New Roman"/>
          <w:bCs/>
          <w:sz w:val="24"/>
          <w:szCs w:val="24"/>
        </w:rPr>
        <w:t>of the plastic</w:t>
      </w:r>
      <w:r w:rsidR="00A53759">
        <w:rPr>
          <w:rFonts w:ascii="Times New Roman" w:hAnsi="Times New Roman" w:cs="Times New Roman"/>
          <w:bCs/>
          <w:sz w:val="24"/>
          <w:szCs w:val="24"/>
        </w:rPr>
        <w:t xml:space="preserve"> mulch</w:t>
      </w:r>
      <w:r w:rsidR="00A80432">
        <w:rPr>
          <w:rFonts w:ascii="Times New Roman" w:hAnsi="Times New Roman" w:cs="Times New Roman"/>
          <w:bCs/>
          <w:sz w:val="24"/>
          <w:szCs w:val="24"/>
        </w:rPr>
        <w:t xml:space="preserve"> associated with the </w:t>
      </w:r>
      <w:r w:rsidR="00FB14C1">
        <w:rPr>
          <w:rFonts w:ascii="Times New Roman" w:hAnsi="Times New Roman" w:cs="Times New Roman"/>
          <w:bCs/>
          <w:sz w:val="24"/>
          <w:szCs w:val="24"/>
        </w:rPr>
        <w:t xml:space="preserve">tomato </w:t>
      </w:r>
      <w:r w:rsidR="00E903F0">
        <w:rPr>
          <w:rFonts w:ascii="Times New Roman" w:hAnsi="Times New Roman" w:cs="Times New Roman"/>
          <w:bCs/>
          <w:sz w:val="24"/>
          <w:szCs w:val="24"/>
        </w:rPr>
        <w:t>beds’ area</w:t>
      </w:r>
      <w:r w:rsidR="004D4C25">
        <w:rPr>
          <w:rFonts w:ascii="Times New Roman" w:hAnsi="Times New Roman" w:cs="Times New Roman"/>
          <w:bCs/>
          <w:sz w:val="24"/>
          <w:szCs w:val="24"/>
        </w:rPr>
        <w:t>,</w:t>
      </w:r>
      <w:r w:rsidR="00A80432">
        <w:rPr>
          <w:rFonts w:ascii="Times New Roman" w:hAnsi="Times New Roman" w:cs="Times New Roman"/>
          <w:bCs/>
          <w:sz w:val="24"/>
          <w:szCs w:val="24"/>
        </w:rPr>
        <w:t xml:space="preserve"> </w:t>
      </w:r>
      <w:r w:rsidR="00670AB2">
        <w:rPr>
          <w:rFonts w:ascii="Times New Roman" w:hAnsi="Times New Roman" w:cs="Times New Roman"/>
          <w:bCs/>
          <w:sz w:val="24"/>
          <w:szCs w:val="24"/>
        </w:rPr>
        <w:t>so as not to</w:t>
      </w:r>
      <w:r w:rsidR="00A80432">
        <w:rPr>
          <w:rFonts w:ascii="Times New Roman" w:hAnsi="Times New Roman" w:cs="Times New Roman"/>
          <w:bCs/>
          <w:sz w:val="24"/>
          <w:szCs w:val="24"/>
        </w:rPr>
        <w:t xml:space="preserve"> overestimate the plastic cost.</w:t>
      </w:r>
    </w:p>
    <w:p w14:paraId="793075D6" w14:textId="3A20144F" w:rsidR="00A276F4" w:rsidRPr="005D1CEB" w:rsidRDefault="00A276F4" w:rsidP="002403F1">
      <w:pPr>
        <w:pStyle w:val="ListParagraph"/>
        <w:numPr>
          <w:ilvl w:val="0"/>
          <w:numId w:val="11"/>
        </w:numPr>
        <w:spacing w:after="0" w:line="240" w:lineRule="auto"/>
        <w:rPr>
          <w:rFonts w:ascii="Times New Roman" w:hAnsi="Times New Roman" w:cs="Times New Roman"/>
          <w:b/>
          <w:sz w:val="24"/>
          <w:szCs w:val="24"/>
        </w:rPr>
      </w:pPr>
      <w:r w:rsidRPr="005D1CEB">
        <w:rPr>
          <w:rFonts w:ascii="Times New Roman" w:hAnsi="Times New Roman" w:cs="Times New Roman"/>
          <w:b/>
          <w:sz w:val="24"/>
          <w:szCs w:val="24"/>
        </w:rPr>
        <w:t>Drip ta</w:t>
      </w:r>
      <w:r w:rsidR="00AD13CA" w:rsidRPr="005D1CEB">
        <w:rPr>
          <w:rFonts w:ascii="Times New Roman" w:hAnsi="Times New Roman" w:cs="Times New Roman"/>
          <w:b/>
          <w:sz w:val="24"/>
          <w:szCs w:val="24"/>
        </w:rPr>
        <w:t xml:space="preserve">pe: </w:t>
      </w:r>
      <w:r w:rsidR="00AA517F">
        <w:rPr>
          <w:rFonts w:ascii="Times New Roman" w:hAnsi="Times New Roman" w:cs="Times New Roman"/>
          <w:bCs/>
          <w:sz w:val="24"/>
          <w:szCs w:val="24"/>
        </w:rPr>
        <w:t>It is assumed that</w:t>
      </w:r>
      <w:r w:rsidR="00456197" w:rsidRPr="005D1CEB">
        <w:rPr>
          <w:rFonts w:ascii="Times New Roman" w:hAnsi="Times New Roman" w:cs="Times New Roman"/>
          <w:bCs/>
          <w:sz w:val="24"/>
          <w:szCs w:val="24"/>
        </w:rPr>
        <w:t xml:space="preserve"> one drip tape line is needed per row</w:t>
      </w:r>
      <w:r w:rsidR="005C7120" w:rsidRPr="005D1CEB">
        <w:rPr>
          <w:rFonts w:ascii="Times New Roman" w:hAnsi="Times New Roman" w:cs="Times New Roman"/>
          <w:bCs/>
          <w:sz w:val="24"/>
          <w:szCs w:val="24"/>
        </w:rPr>
        <w:t xml:space="preserve"> of lettuce and tomato. The </w:t>
      </w:r>
      <w:r w:rsidR="00C8103E">
        <w:rPr>
          <w:rFonts w:ascii="Times New Roman" w:hAnsi="Times New Roman" w:cs="Times New Roman"/>
          <w:bCs/>
          <w:sz w:val="24"/>
          <w:szCs w:val="24"/>
        </w:rPr>
        <w:t>m</w:t>
      </w:r>
      <w:r w:rsidR="005C7120" w:rsidRPr="005D1CEB">
        <w:rPr>
          <w:rFonts w:ascii="Times New Roman" w:hAnsi="Times New Roman" w:cs="Times New Roman"/>
          <w:bCs/>
          <w:sz w:val="24"/>
          <w:szCs w:val="24"/>
        </w:rPr>
        <w:t xml:space="preserve">aximum number </w:t>
      </w:r>
      <w:r w:rsidR="00CE06A6" w:rsidRPr="005D1CEB">
        <w:rPr>
          <w:rFonts w:ascii="Times New Roman" w:hAnsi="Times New Roman" w:cs="Times New Roman"/>
          <w:bCs/>
          <w:sz w:val="24"/>
          <w:szCs w:val="24"/>
        </w:rPr>
        <w:t xml:space="preserve">of </w:t>
      </w:r>
      <w:r w:rsidR="005C7120" w:rsidRPr="005D1CEB">
        <w:rPr>
          <w:rFonts w:ascii="Times New Roman" w:hAnsi="Times New Roman" w:cs="Times New Roman"/>
          <w:bCs/>
          <w:sz w:val="24"/>
          <w:szCs w:val="24"/>
        </w:rPr>
        <w:t>rows at one time for the first and last crop of lettuce</w:t>
      </w:r>
      <w:r w:rsidR="00CD258F">
        <w:rPr>
          <w:rFonts w:ascii="Times New Roman" w:hAnsi="Times New Roman" w:cs="Times New Roman"/>
          <w:bCs/>
          <w:sz w:val="24"/>
          <w:szCs w:val="24"/>
        </w:rPr>
        <w:t xml:space="preserve"> </w:t>
      </w:r>
      <w:r w:rsidR="00091B95">
        <w:rPr>
          <w:rFonts w:ascii="Times New Roman" w:hAnsi="Times New Roman" w:cs="Times New Roman"/>
          <w:bCs/>
          <w:sz w:val="24"/>
          <w:szCs w:val="24"/>
        </w:rPr>
        <w:t>is</w:t>
      </w:r>
      <w:r w:rsidR="00CE06A6" w:rsidRPr="005D1CEB">
        <w:rPr>
          <w:rFonts w:ascii="Times New Roman" w:hAnsi="Times New Roman" w:cs="Times New Roman"/>
          <w:bCs/>
          <w:sz w:val="24"/>
          <w:szCs w:val="24"/>
        </w:rPr>
        <w:t xml:space="preserve"> </w:t>
      </w:r>
      <w:r w:rsidR="00FF50A6">
        <w:rPr>
          <w:rFonts w:ascii="Times New Roman" w:hAnsi="Times New Roman" w:cs="Times New Roman"/>
          <w:bCs/>
          <w:sz w:val="24"/>
          <w:szCs w:val="24"/>
        </w:rPr>
        <w:t>15</w:t>
      </w:r>
      <w:r w:rsidR="00FF50A6" w:rsidRPr="005D1CEB">
        <w:rPr>
          <w:rFonts w:ascii="Times New Roman" w:hAnsi="Times New Roman" w:cs="Times New Roman"/>
          <w:bCs/>
          <w:sz w:val="24"/>
          <w:szCs w:val="24"/>
        </w:rPr>
        <w:t xml:space="preserve"> </w:t>
      </w:r>
      <w:r w:rsidR="00CE06A6" w:rsidRPr="005D1CEB">
        <w:rPr>
          <w:rFonts w:ascii="Times New Roman" w:hAnsi="Times New Roman" w:cs="Times New Roman"/>
          <w:bCs/>
          <w:sz w:val="24"/>
          <w:szCs w:val="24"/>
        </w:rPr>
        <w:t>rows</w:t>
      </w:r>
      <w:r w:rsidR="008E1A1B">
        <w:rPr>
          <w:rFonts w:ascii="Times New Roman" w:hAnsi="Times New Roman" w:cs="Times New Roman"/>
          <w:bCs/>
          <w:sz w:val="24"/>
          <w:szCs w:val="24"/>
        </w:rPr>
        <w:t xml:space="preserve"> (</w:t>
      </w:r>
      <w:r w:rsidR="00C160DE">
        <w:rPr>
          <w:rFonts w:ascii="Times New Roman" w:hAnsi="Times New Roman" w:cs="Times New Roman"/>
          <w:bCs/>
          <w:sz w:val="24"/>
          <w:szCs w:val="24"/>
        </w:rPr>
        <w:t>5</w:t>
      </w:r>
      <w:r w:rsidR="008E1A1B">
        <w:rPr>
          <w:rFonts w:ascii="Times New Roman" w:hAnsi="Times New Roman" w:cs="Times New Roman"/>
          <w:bCs/>
          <w:sz w:val="24"/>
          <w:szCs w:val="24"/>
        </w:rPr>
        <w:t xml:space="preserve"> beds of 3 rows each)</w:t>
      </w:r>
      <w:r w:rsidR="00CE06A6" w:rsidRPr="005D1CEB">
        <w:rPr>
          <w:rFonts w:ascii="Times New Roman" w:hAnsi="Times New Roman" w:cs="Times New Roman"/>
          <w:bCs/>
          <w:sz w:val="24"/>
          <w:szCs w:val="24"/>
        </w:rPr>
        <w:t xml:space="preserve">. This </w:t>
      </w:r>
      <w:r w:rsidR="00091B95">
        <w:rPr>
          <w:rFonts w:ascii="Times New Roman" w:hAnsi="Times New Roman" w:cs="Times New Roman"/>
          <w:bCs/>
          <w:sz w:val="24"/>
          <w:szCs w:val="24"/>
        </w:rPr>
        <w:t>is</w:t>
      </w:r>
      <w:r w:rsidR="00CE06A6" w:rsidRPr="005D1CEB">
        <w:rPr>
          <w:rFonts w:ascii="Times New Roman" w:hAnsi="Times New Roman" w:cs="Times New Roman"/>
          <w:bCs/>
          <w:sz w:val="24"/>
          <w:szCs w:val="24"/>
        </w:rPr>
        <w:t xml:space="preserve"> </w:t>
      </w:r>
      <w:r w:rsidR="00CD258F">
        <w:rPr>
          <w:rFonts w:ascii="Times New Roman" w:hAnsi="Times New Roman" w:cs="Times New Roman"/>
          <w:bCs/>
          <w:sz w:val="24"/>
          <w:szCs w:val="24"/>
        </w:rPr>
        <w:t>the</w:t>
      </w:r>
      <w:r w:rsidR="00CD258F" w:rsidRPr="005D1CEB">
        <w:rPr>
          <w:rFonts w:ascii="Times New Roman" w:hAnsi="Times New Roman" w:cs="Times New Roman"/>
          <w:bCs/>
          <w:sz w:val="24"/>
          <w:szCs w:val="24"/>
        </w:rPr>
        <w:t xml:space="preserve"> </w:t>
      </w:r>
      <w:r w:rsidR="005D5D60" w:rsidRPr="005D1CEB">
        <w:rPr>
          <w:rFonts w:ascii="Times New Roman" w:hAnsi="Times New Roman" w:cs="Times New Roman"/>
          <w:bCs/>
          <w:sz w:val="24"/>
          <w:szCs w:val="24"/>
        </w:rPr>
        <w:t>guideline</w:t>
      </w:r>
      <w:r w:rsidR="00CE06A6" w:rsidRPr="005D1CEB">
        <w:rPr>
          <w:rFonts w:ascii="Times New Roman" w:hAnsi="Times New Roman" w:cs="Times New Roman"/>
          <w:bCs/>
          <w:sz w:val="24"/>
          <w:szCs w:val="24"/>
        </w:rPr>
        <w:t xml:space="preserve"> </w:t>
      </w:r>
      <w:r w:rsidR="00CD258F">
        <w:rPr>
          <w:rFonts w:ascii="Times New Roman" w:hAnsi="Times New Roman" w:cs="Times New Roman"/>
          <w:bCs/>
          <w:sz w:val="24"/>
          <w:szCs w:val="24"/>
        </w:rPr>
        <w:t>to estimate</w:t>
      </w:r>
      <w:r w:rsidR="00CD258F" w:rsidRPr="005D1CEB">
        <w:rPr>
          <w:rFonts w:ascii="Times New Roman" w:hAnsi="Times New Roman" w:cs="Times New Roman"/>
          <w:bCs/>
          <w:sz w:val="24"/>
          <w:szCs w:val="24"/>
        </w:rPr>
        <w:t xml:space="preserve"> </w:t>
      </w:r>
      <w:r w:rsidR="005D5D60" w:rsidRPr="005D1CEB">
        <w:rPr>
          <w:rFonts w:ascii="Times New Roman" w:hAnsi="Times New Roman" w:cs="Times New Roman"/>
          <w:bCs/>
          <w:sz w:val="24"/>
          <w:szCs w:val="24"/>
        </w:rPr>
        <w:t xml:space="preserve">the </w:t>
      </w:r>
      <w:r w:rsidR="00CE06A6" w:rsidRPr="005D1CEB">
        <w:rPr>
          <w:rFonts w:ascii="Times New Roman" w:hAnsi="Times New Roman" w:cs="Times New Roman"/>
          <w:bCs/>
          <w:sz w:val="24"/>
          <w:szCs w:val="24"/>
        </w:rPr>
        <w:t>drip tap</w:t>
      </w:r>
      <w:r w:rsidR="005D5D60" w:rsidRPr="005D1CEB">
        <w:rPr>
          <w:rFonts w:ascii="Times New Roman" w:hAnsi="Times New Roman" w:cs="Times New Roman"/>
          <w:bCs/>
          <w:sz w:val="24"/>
          <w:szCs w:val="24"/>
        </w:rPr>
        <w:t>e</w:t>
      </w:r>
      <w:r w:rsidR="00CE06A6" w:rsidRPr="005D1CEB">
        <w:rPr>
          <w:rFonts w:ascii="Times New Roman" w:hAnsi="Times New Roman" w:cs="Times New Roman"/>
          <w:bCs/>
          <w:sz w:val="24"/>
          <w:szCs w:val="24"/>
        </w:rPr>
        <w:t xml:space="preserve"> needed per seas</w:t>
      </w:r>
      <w:r w:rsidR="005D5D60" w:rsidRPr="005D1CEB">
        <w:rPr>
          <w:rFonts w:ascii="Times New Roman" w:hAnsi="Times New Roman" w:cs="Times New Roman"/>
          <w:bCs/>
          <w:sz w:val="24"/>
          <w:szCs w:val="24"/>
        </w:rPr>
        <w:t xml:space="preserve">on. That </w:t>
      </w:r>
      <w:r w:rsidR="00091B95">
        <w:rPr>
          <w:rFonts w:ascii="Times New Roman" w:hAnsi="Times New Roman" w:cs="Times New Roman"/>
          <w:bCs/>
          <w:sz w:val="24"/>
          <w:szCs w:val="24"/>
        </w:rPr>
        <w:t>is</w:t>
      </w:r>
      <w:r w:rsidR="005D5D60" w:rsidRPr="005D1CEB">
        <w:rPr>
          <w:rFonts w:ascii="Times New Roman" w:hAnsi="Times New Roman" w:cs="Times New Roman"/>
          <w:bCs/>
          <w:sz w:val="24"/>
          <w:szCs w:val="24"/>
        </w:rPr>
        <w:t xml:space="preserve"> equivalent to </w:t>
      </w:r>
      <w:r w:rsidR="00A43541">
        <w:rPr>
          <w:rFonts w:ascii="Times New Roman" w:hAnsi="Times New Roman" w:cs="Times New Roman"/>
          <w:bCs/>
          <w:sz w:val="24"/>
          <w:szCs w:val="24"/>
        </w:rPr>
        <w:t>1,</w:t>
      </w:r>
      <w:r w:rsidR="00C17CA9">
        <w:rPr>
          <w:rFonts w:ascii="Times New Roman" w:hAnsi="Times New Roman" w:cs="Times New Roman"/>
          <w:bCs/>
          <w:sz w:val="24"/>
          <w:szCs w:val="24"/>
        </w:rPr>
        <w:t xml:space="preserve">350 </w:t>
      </w:r>
      <w:r w:rsidR="0066022C" w:rsidRPr="005D1CEB">
        <w:rPr>
          <w:rFonts w:ascii="Times New Roman" w:hAnsi="Times New Roman" w:cs="Times New Roman"/>
          <w:bCs/>
          <w:sz w:val="24"/>
          <w:szCs w:val="24"/>
        </w:rPr>
        <w:t>linear ft of dr</w:t>
      </w:r>
      <w:r w:rsidR="003733AD" w:rsidRPr="005D1CEB">
        <w:rPr>
          <w:rFonts w:ascii="Times New Roman" w:hAnsi="Times New Roman" w:cs="Times New Roman"/>
          <w:bCs/>
          <w:sz w:val="24"/>
          <w:szCs w:val="24"/>
        </w:rPr>
        <w:t>i</w:t>
      </w:r>
      <w:r w:rsidR="0066022C" w:rsidRPr="005D1CEB">
        <w:rPr>
          <w:rFonts w:ascii="Times New Roman" w:hAnsi="Times New Roman" w:cs="Times New Roman"/>
          <w:bCs/>
          <w:sz w:val="24"/>
          <w:szCs w:val="24"/>
        </w:rPr>
        <w:t>p tape</w:t>
      </w:r>
      <w:r w:rsidR="004723C1">
        <w:rPr>
          <w:rFonts w:ascii="Times New Roman" w:hAnsi="Times New Roman" w:cs="Times New Roman"/>
          <w:bCs/>
          <w:sz w:val="24"/>
          <w:szCs w:val="24"/>
        </w:rPr>
        <w:t xml:space="preserve"> for the first and last lettuce crops</w:t>
      </w:r>
      <w:r w:rsidR="003733AD" w:rsidRPr="005D1CEB">
        <w:rPr>
          <w:rFonts w:ascii="Times New Roman" w:hAnsi="Times New Roman" w:cs="Times New Roman"/>
          <w:bCs/>
          <w:sz w:val="24"/>
          <w:szCs w:val="24"/>
        </w:rPr>
        <w:t xml:space="preserve"> (</w:t>
      </w:r>
      <w:r w:rsidR="006F7C2E" w:rsidRPr="005D1CEB">
        <w:rPr>
          <w:rFonts w:ascii="Times New Roman" w:hAnsi="Times New Roman" w:cs="Times New Roman"/>
          <w:bCs/>
          <w:sz w:val="24"/>
          <w:szCs w:val="24"/>
        </w:rPr>
        <w:t>9</w:t>
      </w:r>
      <w:r w:rsidR="009414D0">
        <w:rPr>
          <w:rFonts w:ascii="Times New Roman" w:hAnsi="Times New Roman" w:cs="Times New Roman"/>
          <w:bCs/>
          <w:sz w:val="24"/>
          <w:szCs w:val="24"/>
        </w:rPr>
        <w:t>0</w:t>
      </w:r>
      <w:r w:rsidR="006F7C2E" w:rsidRPr="005D1CEB">
        <w:rPr>
          <w:rFonts w:ascii="Times New Roman" w:hAnsi="Times New Roman" w:cs="Times New Roman"/>
          <w:bCs/>
          <w:sz w:val="24"/>
          <w:szCs w:val="24"/>
        </w:rPr>
        <w:t xml:space="preserve"> ft x </w:t>
      </w:r>
      <w:r w:rsidR="00A61E18">
        <w:rPr>
          <w:rFonts w:ascii="Times New Roman" w:hAnsi="Times New Roman" w:cs="Times New Roman"/>
          <w:bCs/>
          <w:sz w:val="24"/>
          <w:szCs w:val="24"/>
        </w:rPr>
        <w:t>15</w:t>
      </w:r>
      <w:r w:rsidR="00A61E18" w:rsidRPr="005D1CEB">
        <w:rPr>
          <w:rFonts w:ascii="Times New Roman" w:hAnsi="Times New Roman" w:cs="Times New Roman"/>
          <w:bCs/>
          <w:sz w:val="24"/>
          <w:szCs w:val="24"/>
        </w:rPr>
        <w:t xml:space="preserve"> </w:t>
      </w:r>
      <w:r w:rsidR="006F7C2E" w:rsidRPr="005D1CEB">
        <w:rPr>
          <w:rFonts w:ascii="Times New Roman" w:hAnsi="Times New Roman" w:cs="Times New Roman"/>
          <w:bCs/>
          <w:sz w:val="24"/>
          <w:szCs w:val="24"/>
        </w:rPr>
        <w:t xml:space="preserve">= </w:t>
      </w:r>
      <w:r w:rsidR="009414D0">
        <w:rPr>
          <w:rFonts w:ascii="Times New Roman" w:hAnsi="Times New Roman" w:cs="Times New Roman"/>
          <w:bCs/>
          <w:sz w:val="24"/>
          <w:szCs w:val="24"/>
        </w:rPr>
        <w:t>1,</w:t>
      </w:r>
      <w:r w:rsidR="00A61E18">
        <w:rPr>
          <w:rFonts w:ascii="Times New Roman" w:hAnsi="Times New Roman" w:cs="Times New Roman"/>
          <w:bCs/>
          <w:sz w:val="24"/>
          <w:szCs w:val="24"/>
        </w:rPr>
        <w:t>350</w:t>
      </w:r>
      <w:r w:rsidR="00A61E18" w:rsidRPr="005D1CEB">
        <w:rPr>
          <w:rFonts w:ascii="Times New Roman" w:hAnsi="Times New Roman" w:cs="Times New Roman"/>
          <w:bCs/>
          <w:sz w:val="24"/>
          <w:szCs w:val="24"/>
        </w:rPr>
        <w:t xml:space="preserve"> </w:t>
      </w:r>
      <w:r w:rsidR="00B36669" w:rsidRPr="005D1CEB">
        <w:rPr>
          <w:rFonts w:ascii="Times New Roman" w:hAnsi="Times New Roman" w:cs="Times New Roman"/>
          <w:bCs/>
          <w:sz w:val="24"/>
          <w:szCs w:val="24"/>
        </w:rPr>
        <w:t>linear ft)</w:t>
      </w:r>
      <w:r w:rsidR="0066022C" w:rsidRPr="005D1CEB">
        <w:rPr>
          <w:rFonts w:ascii="Times New Roman" w:hAnsi="Times New Roman" w:cs="Times New Roman"/>
          <w:bCs/>
          <w:sz w:val="24"/>
          <w:szCs w:val="24"/>
        </w:rPr>
        <w:t xml:space="preserve">. </w:t>
      </w:r>
      <w:r w:rsidR="005B2EFE">
        <w:rPr>
          <w:rFonts w:ascii="Times New Roman" w:hAnsi="Times New Roman" w:cs="Times New Roman"/>
          <w:bCs/>
          <w:sz w:val="24"/>
          <w:szCs w:val="24"/>
        </w:rPr>
        <w:t xml:space="preserve">It is </w:t>
      </w:r>
      <w:r w:rsidR="00856EF5">
        <w:rPr>
          <w:rFonts w:ascii="Times New Roman" w:hAnsi="Times New Roman" w:cs="Times New Roman"/>
          <w:bCs/>
          <w:sz w:val="24"/>
          <w:szCs w:val="24"/>
        </w:rPr>
        <w:t xml:space="preserve">assumed that a 3,000 ft roll </w:t>
      </w:r>
      <w:r w:rsidR="00091B95">
        <w:rPr>
          <w:rFonts w:ascii="Times New Roman" w:hAnsi="Times New Roman" w:cs="Times New Roman"/>
          <w:bCs/>
          <w:sz w:val="24"/>
          <w:szCs w:val="24"/>
        </w:rPr>
        <w:t>is</w:t>
      </w:r>
      <w:r w:rsidR="00856EF5">
        <w:rPr>
          <w:rFonts w:ascii="Times New Roman" w:hAnsi="Times New Roman" w:cs="Times New Roman"/>
          <w:bCs/>
          <w:sz w:val="24"/>
          <w:szCs w:val="24"/>
        </w:rPr>
        <w:t xml:space="preserve"> more</w:t>
      </w:r>
      <w:r w:rsidR="005B2EFE">
        <w:rPr>
          <w:rFonts w:ascii="Times New Roman" w:hAnsi="Times New Roman" w:cs="Times New Roman"/>
          <w:bCs/>
          <w:sz w:val="24"/>
          <w:szCs w:val="24"/>
        </w:rPr>
        <w:t xml:space="preserve"> than </w:t>
      </w:r>
      <w:r w:rsidR="00B92AE2">
        <w:rPr>
          <w:rFonts w:ascii="Times New Roman" w:hAnsi="Times New Roman" w:cs="Times New Roman"/>
          <w:bCs/>
          <w:sz w:val="24"/>
          <w:szCs w:val="24"/>
        </w:rPr>
        <w:t>enough to cover the HT production area</w:t>
      </w:r>
      <w:r w:rsidR="00E57309">
        <w:rPr>
          <w:rFonts w:ascii="Times New Roman" w:hAnsi="Times New Roman" w:cs="Times New Roman"/>
          <w:bCs/>
          <w:sz w:val="24"/>
          <w:szCs w:val="24"/>
        </w:rPr>
        <w:t xml:space="preserve"> for a </w:t>
      </w:r>
      <w:r w:rsidR="00340E7E" w:rsidRPr="005D1CEB">
        <w:rPr>
          <w:rFonts w:ascii="Times New Roman" w:hAnsi="Times New Roman" w:cs="Times New Roman"/>
          <w:bCs/>
          <w:sz w:val="24"/>
          <w:szCs w:val="24"/>
        </w:rPr>
        <w:t>total cost of $</w:t>
      </w:r>
      <w:r w:rsidR="0016756C">
        <w:rPr>
          <w:rFonts w:ascii="Times New Roman" w:hAnsi="Times New Roman" w:cs="Times New Roman"/>
          <w:bCs/>
          <w:sz w:val="24"/>
          <w:szCs w:val="24"/>
        </w:rPr>
        <w:t>93</w:t>
      </w:r>
      <w:r w:rsidR="00340E7E" w:rsidRPr="005D1CEB">
        <w:rPr>
          <w:rFonts w:ascii="Times New Roman" w:hAnsi="Times New Roman" w:cs="Times New Roman"/>
          <w:bCs/>
          <w:sz w:val="24"/>
          <w:szCs w:val="24"/>
        </w:rPr>
        <w:t>.</w:t>
      </w:r>
      <w:r w:rsidR="0066022C" w:rsidRPr="005D1CEB">
        <w:rPr>
          <w:rFonts w:ascii="Times New Roman" w:hAnsi="Times New Roman" w:cs="Times New Roman"/>
          <w:bCs/>
          <w:sz w:val="24"/>
          <w:szCs w:val="24"/>
        </w:rPr>
        <w:t xml:space="preserve"> </w:t>
      </w:r>
    </w:p>
    <w:p w14:paraId="01BF0222" w14:textId="73939401" w:rsidR="00733E56" w:rsidRPr="00C5203F" w:rsidRDefault="00704390" w:rsidP="00733E56">
      <w:pPr>
        <w:pStyle w:val="ListParagraph"/>
        <w:numPr>
          <w:ilvl w:val="0"/>
          <w:numId w:val="11"/>
        </w:numPr>
        <w:spacing w:after="0" w:line="240" w:lineRule="auto"/>
        <w:rPr>
          <w:rFonts w:ascii="Times New Roman" w:hAnsi="Times New Roman" w:cs="Times New Roman"/>
          <w:b/>
          <w:sz w:val="24"/>
          <w:szCs w:val="24"/>
        </w:rPr>
      </w:pPr>
      <w:r w:rsidRPr="00817C5F">
        <w:rPr>
          <w:rFonts w:ascii="Times New Roman" w:hAnsi="Times New Roman" w:cs="Times New Roman"/>
          <w:b/>
          <w:sz w:val="24"/>
          <w:szCs w:val="24"/>
        </w:rPr>
        <w:t xml:space="preserve">Other irrigation supplies: </w:t>
      </w:r>
      <w:r w:rsidR="008A43EB" w:rsidRPr="00817C5F">
        <w:rPr>
          <w:rFonts w:ascii="Times New Roman" w:hAnsi="Times New Roman" w:cs="Times New Roman"/>
          <w:bCs/>
          <w:sz w:val="24"/>
          <w:szCs w:val="24"/>
        </w:rPr>
        <w:t xml:space="preserve">We </w:t>
      </w:r>
      <w:r w:rsidR="00387FEF" w:rsidRPr="00817C5F">
        <w:rPr>
          <w:rFonts w:ascii="Times New Roman" w:hAnsi="Times New Roman" w:cs="Times New Roman"/>
          <w:bCs/>
          <w:sz w:val="24"/>
          <w:szCs w:val="24"/>
        </w:rPr>
        <w:t>assume</w:t>
      </w:r>
      <w:r w:rsidR="008A43EB" w:rsidRPr="00817C5F">
        <w:rPr>
          <w:rFonts w:ascii="Times New Roman" w:hAnsi="Times New Roman" w:cs="Times New Roman"/>
          <w:bCs/>
          <w:sz w:val="24"/>
          <w:szCs w:val="24"/>
        </w:rPr>
        <w:t xml:space="preserve"> a cost of $</w:t>
      </w:r>
      <w:r w:rsidR="00ED6EAE" w:rsidRPr="00817C5F">
        <w:rPr>
          <w:rFonts w:ascii="Times New Roman" w:hAnsi="Times New Roman" w:cs="Times New Roman"/>
          <w:bCs/>
          <w:sz w:val="24"/>
          <w:szCs w:val="24"/>
        </w:rPr>
        <w:t>148</w:t>
      </w:r>
      <w:r w:rsidR="008A43EB" w:rsidRPr="00817C5F">
        <w:rPr>
          <w:rFonts w:ascii="Times New Roman" w:hAnsi="Times New Roman" w:cs="Times New Roman"/>
          <w:bCs/>
          <w:sz w:val="24"/>
          <w:szCs w:val="24"/>
        </w:rPr>
        <w:t xml:space="preserve"> </w:t>
      </w:r>
      <w:r w:rsidR="00ED6EAE" w:rsidRPr="00817C5F">
        <w:rPr>
          <w:rFonts w:ascii="Times New Roman" w:hAnsi="Times New Roman" w:cs="Times New Roman"/>
          <w:bCs/>
          <w:sz w:val="24"/>
          <w:szCs w:val="24"/>
        </w:rPr>
        <w:t xml:space="preserve">per </w:t>
      </w:r>
      <w:r w:rsidR="008A43EB" w:rsidRPr="00817C5F">
        <w:rPr>
          <w:rFonts w:ascii="Times New Roman" w:hAnsi="Times New Roman" w:cs="Times New Roman"/>
          <w:bCs/>
          <w:sz w:val="24"/>
          <w:szCs w:val="24"/>
        </w:rPr>
        <w:t xml:space="preserve">300 ft </w:t>
      </w:r>
      <w:r w:rsidR="00387FEF" w:rsidRPr="00817C5F">
        <w:rPr>
          <w:rFonts w:ascii="Times New Roman" w:hAnsi="Times New Roman" w:cs="Times New Roman"/>
          <w:bCs/>
          <w:sz w:val="24"/>
          <w:szCs w:val="24"/>
        </w:rPr>
        <w:t>1-1/2"</w:t>
      </w:r>
      <w:r w:rsidR="008A43EB" w:rsidRPr="00817C5F">
        <w:rPr>
          <w:rFonts w:ascii="Times New Roman" w:hAnsi="Times New Roman" w:cs="Times New Roman"/>
          <w:bCs/>
          <w:sz w:val="24"/>
          <w:szCs w:val="24"/>
        </w:rPr>
        <w:t>of lay flat</w:t>
      </w:r>
      <w:r w:rsidR="00670AB2" w:rsidRPr="00817C5F">
        <w:rPr>
          <w:rFonts w:ascii="Times New Roman" w:hAnsi="Times New Roman" w:cs="Times New Roman"/>
          <w:bCs/>
          <w:sz w:val="24"/>
          <w:szCs w:val="24"/>
        </w:rPr>
        <w:t xml:space="preserve">, which is equivalent to </w:t>
      </w:r>
      <w:r w:rsidR="00817C5F" w:rsidRPr="00817C5F">
        <w:rPr>
          <w:rFonts w:ascii="Times New Roman" w:hAnsi="Times New Roman" w:cs="Times New Roman"/>
          <w:bCs/>
          <w:sz w:val="24"/>
          <w:szCs w:val="24"/>
        </w:rPr>
        <w:t xml:space="preserve">approximately </w:t>
      </w:r>
      <w:r w:rsidR="00F25D6B" w:rsidRPr="00817C5F">
        <w:rPr>
          <w:rFonts w:ascii="Times New Roman" w:hAnsi="Times New Roman" w:cs="Times New Roman"/>
          <w:bCs/>
          <w:sz w:val="24"/>
          <w:szCs w:val="24"/>
        </w:rPr>
        <w:t>$0.50</w:t>
      </w:r>
      <w:r w:rsidR="00817C5F" w:rsidRPr="00817C5F">
        <w:rPr>
          <w:rFonts w:ascii="Times New Roman" w:hAnsi="Times New Roman" w:cs="Times New Roman"/>
          <w:bCs/>
          <w:sz w:val="24"/>
          <w:szCs w:val="24"/>
        </w:rPr>
        <w:t xml:space="preserve"> per linear ft</w:t>
      </w:r>
      <w:r w:rsidR="00817C5F">
        <w:rPr>
          <w:rFonts w:ascii="Times New Roman" w:hAnsi="Times New Roman" w:cs="Times New Roman"/>
          <w:bCs/>
          <w:sz w:val="24"/>
          <w:szCs w:val="24"/>
        </w:rPr>
        <w:t xml:space="preserve">. We assume only about </w:t>
      </w:r>
      <w:r w:rsidR="00B45E90">
        <w:rPr>
          <w:rFonts w:ascii="Times New Roman" w:hAnsi="Times New Roman" w:cs="Times New Roman"/>
          <w:bCs/>
          <w:sz w:val="24"/>
          <w:szCs w:val="24"/>
        </w:rPr>
        <w:t>25</w:t>
      </w:r>
      <w:r w:rsidR="00B45E90">
        <w:rPr>
          <w:rFonts w:ascii="Times New Roman" w:hAnsi="Times New Roman" w:cs="Times New Roman"/>
          <w:bCs/>
          <w:sz w:val="24"/>
          <w:szCs w:val="24"/>
        </w:rPr>
        <w:t xml:space="preserve"> </w:t>
      </w:r>
      <w:r w:rsidR="00321B50">
        <w:rPr>
          <w:rFonts w:ascii="Times New Roman" w:hAnsi="Times New Roman" w:cs="Times New Roman"/>
          <w:bCs/>
          <w:sz w:val="24"/>
          <w:szCs w:val="24"/>
        </w:rPr>
        <w:t xml:space="preserve">linear ft </w:t>
      </w:r>
      <w:r w:rsidR="00B45E90">
        <w:rPr>
          <w:rFonts w:ascii="Times New Roman" w:hAnsi="Times New Roman" w:cs="Times New Roman"/>
          <w:bCs/>
          <w:sz w:val="24"/>
          <w:szCs w:val="24"/>
        </w:rPr>
        <w:t>are</w:t>
      </w:r>
      <w:r w:rsidR="00321B50">
        <w:rPr>
          <w:rFonts w:ascii="Times New Roman" w:hAnsi="Times New Roman" w:cs="Times New Roman"/>
          <w:bCs/>
          <w:sz w:val="24"/>
          <w:szCs w:val="24"/>
        </w:rPr>
        <w:t xml:space="preserve"> used for the </w:t>
      </w:r>
      <w:r w:rsidR="00E51CEC">
        <w:rPr>
          <w:rFonts w:ascii="Times New Roman" w:hAnsi="Times New Roman" w:cs="Times New Roman"/>
          <w:bCs/>
          <w:sz w:val="24"/>
          <w:szCs w:val="24"/>
        </w:rPr>
        <w:t>area in production, for a total cost of $</w:t>
      </w:r>
      <w:r w:rsidR="004D66F8">
        <w:rPr>
          <w:rFonts w:ascii="Times New Roman" w:hAnsi="Times New Roman" w:cs="Times New Roman"/>
          <w:bCs/>
          <w:sz w:val="24"/>
          <w:szCs w:val="24"/>
        </w:rPr>
        <w:t>12.50</w:t>
      </w:r>
      <w:r w:rsidR="00E51CEC">
        <w:rPr>
          <w:rFonts w:ascii="Times New Roman" w:hAnsi="Times New Roman" w:cs="Times New Roman"/>
          <w:bCs/>
          <w:sz w:val="24"/>
          <w:szCs w:val="24"/>
        </w:rPr>
        <w:t>.</w:t>
      </w:r>
      <w:r w:rsidR="00EC13F7">
        <w:rPr>
          <w:rFonts w:ascii="Times New Roman" w:hAnsi="Times New Roman" w:cs="Times New Roman"/>
          <w:bCs/>
          <w:sz w:val="24"/>
          <w:szCs w:val="24"/>
        </w:rPr>
        <w:t xml:space="preserve"> </w:t>
      </w:r>
      <w:r w:rsidR="00760CA4">
        <w:rPr>
          <w:rFonts w:ascii="Times New Roman" w:hAnsi="Times New Roman" w:cs="Times New Roman"/>
          <w:bCs/>
          <w:sz w:val="24"/>
          <w:szCs w:val="24"/>
        </w:rPr>
        <w:t>Although growers purchase a whole roll of lay-flat, in this budget we estimate only the lay-flat value associated with the area in production to avoid overestimating</w:t>
      </w:r>
      <w:r w:rsidR="00733E56">
        <w:rPr>
          <w:rFonts w:ascii="Times New Roman" w:hAnsi="Times New Roman" w:cs="Times New Roman"/>
          <w:bCs/>
          <w:sz w:val="24"/>
          <w:szCs w:val="24"/>
        </w:rPr>
        <w:t xml:space="preserve"> this cost.</w:t>
      </w:r>
    </w:p>
    <w:p w14:paraId="736892BE" w14:textId="17C1968A" w:rsidR="00EC13F7" w:rsidRPr="00EC13F7" w:rsidRDefault="00EC13F7" w:rsidP="00A53759">
      <w:pPr>
        <w:pStyle w:val="ListParagraph"/>
        <w:spacing w:after="0" w:line="240" w:lineRule="auto"/>
        <w:rPr>
          <w:rFonts w:ascii="Times New Roman" w:hAnsi="Times New Roman" w:cs="Times New Roman"/>
          <w:b/>
          <w:sz w:val="24"/>
          <w:szCs w:val="24"/>
        </w:rPr>
      </w:pPr>
    </w:p>
    <w:p w14:paraId="346B3503" w14:textId="3244FAD1" w:rsidR="006A2BDD" w:rsidRPr="00817C5F" w:rsidRDefault="006A2BDD" w:rsidP="00817C5F">
      <w:pPr>
        <w:pStyle w:val="ListParagraph"/>
        <w:numPr>
          <w:ilvl w:val="0"/>
          <w:numId w:val="11"/>
        </w:numPr>
        <w:spacing w:after="0" w:line="240" w:lineRule="auto"/>
        <w:rPr>
          <w:rFonts w:ascii="Times New Roman" w:hAnsi="Times New Roman" w:cs="Times New Roman"/>
          <w:b/>
          <w:sz w:val="24"/>
          <w:szCs w:val="24"/>
        </w:rPr>
      </w:pPr>
      <w:r w:rsidRPr="00817C5F">
        <w:rPr>
          <w:rFonts w:ascii="Times New Roman" w:hAnsi="Times New Roman" w:cs="Times New Roman"/>
          <w:b/>
          <w:sz w:val="24"/>
          <w:szCs w:val="24"/>
        </w:rPr>
        <w:lastRenderedPageBreak/>
        <w:t xml:space="preserve">Shade cloth: </w:t>
      </w:r>
      <w:r w:rsidRPr="00817C5F">
        <w:rPr>
          <w:rFonts w:ascii="Times New Roman" w:hAnsi="Times New Roman" w:cs="Times New Roman"/>
          <w:bCs/>
          <w:sz w:val="24"/>
          <w:szCs w:val="24"/>
        </w:rPr>
        <w:t xml:space="preserve">We assume a </w:t>
      </w:r>
      <w:r w:rsidR="00D51B67" w:rsidRPr="00817C5F">
        <w:rPr>
          <w:rFonts w:ascii="Times New Roman" w:hAnsi="Times New Roman" w:cs="Times New Roman"/>
          <w:bCs/>
          <w:sz w:val="24"/>
          <w:szCs w:val="24"/>
        </w:rPr>
        <w:t>32</w:t>
      </w:r>
      <w:r w:rsidRPr="00817C5F">
        <w:rPr>
          <w:rFonts w:ascii="Times New Roman" w:hAnsi="Times New Roman" w:cs="Times New Roman"/>
          <w:bCs/>
          <w:sz w:val="24"/>
          <w:szCs w:val="24"/>
        </w:rPr>
        <w:t xml:space="preserve"> x 100</w:t>
      </w:r>
      <w:r w:rsidR="00FE3022">
        <w:rPr>
          <w:rFonts w:ascii="Times New Roman" w:hAnsi="Times New Roman" w:cs="Times New Roman"/>
          <w:bCs/>
          <w:sz w:val="24"/>
          <w:szCs w:val="24"/>
        </w:rPr>
        <w:t xml:space="preserve"> ft</w:t>
      </w:r>
      <w:r w:rsidRPr="00817C5F">
        <w:rPr>
          <w:rFonts w:ascii="Times New Roman" w:hAnsi="Times New Roman" w:cs="Times New Roman"/>
          <w:bCs/>
          <w:sz w:val="24"/>
          <w:szCs w:val="24"/>
        </w:rPr>
        <w:t xml:space="preserve"> </w:t>
      </w:r>
      <w:r w:rsidR="00057F77" w:rsidRPr="00817C5F">
        <w:rPr>
          <w:rFonts w:ascii="Times New Roman" w:hAnsi="Times New Roman" w:cs="Times New Roman"/>
          <w:bCs/>
          <w:sz w:val="24"/>
          <w:szCs w:val="24"/>
        </w:rPr>
        <w:t xml:space="preserve">30% shade cloth is used </w:t>
      </w:r>
      <w:r w:rsidR="005D7BF4" w:rsidRPr="00817C5F">
        <w:rPr>
          <w:rFonts w:ascii="Times New Roman" w:hAnsi="Times New Roman" w:cs="Times New Roman"/>
          <w:bCs/>
          <w:sz w:val="24"/>
          <w:szCs w:val="24"/>
        </w:rPr>
        <w:t xml:space="preserve">to </w:t>
      </w:r>
      <w:r w:rsidR="00823307" w:rsidRPr="00817C5F">
        <w:rPr>
          <w:rFonts w:ascii="Times New Roman" w:hAnsi="Times New Roman" w:cs="Times New Roman"/>
          <w:bCs/>
          <w:sz w:val="24"/>
          <w:szCs w:val="24"/>
        </w:rPr>
        <w:t>reduce</w:t>
      </w:r>
      <w:r w:rsidR="005D7BF4" w:rsidRPr="00817C5F">
        <w:rPr>
          <w:rFonts w:ascii="Times New Roman" w:hAnsi="Times New Roman" w:cs="Times New Roman"/>
          <w:bCs/>
          <w:sz w:val="24"/>
          <w:szCs w:val="24"/>
        </w:rPr>
        <w:t xml:space="preserve"> heat stress on lettuce and tomato production</w:t>
      </w:r>
      <w:r w:rsidR="00E707D9" w:rsidRPr="00817C5F">
        <w:rPr>
          <w:rFonts w:ascii="Times New Roman" w:hAnsi="Times New Roman" w:cs="Times New Roman"/>
          <w:bCs/>
          <w:sz w:val="24"/>
          <w:szCs w:val="24"/>
        </w:rPr>
        <w:t xml:space="preserve"> from </w:t>
      </w:r>
      <w:r w:rsidR="00C11307">
        <w:rPr>
          <w:rFonts w:ascii="Times New Roman" w:hAnsi="Times New Roman" w:cs="Times New Roman"/>
          <w:bCs/>
          <w:sz w:val="24"/>
          <w:szCs w:val="24"/>
        </w:rPr>
        <w:t>mid-June</w:t>
      </w:r>
      <w:r w:rsidR="00E707D9" w:rsidRPr="00817C5F">
        <w:rPr>
          <w:rFonts w:ascii="Times New Roman" w:hAnsi="Times New Roman" w:cs="Times New Roman"/>
          <w:bCs/>
          <w:sz w:val="24"/>
          <w:szCs w:val="24"/>
        </w:rPr>
        <w:t xml:space="preserve"> through August</w:t>
      </w:r>
      <w:r w:rsidR="005D7BF4" w:rsidRPr="00817C5F">
        <w:rPr>
          <w:rFonts w:ascii="Times New Roman" w:hAnsi="Times New Roman" w:cs="Times New Roman"/>
          <w:bCs/>
          <w:sz w:val="24"/>
          <w:szCs w:val="24"/>
        </w:rPr>
        <w:t>.</w:t>
      </w:r>
      <w:r w:rsidR="00823307" w:rsidRPr="00817C5F">
        <w:rPr>
          <w:rFonts w:ascii="Times New Roman" w:hAnsi="Times New Roman" w:cs="Times New Roman"/>
          <w:bCs/>
          <w:sz w:val="24"/>
          <w:szCs w:val="24"/>
        </w:rPr>
        <w:t xml:space="preserve"> The cost of a 30% shade cloth with these dimensions </w:t>
      </w:r>
      <w:r w:rsidR="00A12ED0" w:rsidRPr="00817C5F">
        <w:rPr>
          <w:rFonts w:ascii="Times New Roman" w:hAnsi="Times New Roman" w:cs="Times New Roman"/>
          <w:bCs/>
          <w:sz w:val="24"/>
          <w:szCs w:val="24"/>
        </w:rPr>
        <w:t>is</w:t>
      </w:r>
      <w:r w:rsidR="00823307" w:rsidRPr="00817C5F">
        <w:rPr>
          <w:rFonts w:ascii="Times New Roman" w:hAnsi="Times New Roman" w:cs="Times New Roman"/>
          <w:bCs/>
          <w:sz w:val="24"/>
          <w:szCs w:val="24"/>
        </w:rPr>
        <w:t xml:space="preserve"> $</w:t>
      </w:r>
      <w:r w:rsidR="009A20D2" w:rsidRPr="00817C5F">
        <w:rPr>
          <w:rFonts w:ascii="Times New Roman" w:hAnsi="Times New Roman" w:cs="Times New Roman"/>
          <w:bCs/>
          <w:sz w:val="24"/>
          <w:szCs w:val="24"/>
        </w:rPr>
        <w:t>425</w:t>
      </w:r>
      <w:r w:rsidR="005C525A" w:rsidRPr="00817C5F">
        <w:rPr>
          <w:rFonts w:ascii="Times New Roman" w:hAnsi="Times New Roman" w:cs="Times New Roman"/>
          <w:bCs/>
          <w:sz w:val="24"/>
          <w:szCs w:val="24"/>
        </w:rPr>
        <w:t>.</w:t>
      </w:r>
      <w:r w:rsidR="00823307" w:rsidRPr="00817C5F">
        <w:rPr>
          <w:rFonts w:ascii="Times New Roman" w:hAnsi="Times New Roman" w:cs="Times New Roman"/>
          <w:bCs/>
          <w:sz w:val="24"/>
          <w:szCs w:val="24"/>
        </w:rPr>
        <w:t xml:space="preserve">  </w:t>
      </w:r>
    </w:p>
    <w:p w14:paraId="59A7FE27" w14:textId="06BDA4E2" w:rsidR="003B38C4" w:rsidRPr="00BF482D" w:rsidRDefault="003B38C4" w:rsidP="00275B43">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Soil test: </w:t>
      </w:r>
      <w:r w:rsidR="00B73BA1" w:rsidRPr="00B73BA1">
        <w:rPr>
          <w:rFonts w:ascii="Times New Roman" w:hAnsi="Times New Roman" w:cs="Times New Roman"/>
          <w:bCs/>
          <w:sz w:val="24"/>
          <w:szCs w:val="24"/>
        </w:rPr>
        <w:t>Soil test fees in the sample budget are from UT Extension’s Soil, Plant, and Pest Center Fee Schedule.</w:t>
      </w:r>
      <w:r w:rsidR="00B73BA1">
        <w:rPr>
          <w:rFonts w:ascii="Times New Roman" w:hAnsi="Times New Roman" w:cs="Times New Roman"/>
          <w:bCs/>
          <w:sz w:val="24"/>
          <w:szCs w:val="24"/>
        </w:rPr>
        <w:t xml:space="preserve"> Thi</w:t>
      </w:r>
      <w:r w:rsidR="00B3088E">
        <w:rPr>
          <w:rFonts w:ascii="Times New Roman" w:hAnsi="Times New Roman" w:cs="Times New Roman"/>
          <w:bCs/>
          <w:sz w:val="24"/>
          <w:szCs w:val="24"/>
        </w:rPr>
        <w:t>s cost is estimated at $15 per test per season.</w:t>
      </w:r>
    </w:p>
    <w:p w14:paraId="12BCEA2D" w14:textId="3DC1596A" w:rsidR="00BF482D" w:rsidRPr="007C368B" w:rsidRDefault="0080603B" w:rsidP="00275B43">
      <w:pPr>
        <w:pStyle w:val="ListParagraph"/>
        <w:numPr>
          <w:ilvl w:val="0"/>
          <w:numId w:val="11"/>
        </w:numPr>
        <w:spacing w:after="0" w:line="240" w:lineRule="auto"/>
        <w:rPr>
          <w:rFonts w:ascii="Times New Roman" w:hAnsi="Times New Roman" w:cs="Times New Roman"/>
          <w:b/>
          <w:sz w:val="24"/>
          <w:szCs w:val="24"/>
        </w:rPr>
      </w:pPr>
      <w:r w:rsidRPr="0080603B">
        <w:rPr>
          <w:rFonts w:ascii="Times New Roman" w:hAnsi="Times New Roman" w:cs="Times New Roman"/>
          <w:b/>
          <w:sz w:val="24"/>
          <w:szCs w:val="24"/>
        </w:rPr>
        <w:t>Stakes and strings</w:t>
      </w:r>
      <w:r w:rsidR="00BF482D" w:rsidRPr="0080603B">
        <w:rPr>
          <w:rFonts w:ascii="Times New Roman" w:hAnsi="Times New Roman" w:cs="Times New Roman"/>
          <w:b/>
          <w:sz w:val="24"/>
          <w:szCs w:val="24"/>
        </w:rPr>
        <w:t xml:space="preserve"> for tomatoes:</w:t>
      </w:r>
      <w:r w:rsidR="0041272C" w:rsidRPr="0080603B">
        <w:rPr>
          <w:rFonts w:ascii="Times New Roman" w:hAnsi="Times New Roman" w:cs="Times New Roman"/>
          <w:b/>
          <w:sz w:val="24"/>
          <w:szCs w:val="24"/>
        </w:rPr>
        <w:t xml:space="preserve"> </w:t>
      </w:r>
      <w:r w:rsidR="0041272C" w:rsidRPr="0080603B">
        <w:rPr>
          <w:rFonts w:ascii="Times New Roman" w:hAnsi="Times New Roman" w:cs="Times New Roman"/>
          <w:bCs/>
          <w:sz w:val="24"/>
          <w:szCs w:val="24"/>
        </w:rPr>
        <w:t xml:space="preserve">Stakes are usually </w:t>
      </w:r>
      <w:proofErr w:type="gramStart"/>
      <w:r w:rsidR="0041272C" w:rsidRPr="0080603B">
        <w:rPr>
          <w:rFonts w:ascii="Times New Roman" w:hAnsi="Times New Roman" w:cs="Times New Roman"/>
          <w:bCs/>
          <w:sz w:val="24"/>
          <w:szCs w:val="24"/>
        </w:rPr>
        <w:t>placed</w:t>
      </w:r>
      <w:proofErr w:type="gramEnd"/>
      <w:r w:rsidR="0041272C" w:rsidRPr="0080603B">
        <w:rPr>
          <w:rFonts w:ascii="Times New Roman" w:hAnsi="Times New Roman" w:cs="Times New Roman"/>
          <w:bCs/>
          <w:sz w:val="24"/>
          <w:szCs w:val="24"/>
        </w:rPr>
        <w:t xml:space="preserve"> every other plant. Given the estimated </w:t>
      </w:r>
      <w:r w:rsidR="006E0ED9" w:rsidRPr="0080603B">
        <w:rPr>
          <w:rFonts w:ascii="Times New Roman" w:hAnsi="Times New Roman" w:cs="Times New Roman"/>
          <w:bCs/>
          <w:sz w:val="24"/>
          <w:szCs w:val="24"/>
        </w:rPr>
        <w:t>4</w:t>
      </w:r>
      <w:r w:rsidR="00D10877">
        <w:rPr>
          <w:rFonts w:ascii="Times New Roman" w:hAnsi="Times New Roman" w:cs="Times New Roman"/>
          <w:bCs/>
          <w:sz w:val="24"/>
          <w:szCs w:val="24"/>
        </w:rPr>
        <w:t>5</w:t>
      </w:r>
      <w:r w:rsidR="0041272C" w:rsidRPr="0080603B">
        <w:rPr>
          <w:rFonts w:ascii="Times New Roman" w:hAnsi="Times New Roman" w:cs="Times New Roman"/>
          <w:bCs/>
          <w:sz w:val="24"/>
          <w:szCs w:val="24"/>
        </w:rPr>
        <w:t xml:space="preserve"> tomato plants per </w:t>
      </w:r>
      <w:r w:rsidR="006E0ED9" w:rsidRPr="0080603B">
        <w:rPr>
          <w:rFonts w:ascii="Times New Roman" w:hAnsi="Times New Roman" w:cs="Times New Roman"/>
          <w:bCs/>
          <w:sz w:val="24"/>
          <w:szCs w:val="24"/>
        </w:rPr>
        <w:t>9</w:t>
      </w:r>
      <w:r w:rsidR="00D10877">
        <w:rPr>
          <w:rFonts w:ascii="Times New Roman" w:hAnsi="Times New Roman" w:cs="Times New Roman"/>
          <w:bCs/>
          <w:sz w:val="24"/>
          <w:szCs w:val="24"/>
        </w:rPr>
        <w:t>0</w:t>
      </w:r>
      <w:r w:rsidR="0041272C" w:rsidRPr="0080603B">
        <w:rPr>
          <w:rFonts w:ascii="Times New Roman" w:hAnsi="Times New Roman" w:cs="Times New Roman"/>
          <w:bCs/>
          <w:sz w:val="24"/>
          <w:szCs w:val="24"/>
        </w:rPr>
        <w:t>-foot row, approximately 2</w:t>
      </w:r>
      <w:r w:rsidR="006E0ED9" w:rsidRPr="0080603B">
        <w:rPr>
          <w:rFonts w:ascii="Times New Roman" w:hAnsi="Times New Roman" w:cs="Times New Roman"/>
          <w:bCs/>
          <w:sz w:val="24"/>
          <w:szCs w:val="24"/>
        </w:rPr>
        <w:t>3</w:t>
      </w:r>
      <w:r w:rsidR="0041272C" w:rsidRPr="0080603B">
        <w:rPr>
          <w:rFonts w:ascii="Times New Roman" w:hAnsi="Times New Roman" w:cs="Times New Roman"/>
          <w:bCs/>
          <w:sz w:val="24"/>
          <w:szCs w:val="24"/>
        </w:rPr>
        <w:t xml:space="preserve"> stakes are required </w:t>
      </w:r>
      <w:r w:rsidR="004812C8" w:rsidRPr="0080603B">
        <w:rPr>
          <w:rFonts w:ascii="Times New Roman" w:hAnsi="Times New Roman" w:cs="Times New Roman"/>
          <w:bCs/>
          <w:sz w:val="24"/>
          <w:szCs w:val="24"/>
        </w:rPr>
        <w:t xml:space="preserve">per row x </w:t>
      </w:r>
      <w:r w:rsidR="00B7135C">
        <w:rPr>
          <w:rFonts w:ascii="Times New Roman" w:hAnsi="Times New Roman" w:cs="Times New Roman"/>
          <w:bCs/>
          <w:sz w:val="24"/>
          <w:szCs w:val="24"/>
        </w:rPr>
        <w:t>3</w:t>
      </w:r>
      <w:r w:rsidR="004812C8" w:rsidRPr="0080603B">
        <w:rPr>
          <w:rFonts w:ascii="Times New Roman" w:hAnsi="Times New Roman" w:cs="Times New Roman"/>
          <w:bCs/>
          <w:sz w:val="24"/>
          <w:szCs w:val="24"/>
        </w:rPr>
        <w:t xml:space="preserve"> rows</w:t>
      </w:r>
      <w:r w:rsidR="00806561" w:rsidRPr="0080603B">
        <w:rPr>
          <w:rFonts w:ascii="Times New Roman" w:hAnsi="Times New Roman" w:cs="Times New Roman"/>
          <w:bCs/>
          <w:sz w:val="24"/>
          <w:szCs w:val="24"/>
        </w:rPr>
        <w:t>, which</w:t>
      </w:r>
      <w:r w:rsidR="004812C8" w:rsidRPr="0080603B">
        <w:rPr>
          <w:rFonts w:ascii="Times New Roman" w:hAnsi="Times New Roman" w:cs="Times New Roman"/>
          <w:bCs/>
          <w:sz w:val="24"/>
          <w:szCs w:val="24"/>
        </w:rPr>
        <w:t xml:space="preserve"> gives</w:t>
      </w:r>
      <w:r w:rsidR="00806561" w:rsidRPr="0080603B">
        <w:rPr>
          <w:rFonts w:ascii="Times New Roman" w:hAnsi="Times New Roman" w:cs="Times New Roman"/>
          <w:bCs/>
          <w:sz w:val="24"/>
          <w:szCs w:val="24"/>
        </w:rPr>
        <w:t xml:space="preserve"> us</w:t>
      </w:r>
      <w:r w:rsidR="00BB3AE9" w:rsidRPr="0080603B">
        <w:rPr>
          <w:rFonts w:ascii="Times New Roman" w:hAnsi="Times New Roman" w:cs="Times New Roman"/>
          <w:bCs/>
          <w:sz w:val="24"/>
          <w:szCs w:val="24"/>
        </w:rPr>
        <w:t xml:space="preserve"> </w:t>
      </w:r>
      <w:r w:rsidR="008E6C52">
        <w:rPr>
          <w:rFonts w:ascii="Times New Roman" w:hAnsi="Times New Roman" w:cs="Times New Roman"/>
          <w:bCs/>
          <w:sz w:val="24"/>
          <w:szCs w:val="24"/>
        </w:rPr>
        <w:t>69</w:t>
      </w:r>
      <w:r w:rsidR="008E6C52" w:rsidRPr="0080603B">
        <w:rPr>
          <w:rFonts w:ascii="Times New Roman" w:hAnsi="Times New Roman" w:cs="Times New Roman"/>
          <w:bCs/>
          <w:sz w:val="24"/>
          <w:szCs w:val="24"/>
        </w:rPr>
        <w:t xml:space="preserve"> </w:t>
      </w:r>
      <w:r w:rsidR="00BB3AE9" w:rsidRPr="0080603B">
        <w:rPr>
          <w:rFonts w:ascii="Times New Roman" w:hAnsi="Times New Roman" w:cs="Times New Roman"/>
          <w:bCs/>
          <w:sz w:val="24"/>
          <w:szCs w:val="24"/>
        </w:rPr>
        <w:t>stakes for the high tunnel</w:t>
      </w:r>
      <w:r w:rsidR="00C90EA6" w:rsidRPr="0080603B">
        <w:rPr>
          <w:rFonts w:ascii="Times New Roman" w:hAnsi="Times New Roman" w:cs="Times New Roman"/>
          <w:bCs/>
          <w:sz w:val="24"/>
          <w:szCs w:val="24"/>
        </w:rPr>
        <w:t xml:space="preserve"> area</w:t>
      </w:r>
      <w:r w:rsidR="00BB3AE9" w:rsidRPr="0080603B">
        <w:rPr>
          <w:rFonts w:ascii="Times New Roman" w:hAnsi="Times New Roman" w:cs="Times New Roman"/>
          <w:bCs/>
          <w:sz w:val="24"/>
          <w:szCs w:val="24"/>
        </w:rPr>
        <w:t xml:space="preserve"> in tomato production</w:t>
      </w:r>
      <w:r w:rsidR="0041272C" w:rsidRPr="0080603B">
        <w:rPr>
          <w:rFonts w:ascii="Times New Roman" w:hAnsi="Times New Roman" w:cs="Times New Roman"/>
          <w:bCs/>
          <w:sz w:val="24"/>
          <w:szCs w:val="24"/>
        </w:rPr>
        <w:t>.</w:t>
      </w:r>
      <w:r w:rsidR="00932606">
        <w:rPr>
          <w:rFonts w:ascii="Times New Roman" w:hAnsi="Times New Roman" w:cs="Times New Roman"/>
          <w:bCs/>
          <w:sz w:val="24"/>
          <w:szCs w:val="24"/>
        </w:rPr>
        <w:t xml:space="preserve"> </w:t>
      </w:r>
      <w:r w:rsidR="00586B0E">
        <w:rPr>
          <w:rFonts w:ascii="Times New Roman" w:hAnsi="Times New Roman" w:cs="Times New Roman"/>
          <w:bCs/>
          <w:sz w:val="24"/>
          <w:szCs w:val="24"/>
        </w:rPr>
        <w:t>The p</w:t>
      </w:r>
      <w:r w:rsidR="00A064EF">
        <w:rPr>
          <w:rFonts w:ascii="Times New Roman" w:hAnsi="Times New Roman" w:cs="Times New Roman"/>
          <w:bCs/>
          <w:sz w:val="24"/>
          <w:szCs w:val="24"/>
        </w:rPr>
        <w:t xml:space="preserve">rice per stake is estimated at $1.10. </w:t>
      </w:r>
      <w:r w:rsidR="00532ADB">
        <w:rPr>
          <w:rFonts w:ascii="Times New Roman" w:hAnsi="Times New Roman" w:cs="Times New Roman"/>
          <w:bCs/>
          <w:sz w:val="24"/>
          <w:szCs w:val="24"/>
        </w:rPr>
        <w:t xml:space="preserve">The total </w:t>
      </w:r>
      <w:r w:rsidR="00085301">
        <w:rPr>
          <w:rFonts w:ascii="Times New Roman" w:hAnsi="Times New Roman" w:cs="Times New Roman"/>
          <w:bCs/>
          <w:sz w:val="24"/>
          <w:szCs w:val="24"/>
        </w:rPr>
        <w:t xml:space="preserve">stakes needed are estimated to cost </w:t>
      </w:r>
      <w:r w:rsidR="00932606">
        <w:rPr>
          <w:rFonts w:ascii="Times New Roman" w:hAnsi="Times New Roman" w:cs="Times New Roman"/>
          <w:bCs/>
          <w:sz w:val="24"/>
          <w:szCs w:val="24"/>
        </w:rPr>
        <w:t>$</w:t>
      </w:r>
      <w:r w:rsidR="00193F23">
        <w:rPr>
          <w:rFonts w:ascii="Times New Roman" w:hAnsi="Times New Roman" w:cs="Times New Roman"/>
          <w:bCs/>
          <w:sz w:val="24"/>
          <w:szCs w:val="24"/>
        </w:rPr>
        <w:t>75.</w:t>
      </w:r>
      <w:r w:rsidR="009712CC">
        <w:rPr>
          <w:rFonts w:ascii="Times New Roman" w:hAnsi="Times New Roman" w:cs="Times New Roman"/>
          <w:bCs/>
          <w:sz w:val="24"/>
          <w:szCs w:val="24"/>
        </w:rPr>
        <w:t>9</w:t>
      </w:r>
      <w:r w:rsidR="00593DF8">
        <w:rPr>
          <w:rFonts w:ascii="Times New Roman" w:hAnsi="Times New Roman" w:cs="Times New Roman"/>
          <w:bCs/>
          <w:sz w:val="24"/>
          <w:szCs w:val="24"/>
        </w:rPr>
        <w:t>0</w:t>
      </w:r>
      <w:r w:rsidR="00932606">
        <w:rPr>
          <w:rFonts w:ascii="Times New Roman" w:hAnsi="Times New Roman" w:cs="Times New Roman"/>
          <w:bCs/>
          <w:sz w:val="24"/>
          <w:szCs w:val="24"/>
        </w:rPr>
        <w:t>.</w:t>
      </w:r>
      <w:r w:rsidR="0041272C" w:rsidRPr="0080603B">
        <w:rPr>
          <w:rFonts w:ascii="Times New Roman" w:hAnsi="Times New Roman" w:cs="Times New Roman"/>
          <w:bCs/>
          <w:sz w:val="24"/>
          <w:szCs w:val="24"/>
        </w:rPr>
        <w:t xml:space="preserve"> A box of string is assumed to be more than enough to cover </w:t>
      </w:r>
      <w:r w:rsidR="005B52BD">
        <w:rPr>
          <w:rFonts w:ascii="Times New Roman" w:hAnsi="Times New Roman" w:cs="Times New Roman"/>
          <w:bCs/>
          <w:sz w:val="24"/>
          <w:szCs w:val="24"/>
        </w:rPr>
        <w:t>three</w:t>
      </w:r>
      <w:r w:rsidR="00A7146A" w:rsidRPr="0080603B">
        <w:rPr>
          <w:rFonts w:ascii="Times New Roman" w:hAnsi="Times New Roman" w:cs="Times New Roman"/>
          <w:bCs/>
          <w:sz w:val="24"/>
          <w:szCs w:val="24"/>
        </w:rPr>
        <w:t xml:space="preserve"> </w:t>
      </w:r>
      <w:r w:rsidRPr="0080603B">
        <w:rPr>
          <w:rFonts w:ascii="Times New Roman" w:hAnsi="Times New Roman" w:cs="Times New Roman"/>
          <w:bCs/>
          <w:sz w:val="24"/>
          <w:szCs w:val="24"/>
        </w:rPr>
        <w:t>9</w:t>
      </w:r>
      <w:r w:rsidR="009A0B17">
        <w:rPr>
          <w:rFonts w:ascii="Times New Roman" w:hAnsi="Times New Roman" w:cs="Times New Roman"/>
          <w:bCs/>
          <w:sz w:val="24"/>
          <w:szCs w:val="24"/>
        </w:rPr>
        <w:t>0</w:t>
      </w:r>
      <w:r w:rsidR="0041272C" w:rsidRPr="0080603B">
        <w:rPr>
          <w:rFonts w:ascii="Times New Roman" w:hAnsi="Times New Roman" w:cs="Times New Roman"/>
          <w:bCs/>
          <w:sz w:val="24"/>
          <w:szCs w:val="24"/>
        </w:rPr>
        <w:t>-foot row</w:t>
      </w:r>
      <w:r w:rsidRPr="0080603B">
        <w:rPr>
          <w:rFonts w:ascii="Times New Roman" w:hAnsi="Times New Roman" w:cs="Times New Roman"/>
          <w:bCs/>
          <w:sz w:val="24"/>
          <w:szCs w:val="24"/>
        </w:rPr>
        <w:t>s</w:t>
      </w:r>
      <w:r w:rsidR="0041272C" w:rsidRPr="0080603B">
        <w:rPr>
          <w:rFonts w:ascii="Times New Roman" w:hAnsi="Times New Roman" w:cs="Times New Roman"/>
          <w:bCs/>
          <w:sz w:val="24"/>
          <w:szCs w:val="24"/>
        </w:rPr>
        <w:t xml:space="preserve"> of tomatoes</w:t>
      </w:r>
      <w:r w:rsidR="001411FF">
        <w:rPr>
          <w:rFonts w:ascii="Times New Roman" w:hAnsi="Times New Roman" w:cs="Times New Roman"/>
          <w:bCs/>
          <w:sz w:val="24"/>
          <w:szCs w:val="24"/>
        </w:rPr>
        <w:t xml:space="preserve"> and cost</w:t>
      </w:r>
      <w:r w:rsidR="0069228D">
        <w:rPr>
          <w:rFonts w:ascii="Times New Roman" w:hAnsi="Times New Roman" w:cs="Times New Roman"/>
          <w:bCs/>
          <w:sz w:val="24"/>
          <w:szCs w:val="24"/>
        </w:rPr>
        <w:t>s</w:t>
      </w:r>
      <w:r w:rsidR="001411FF">
        <w:rPr>
          <w:rFonts w:ascii="Times New Roman" w:hAnsi="Times New Roman" w:cs="Times New Roman"/>
          <w:bCs/>
          <w:sz w:val="24"/>
          <w:szCs w:val="24"/>
        </w:rPr>
        <w:t xml:space="preserve"> $7.50.</w:t>
      </w:r>
      <w:r w:rsidR="00E32D47">
        <w:rPr>
          <w:rFonts w:ascii="Times New Roman" w:hAnsi="Times New Roman" w:cs="Times New Roman"/>
          <w:bCs/>
          <w:sz w:val="24"/>
          <w:szCs w:val="24"/>
        </w:rPr>
        <w:t xml:space="preserve"> Stake</w:t>
      </w:r>
      <w:r w:rsidR="00D55B4B">
        <w:rPr>
          <w:rFonts w:ascii="Times New Roman" w:hAnsi="Times New Roman" w:cs="Times New Roman"/>
          <w:bCs/>
          <w:sz w:val="24"/>
          <w:szCs w:val="24"/>
        </w:rPr>
        <w:t xml:space="preserve"> and string prices vary by supplier. Growers may pay lower prices </w:t>
      </w:r>
      <w:r w:rsidR="00586B0E">
        <w:rPr>
          <w:rFonts w:ascii="Times New Roman" w:hAnsi="Times New Roman" w:cs="Times New Roman"/>
          <w:bCs/>
          <w:sz w:val="24"/>
          <w:szCs w:val="24"/>
        </w:rPr>
        <w:t xml:space="preserve">when buying large quantities of </w:t>
      </w:r>
      <w:proofErr w:type="gramStart"/>
      <w:r w:rsidR="00906B24">
        <w:rPr>
          <w:rFonts w:ascii="Times New Roman" w:hAnsi="Times New Roman" w:cs="Times New Roman"/>
          <w:bCs/>
          <w:sz w:val="24"/>
          <w:szCs w:val="24"/>
        </w:rPr>
        <w:t>stakes</w:t>
      </w:r>
      <w:proofErr w:type="gramEnd"/>
      <w:r w:rsidR="00906B24">
        <w:rPr>
          <w:rFonts w:ascii="Times New Roman" w:hAnsi="Times New Roman" w:cs="Times New Roman"/>
          <w:bCs/>
          <w:sz w:val="24"/>
          <w:szCs w:val="24"/>
        </w:rPr>
        <w:t xml:space="preserve"> </w:t>
      </w:r>
      <w:r w:rsidR="00586B0E">
        <w:rPr>
          <w:rFonts w:ascii="Times New Roman" w:hAnsi="Times New Roman" w:cs="Times New Roman"/>
          <w:bCs/>
          <w:sz w:val="24"/>
          <w:szCs w:val="24"/>
        </w:rPr>
        <w:t xml:space="preserve">and </w:t>
      </w:r>
      <w:proofErr w:type="gramStart"/>
      <w:r w:rsidR="00586B0E">
        <w:rPr>
          <w:rFonts w:ascii="Times New Roman" w:hAnsi="Times New Roman" w:cs="Times New Roman"/>
          <w:bCs/>
          <w:sz w:val="24"/>
          <w:szCs w:val="24"/>
        </w:rPr>
        <w:t>string</w:t>
      </w:r>
      <w:proofErr w:type="gramEnd"/>
      <w:r w:rsidR="00586B0E">
        <w:rPr>
          <w:rFonts w:ascii="Times New Roman" w:hAnsi="Times New Roman" w:cs="Times New Roman"/>
          <w:bCs/>
          <w:sz w:val="24"/>
          <w:szCs w:val="24"/>
        </w:rPr>
        <w:t>.</w:t>
      </w:r>
      <w:r w:rsidR="00D55B4B">
        <w:rPr>
          <w:rFonts w:ascii="Times New Roman" w:hAnsi="Times New Roman" w:cs="Times New Roman"/>
          <w:bCs/>
          <w:sz w:val="24"/>
          <w:szCs w:val="24"/>
        </w:rPr>
        <w:t xml:space="preserve"> </w:t>
      </w:r>
    </w:p>
    <w:p w14:paraId="1DA52FA5" w14:textId="74390300" w:rsidR="007C368B" w:rsidRDefault="007C368B" w:rsidP="007C368B">
      <w:pPr>
        <w:spacing w:after="0" w:line="240" w:lineRule="auto"/>
        <w:rPr>
          <w:rFonts w:ascii="Times New Roman" w:hAnsi="Times New Roman" w:cs="Times New Roman"/>
          <w:b/>
          <w:sz w:val="24"/>
          <w:szCs w:val="24"/>
        </w:rPr>
      </w:pPr>
    </w:p>
    <w:p w14:paraId="1B4D1A9B" w14:textId="28BA2D2B" w:rsidR="007C368B" w:rsidRDefault="007C368B" w:rsidP="006C6847">
      <w:pPr>
        <w:tabs>
          <w:tab w:val="left" w:pos="90"/>
          <w:tab w:val="left" w:pos="27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Table 2. Annual</w:t>
      </w:r>
      <w:r w:rsidR="00BB50BF">
        <w:rPr>
          <w:rFonts w:ascii="Times New Roman" w:hAnsi="Times New Roman" w:cs="Times New Roman"/>
          <w:b/>
          <w:sz w:val="24"/>
          <w:szCs w:val="24"/>
        </w:rPr>
        <w:t xml:space="preserve"> </w:t>
      </w:r>
      <w:r w:rsidR="00F95752">
        <w:rPr>
          <w:rFonts w:ascii="Times New Roman" w:hAnsi="Times New Roman" w:cs="Times New Roman"/>
          <w:b/>
          <w:sz w:val="24"/>
          <w:szCs w:val="24"/>
        </w:rPr>
        <w:t>Variable Costs</w:t>
      </w:r>
      <w:r w:rsidR="00BB50BF">
        <w:rPr>
          <w:rFonts w:ascii="Times New Roman" w:hAnsi="Times New Roman" w:cs="Times New Roman"/>
          <w:b/>
          <w:sz w:val="24"/>
          <w:szCs w:val="24"/>
        </w:rPr>
        <w:t xml:space="preserve"> Except Labor and Marketing Costs</w:t>
      </w:r>
    </w:p>
    <w:p w14:paraId="2D66256E" w14:textId="6C1B0B7A" w:rsidR="00F95752" w:rsidRPr="007C368B" w:rsidRDefault="00EC25CA" w:rsidP="006C6847">
      <w:pPr>
        <w:spacing w:after="0" w:line="240" w:lineRule="auto"/>
        <w:ind w:firstLine="720"/>
        <w:rPr>
          <w:rFonts w:ascii="Times New Roman" w:hAnsi="Times New Roman" w:cs="Times New Roman"/>
          <w:b/>
          <w:sz w:val="24"/>
          <w:szCs w:val="24"/>
        </w:rPr>
      </w:pPr>
      <w:r w:rsidRPr="00EC25CA">
        <w:drawing>
          <wp:inline distT="0" distB="0" distL="0" distR="0" wp14:anchorId="205AD84C" wp14:editId="0A57F9E9">
            <wp:extent cx="5365750" cy="3441700"/>
            <wp:effectExtent l="0" t="0" r="6350" b="6350"/>
            <wp:docPr id="152096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5750" cy="3441700"/>
                    </a:xfrm>
                    <a:prstGeom prst="rect">
                      <a:avLst/>
                    </a:prstGeom>
                    <a:noFill/>
                    <a:ln>
                      <a:noFill/>
                    </a:ln>
                  </pic:spPr>
                </pic:pic>
              </a:graphicData>
            </a:graphic>
          </wp:inline>
        </w:drawing>
      </w:r>
    </w:p>
    <w:p w14:paraId="3E64B1F8" w14:textId="77777777" w:rsidR="006C6847" w:rsidRDefault="006C6847" w:rsidP="006C6847">
      <w:pPr>
        <w:pStyle w:val="ListParagraph"/>
        <w:spacing w:after="0" w:line="240" w:lineRule="auto"/>
        <w:rPr>
          <w:rFonts w:ascii="Times New Roman" w:hAnsi="Times New Roman" w:cs="Times New Roman"/>
          <w:b/>
          <w:sz w:val="24"/>
          <w:szCs w:val="24"/>
        </w:rPr>
      </w:pPr>
    </w:p>
    <w:p w14:paraId="718D365F" w14:textId="2CF1AE8B" w:rsidR="006800A9" w:rsidRPr="00C120CA" w:rsidRDefault="006800A9" w:rsidP="006800A9">
      <w:pPr>
        <w:pStyle w:val="ListParagraph"/>
        <w:numPr>
          <w:ilvl w:val="0"/>
          <w:numId w:val="11"/>
        </w:numPr>
        <w:spacing w:after="0" w:line="240" w:lineRule="auto"/>
        <w:rPr>
          <w:rFonts w:ascii="Times New Roman" w:hAnsi="Times New Roman" w:cs="Times New Roman"/>
          <w:b/>
          <w:i/>
          <w:iCs/>
          <w:sz w:val="24"/>
          <w:szCs w:val="24"/>
        </w:rPr>
      </w:pPr>
      <w:r w:rsidRPr="00C120CA">
        <w:rPr>
          <w:rFonts w:ascii="Times New Roman" w:hAnsi="Times New Roman" w:cs="Times New Roman"/>
          <w:b/>
          <w:sz w:val="24"/>
          <w:szCs w:val="24"/>
        </w:rPr>
        <w:t>Interest on Variable Cost</w:t>
      </w:r>
      <w:r w:rsidRPr="00C120CA">
        <w:rPr>
          <w:rFonts w:ascii="Times New Roman" w:hAnsi="Times New Roman" w:cs="Times New Roman"/>
          <w:bCs/>
          <w:sz w:val="24"/>
          <w:szCs w:val="24"/>
        </w:rPr>
        <w:t xml:space="preserve"> </w:t>
      </w:r>
      <w:r w:rsidR="008B3373" w:rsidRPr="00C120CA">
        <w:rPr>
          <w:rFonts w:ascii="Times New Roman" w:hAnsi="Times New Roman" w:cs="Times New Roman"/>
          <w:bCs/>
          <w:sz w:val="24"/>
          <w:szCs w:val="24"/>
        </w:rPr>
        <w:t>- Operating</w:t>
      </w:r>
      <w:r w:rsidRPr="00C120CA">
        <w:rPr>
          <w:rFonts w:ascii="Times New Roman" w:hAnsi="Times New Roman" w:cs="Times New Roman"/>
          <w:bCs/>
          <w:sz w:val="24"/>
          <w:szCs w:val="24"/>
        </w:rPr>
        <w:t xml:space="preserve"> interest is assumed to be charged on half of all variable expenses, excluding marketing and </w:t>
      </w:r>
      <w:r>
        <w:rPr>
          <w:rFonts w:ascii="Times New Roman" w:hAnsi="Times New Roman" w:cs="Times New Roman"/>
          <w:bCs/>
          <w:sz w:val="24"/>
          <w:szCs w:val="24"/>
        </w:rPr>
        <w:t>labor</w:t>
      </w:r>
      <w:r w:rsidRPr="00C120CA">
        <w:rPr>
          <w:rFonts w:ascii="Times New Roman" w:hAnsi="Times New Roman" w:cs="Times New Roman"/>
          <w:bCs/>
          <w:sz w:val="24"/>
          <w:szCs w:val="24"/>
        </w:rPr>
        <w:t xml:space="preserve"> costs. We assume an 8% interest rate. </w:t>
      </w:r>
    </w:p>
    <w:p w14:paraId="50179633" w14:textId="5B25B0C1" w:rsidR="00986326" w:rsidRPr="00FC78F3" w:rsidRDefault="00B3088E" w:rsidP="003A63A7">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Labor: </w:t>
      </w:r>
      <w:r w:rsidR="00541F20">
        <w:rPr>
          <w:rFonts w:ascii="Times New Roman" w:hAnsi="Times New Roman" w:cs="Times New Roman"/>
          <w:bCs/>
          <w:sz w:val="24"/>
          <w:szCs w:val="24"/>
        </w:rPr>
        <w:t xml:space="preserve">We used labor hour estimates </w:t>
      </w:r>
      <w:r w:rsidR="0029308A">
        <w:rPr>
          <w:rFonts w:ascii="Times New Roman" w:hAnsi="Times New Roman" w:cs="Times New Roman"/>
          <w:bCs/>
          <w:sz w:val="24"/>
          <w:szCs w:val="24"/>
        </w:rPr>
        <w:t xml:space="preserve">for tomato and lettuce </w:t>
      </w:r>
      <w:r w:rsidR="00777CE8">
        <w:rPr>
          <w:rFonts w:ascii="Times New Roman" w:hAnsi="Times New Roman" w:cs="Times New Roman"/>
          <w:bCs/>
          <w:sz w:val="24"/>
          <w:szCs w:val="24"/>
        </w:rPr>
        <w:t xml:space="preserve">high tunnel </w:t>
      </w:r>
      <w:r w:rsidR="0029308A">
        <w:rPr>
          <w:rFonts w:ascii="Times New Roman" w:hAnsi="Times New Roman" w:cs="Times New Roman"/>
          <w:bCs/>
          <w:sz w:val="24"/>
          <w:szCs w:val="24"/>
        </w:rPr>
        <w:t xml:space="preserve">production </w:t>
      </w:r>
      <w:r w:rsidR="00777CE8">
        <w:rPr>
          <w:rFonts w:ascii="Times New Roman" w:hAnsi="Times New Roman" w:cs="Times New Roman"/>
          <w:bCs/>
          <w:sz w:val="24"/>
          <w:szCs w:val="24"/>
        </w:rPr>
        <w:t xml:space="preserve">according </w:t>
      </w:r>
      <w:r w:rsidR="003F2BF6">
        <w:rPr>
          <w:rFonts w:ascii="Times New Roman" w:hAnsi="Times New Roman" w:cs="Times New Roman"/>
          <w:bCs/>
          <w:sz w:val="24"/>
          <w:szCs w:val="24"/>
        </w:rPr>
        <w:t xml:space="preserve">to </w:t>
      </w:r>
      <w:r w:rsidR="00566586">
        <w:rPr>
          <w:rFonts w:ascii="Times New Roman" w:hAnsi="Times New Roman" w:cs="Times New Roman"/>
          <w:bCs/>
          <w:sz w:val="24"/>
          <w:szCs w:val="24"/>
        </w:rPr>
        <w:t xml:space="preserve">Washington State </w:t>
      </w:r>
      <w:r w:rsidR="00CF7B51">
        <w:rPr>
          <w:rFonts w:ascii="Times New Roman" w:hAnsi="Times New Roman" w:cs="Times New Roman"/>
          <w:bCs/>
          <w:sz w:val="24"/>
          <w:szCs w:val="24"/>
        </w:rPr>
        <w:t>University's</w:t>
      </w:r>
      <w:r w:rsidR="003F2BF6">
        <w:rPr>
          <w:rFonts w:ascii="Times New Roman" w:hAnsi="Times New Roman" w:cs="Times New Roman"/>
          <w:bCs/>
          <w:sz w:val="24"/>
          <w:szCs w:val="24"/>
        </w:rPr>
        <w:t xml:space="preserve"> 2011 lettuce and tomato high tunnel estimates</w:t>
      </w:r>
      <w:r w:rsidR="003A7514">
        <w:rPr>
          <w:rFonts w:ascii="Times New Roman" w:hAnsi="Times New Roman" w:cs="Times New Roman"/>
          <w:bCs/>
          <w:sz w:val="24"/>
          <w:szCs w:val="24"/>
        </w:rPr>
        <w:t xml:space="preserve"> (see Tables 3 and 4)</w:t>
      </w:r>
      <w:r w:rsidR="00CF7B51">
        <w:rPr>
          <w:rFonts w:ascii="Times New Roman" w:hAnsi="Times New Roman" w:cs="Times New Roman"/>
          <w:bCs/>
          <w:sz w:val="24"/>
          <w:szCs w:val="24"/>
        </w:rPr>
        <w:t xml:space="preserve">. </w:t>
      </w:r>
      <w:r w:rsidR="00197C31">
        <w:rPr>
          <w:rFonts w:ascii="Times New Roman" w:hAnsi="Times New Roman" w:cs="Times New Roman"/>
          <w:bCs/>
          <w:sz w:val="24"/>
          <w:szCs w:val="24"/>
        </w:rPr>
        <w:t>A worker from a high tunnel operation in Tennessee validated these numbers</w:t>
      </w:r>
      <w:r w:rsidR="006B3C6B">
        <w:rPr>
          <w:rFonts w:ascii="Times New Roman" w:hAnsi="Times New Roman" w:cs="Times New Roman"/>
          <w:bCs/>
          <w:sz w:val="24"/>
          <w:szCs w:val="24"/>
        </w:rPr>
        <w:t>.</w:t>
      </w:r>
      <w:r w:rsidR="005F6F99">
        <w:rPr>
          <w:rFonts w:ascii="Times New Roman" w:hAnsi="Times New Roman" w:cs="Times New Roman"/>
          <w:bCs/>
          <w:sz w:val="24"/>
          <w:szCs w:val="24"/>
        </w:rPr>
        <w:t xml:space="preserve"> </w:t>
      </w:r>
      <w:r w:rsidR="00777DA1">
        <w:rPr>
          <w:rFonts w:ascii="Times New Roman" w:hAnsi="Times New Roman" w:cs="Times New Roman"/>
          <w:bCs/>
          <w:sz w:val="24"/>
          <w:szCs w:val="24"/>
        </w:rPr>
        <w:t>The</w:t>
      </w:r>
      <w:r w:rsidR="005F6F99">
        <w:rPr>
          <w:rFonts w:ascii="Times New Roman" w:hAnsi="Times New Roman" w:cs="Times New Roman"/>
          <w:bCs/>
          <w:sz w:val="24"/>
          <w:szCs w:val="24"/>
        </w:rPr>
        <w:t xml:space="preserve"> estimated wage rate was the 2025 Adverse Effect Wage rate for Tennessee and </w:t>
      </w:r>
      <w:r w:rsidR="00777DA1">
        <w:rPr>
          <w:rFonts w:ascii="Times New Roman" w:hAnsi="Times New Roman" w:cs="Times New Roman"/>
          <w:bCs/>
          <w:sz w:val="24"/>
          <w:szCs w:val="24"/>
        </w:rPr>
        <w:t>Kentucky</w:t>
      </w:r>
      <w:r w:rsidR="00B45E7F">
        <w:rPr>
          <w:rFonts w:ascii="Times New Roman" w:hAnsi="Times New Roman" w:cs="Times New Roman"/>
          <w:bCs/>
          <w:sz w:val="24"/>
          <w:szCs w:val="24"/>
        </w:rPr>
        <w:t xml:space="preserve"> (</w:t>
      </w:r>
      <w:r w:rsidR="008D091A">
        <w:rPr>
          <w:rFonts w:ascii="Times New Roman" w:hAnsi="Times New Roman" w:cs="Times New Roman"/>
          <w:bCs/>
          <w:sz w:val="24"/>
          <w:szCs w:val="24"/>
        </w:rPr>
        <w:t>$15.87)</w:t>
      </w:r>
      <w:r w:rsidR="00777DA1">
        <w:rPr>
          <w:rFonts w:ascii="Times New Roman" w:hAnsi="Times New Roman" w:cs="Times New Roman"/>
          <w:bCs/>
          <w:sz w:val="24"/>
          <w:szCs w:val="24"/>
        </w:rPr>
        <w:t>.</w:t>
      </w:r>
      <w:r w:rsidR="005F6F99">
        <w:rPr>
          <w:rFonts w:ascii="Times New Roman" w:hAnsi="Times New Roman" w:cs="Times New Roman"/>
          <w:bCs/>
          <w:sz w:val="24"/>
          <w:szCs w:val="24"/>
        </w:rPr>
        <w:t xml:space="preserve"> </w:t>
      </w:r>
      <w:r w:rsidR="00777DA1">
        <w:rPr>
          <w:rFonts w:ascii="Times New Roman" w:hAnsi="Times New Roman" w:cs="Times New Roman"/>
          <w:bCs/>
          <w:sz w:val="24"/>
          <w:szCs w:val="24"/>
        </w:rPr>
        <w:t>W</w:t>
      </w:r>
      <w:r w:rsidR="005F6F99">
        <w:rPr>
          <w:rFonts w:ascii="Times New Roman" w:hAnsi="Times New Roman" w:cs="Times New Roman"/>
          <w:bCs/>
          <w:sz w:val="24"/>
          <w:szCs w:val="24"/>
        </w:rPr>
        <w:t xml:space="preserve">e added </w:t>
      </w:r>
      <w:r w:rsidR="00B4654B">
        <w:rPr>
          <w:rFonts w:ascii="Times New Roman" w:hAnsi="Times New Roman" w:cs="Times New Roman"/>
          <w:bCs/>
          <w:sz w:val="24"/>
          <w:szCs w:val="24"/>
        </w:rPr>
        <w:t>11</w:t>
      </w:r>
      <w:r w:rsidR="005F6F99">
        <w:rPr>
          <w:rFonts w:ascii="Times New Roman" w:hAnsi="Times New Roman" w:cs="Times New Roman"/>
          <w:bCs/>
          <w:sz w:val="24"/>
          <w:szCs w:val="24"/>
        </w:rPr>
        <w:t>%</w:t>
      </w:r>
      <w:r w:rsidR="00777DA1">
        <w:rPr>
          <w:rFonts w:ascii="Times New Roman" w:hAnsi="Times New Roman" w:cs="Times New Roman"/>
          <w:bCs/>
          <w:sz w:val="24"/>
          <w:szCs w:val="24"/>
        </w:rPr>
        <w:t xml:space="preserve"> for </w:t>
      </w:r>
      <w:r w:rsidR="000701D4">
        <w:rPr>
          <w:rFonts w:ascii="Times New Roman" w:hAnsi="Times New Roman" w:cs="Times New Roman"/>
          <w:bCs/>
          <w:sz w:val="24"/>
          <w:szCs w:val="24"/>
        </w:rPr>
        <w:t>workers’</w:t>
      </w:r>
      <w:r w:rsidR="003A63A7">
        <w:rPr>
          <w:rFonts w:ascii="Times New Roman" w:hAnsi="Times New Roman" w:cs="Times New Roman"/>
          <w:bCs/>
          <w:sz w:val="24"/>
          <w:szCs w:val="24"/>
        </w:rPr>
        <w:t xml:space="preserve"> compensation and insurance</w:t>
      </w:r>
      <w:r w:rsidR="008911AA">
        <w:rPr>
          <w:rFonts w:ascii="Times New Roman" w:hAnsi="Times New Roman" w:cs="Times New Roman"/>
          <w:bCs/>
          <w:sz w:val="24"/>
          <w:szCs w:val="24"/>
        </w:rPr>
        <w:t xml:space="preserve">, for </w:t>
      </w:r>
      <w:r w:rsidR="0081284D">
        <w:rPr>
          <w:rFonts w:ascii="Times New Roman" w:hAnsi="Times New Roman" w:cs="Times New Roman"/>
          <w:bCs/>
          <w:sz w:val="24"/>
          <w:szCs w:val="24"/>
        </w:rPr>
        <w:t>an estimated</w:t>
      </w:r>
      <w:r w:rsidR="008911AA">
        <w:rPr>
          <w:rFonts w:ascii="Times New Roman" w:hAnsi="Times New Roman" w:cs="Times New Roman"/>
          <w:bCs/>
          <w:sz w:val="24"/>
          <w:szCs w:val="24"/>
        </w:rPr>
        <w:t xml:space="preserve"> wage rate of $17</w:t>
      </w:r>
      <w:r w:rsidR="00CA0A1E">
        <w:rPr>
          <w:rFonts w:ascii="Times New Roman" w:hAnsi="Times New Roman" w:cs="Times New Roman"/>
          <w:bCs/>
          <w:sz w:val="24"/>
          <w:szCs w:val="24"/>
        </w:rPr>
        <w:t>.</w:t>
      </w:r>
      <w:r w:rsidR="008911AA">
        <w:rPr>
          <w:rFonts w:ascii="Times New Roman" w:hAnsi="Times New Roman" w:cs="Times New Roman"/>
          <w:bCs/>
          <w:sz w:val="24"/>
          <w:szCs w:val="24"/>
        </w:rPr>
        <w:t>62</w:t>
      </w:r>
      <w:r w:rsidR="00D368CD">
        <w:rPr>
          <w:rFonts w:ascii="Times New Roman" w:hAnsi="Times New Roman" w:cs="Times New Roman"/>
          <w:bCs/>
          <w:sz w:val="24"/>
          <w:szCs w:val="24"/>
        </w:rPr>
        <w:t xml:space="preserve"> per ho</w:t>
      </w:r>
      <w:r w:rsidR="00CB7566">
        <w:rPr>
          <w:rFonts w:ascii="Times New Roman" w:hAnsi="Times New Roman" w:cs="Times New Roman"/>
          <w:bCs/>
          <w:sz w:val="24"/>
          <w:szCs w:val="24"/>
        </w:rPr>
        <w:t>u</w:t>
      </w:r>
      <w:r w:rsidR="00D368CD">
        <w:rPr>
          <w:rFonts w:ascii="Times New Roman" w:hAnsi="Times New Roman" w:cs="Times New Roman"/>
          <w:bCs/>
          <w:sz w:val="24"/>
          <w:szCs w:val="24"/>
        </w:rPr>
        <w:t>r</w:t>
      </w:r>
      <w:r w:rsidR="003A63A7">
        <w:rPr>
          <w:rFonts w:ascii="Times New Roman" w:hAnsi="Times New Roman" w:cs="Times New Roman"/>
          <w:bCs/>
          <w:sz w:val="24"/>
          <w:szCs w:val="24"/>
        </w:rPr>
        <w:t>.</w:t>
      </w:r>
      <w:r w:rsidR="00E84210">
        <w:rPr>
          <w:rFonts w:ascii="Times New Roman" w:hAnsi="Times New Roman" w:cs="Times New Roman"/>
          <w:bCs/>
          <w:sz w:val="24"/>
          <w:szCs w:val="24"/>
        </w:rPr>
        <w:t xml:space="preserve"> We also added</w:t>
      </w:r>
      <w:r w:rsidR="00917556">
        <w:rPr>
          <w:rFonts w:ascii="Times New Roman" w:hAnsi="Times New Roman" w:cs="Times New Roman"/>
          <w:bCs/>
          <w:sz w:val="24"/>
          <w:szCs w:val="24"/>
        </w:rPr>
        <w:t xml:space="preserve"> </w:t>
      </w:r>
      <w:r w:rsidR="00003B2C">
        <w:rPr>
          <w:rFonts w:ascii="Times New Roman" w:hAnsi="Times New Roman" w:cs="Times New Roman"/>
          <w:bCs/>
          <w:sz w:val="24"/>
          <w:szCs w:val="24"/>
        </w:rPr>
        <w:t>50</w:t>
      </w:r>
      <w:r w:rsidR="00917556">
        <w:rPr>
          <w:rFonts w:ascii="Times New Roman" w:hAnsi="Times New Roman" w:cs="Times New Roman"/>
          <w:bCs/>
          <w:sz w:val="24"/>
          <w:szCs w:val="24"/>
        </w:rPr>
        <w:t xml:space="preserve"> hours of </w:t>
      </w:r>
      <w:r w:rsidR="00742F5A">
        <w:rPr>
          <w:rFonts w:ascii="Times New Roman" w:hAnsi="Times New Roman" w:cs="Times New Roman"/>
          <w:bCs/>
          <w:sz w:val="24"/>
          <w:szCs w:val="24"/>
        </w:rPr>
        <w:t>operator an</w:t>
      </w:r>
      <w:r w:rsidR="00695196">
        <w:rPr>
          <w:rFonts w:ascii="Times New Roman" w:hAnsi="Times New Roman" w:cs="Times New Roman"/>
          <w:bCs/>
          <w:sz w:val="24"/>
          <w:szCs w:val="24"/>
        </w:rPr>
        <w:t>d</w:t>
      </w:r>
      <w:r w:rsidR="00742F5A">
        <w:rPr>
          <w:rFonts w:ascii="Times New Roman" w:hAnsi="Times New Roman" w:cs="Times New Roman"/>
          <w:bCs/>
          <w:sz w:val="24"/>
          <w:szCs w:val="24"/>
        </w:rPr>
        <w:t xml:space="preserve"> unpaid family labor</w:t>
      </w:r>
      <w:r w:rsidR="00695196">
        <w:rPr>
          <w:rFonts w:ascii="Times New Roman" w:hAnsi="Times New Roman" w:cs="Times New Roman"/>
          <w:bCs/>
          <w:sz w:val="24"/>
          <w:szCs w:val="24"/>
        </w:rPr>
        <w:t>, based on</w:t>
      </w:r>
      <w:r w:rsidR="003C1A9E">
        <w:rPr>
          <w:rFonts w:ascii="Times New Roman" w:hAnsi="Times New Roman" w:cs="Times New Roman"/>
          <w:bCs/>
          <w:sz w:val="24"/>
          <w:szCs w:val="24"/>
        </w:rPr>
        <w:t xml:space="preserve"> </w:t>
      </w:r>
      <w:r w:rsidR="00695196">
        <w:rPr>
          <w:rFonts w:ascii="Times New Roman" w:hAnsi="Times New Roman" w:cs="Times New Roman"/>
          <w:bCs/>
          <w:sz w:val="24"/>
          <w:szCs w:val="24"/>
        </w:rPr>
        <w:t xml:space="preserve">estimates from the University of Kentucky </w:t>
      </w:r>
      <w:r w:rsidR="003C1A9E">
        <w:rPr>
          <w:rFonts w:ascii="Times New Roman" w:hAnsi="Times New Roman" w:cs="Times New Roman"/>
          <w:bCs/>
          <w:sz w:val="24"/>
          <w:szCs w:val="24"/>
        </w:rPr>
        <w:t>small-scale</w:t>
      </w:r>
      <w:r w:rsidR="00695196">
        <w:rPr>
          <w:rFonts w:ascii="Times New Roman" w:hAnsi="Times New Roman" w:cs="Times New Roman"/>
          <w:bCs/>
          <w:sz w:val="24"/>
          <w:szCs w:val="24"/>
        </w:rPr>
        <w:t xml:space="preserve"> </w:t>
      </w:r>
      <w:r w:rsidR="003C1A9E">
        <w:rPr>
          <w:rFonts w:ascii="Times New Roman" w:hAnsi="Times New Roman" w:cs="Times New Roman"/>
          <w:bCs/>
          <w:sz w:val="24"/>
          <w:szCs w:val="24"/>
        </w:rPr>
        <w:t>vegetable budgets</w:t>
      </w:r>
      <w:r w:rsidR="00194649">
        <w:rPr>
          <w:rFonts w:ascii="Times New Roman" w:hAnsi="Times New Roman" w:cs="Times New Roman"/>
          <w:bCs/>
          <w:sz w:val="24"/>
          <w:szCs w:val="24"/>
        </w:rPr>
        <w:t xml:space="preserve"> (University of Kentucky – Center for Cro</w:t>
      </w:r>
      <w:r w:rsidR="00915EA3">
        <w:rPr>
          <w:rFonts w:ascii="Times New Roman" w:hAnsi="Times New Roman" w:cs="Times New Roman"/>
          <w:bCs/>
          <w:sz w:val="24"/>
          <w:szCs w:val="24"/>
        </w:rPr>
        <w:t>p Diversification, 2025)</w:t>
      </w:r>
      <w:r w:rsidR="003C1A9E">
        <w:rPr>
          <w:rFonts w:ascii="Times New Roman" w:hAnsi="Times New Roman" w:cs="Times New Roman"/>
          <w:bCs/>
          <w:sz w:val="24"/>
          <w:szCs w:val="24"/>
        </w:rPr>
        <w:t>.</w:t>
      </w:r>
      <w:r w:rsidR="006F721F">
        <w:rPr>
          <w:rFonts w:ascii="Times New Roman" w:hAnsi="Times New Roman" w:cs="Times New Roman"/>
          <w:bCs/>
          <w:sz w:val="24"/>
          <w:szCs w:val="24"/>
        </w:rPr>
        <w:t xml:space="preserve"> The hourly </w:t>
      </w:r>
      <w:r w:rsidR="00F318BE">
        <w:rPr>
          <w:rFonts w:ascii="Times New Roman" w:hAnsi="Times New Roman" w:cs="Times New Roman"/>
          <w:bCs/>
          <w:sz w:val="24"/>
          <w:szCs w:val="24"/>
        </w:rPr>
        <w:t xml:space="preserve">wage </w:t>
      </w:r>
      <w:r w:rsidR="006F721F">
        <w:rPr>
          <w:rFonts w:ascii="Times New Roman" w:hAnsi="Times New Roman" w:cs="Times New Roman"/>
          <w:bCs/>
          <w:sz w:val="24"/>
          <w:szCs w:val="24"/>
        </w:rPr>
        <w:t xml:space="preserve">rate for operator labor is estimated at </w:t>
      </w:r>
      <w:r w:rsidR="003C7A45">
        <w:rPr>
          <w:rFonts w:ascii="Times New Roman" w:hAnsi="Times New Roman" w:cs="Times New Roman"/>
          <w:bCs/>
          <w:sz w:val="24"/>
          <w:szCs w:val="24"/>
        </w:rPr>
        <w:t>$42.3</w:t>
      </w:r>
      <w:r w:rsidR="00BA517D">
        <w:rPr>
          <w:rFonts w:ascii="Times New Roman" w:hAnsi="Times New Roman" w:cs="Times New Roman"/>
          <w:bCs/>
          <w:sz w:val="24"/>
          <w:szCs w:val="24"/>
        </w:rPr>
        <w:t>0</w:t>
      </w:r>
      <w:r w:rsidR="003C7A45">
        <w:rPr>
          <w:rFonts w:ascii="Times New Roman" w:hAnsi="Times New Roman" w:cs="Times New Roman"/>
          <w:bCs/>
          <w:sz w:val="24"/>
          <w:szCs w:val="24"/>
        </w:rPr>
        <w:t xml:space="preserve"> </w:t>
      </w:r>
      <w:r w:rsidR="00AB1A4D">
        <w:rPr>
          <w:rFonts w:ascii="Times New Roman" w:hAnsi="Times New Roman" w:cs="Times New Roman"/>
          <w:bCs/>
          <w:sz w:val="24"/>
          <w:szCs w:val="24"/>
        </w:rPr>
        <w:t xml:space="preserve">based on the 2024 </w:t>
      </w:r>
      <w:proofErr w:type="gramStart"/>
      <w:r w:rsidR="00AB1A4D">
        <w:rPr>
          <w:rFonts w:ascii="Times New Roman" w:hAnsi="Times New Roman" w:cs="Times New Roman"/>
          <w:bCs/>
          <w:sz w:val="24"/>
          <w:szCs w:val="24"/>
        </w:rPr>
        <w:t>median</w:t>
      </w:r>
      <w:proofErr w:type="gramEnd"/>
      <w:r w:rsidR="003C7A45">
        <w:rPr>
          <w:rFonts w:ascii="Times New Roman" w:hAnsi="Times New Roman" w:cs="Times New Roman"/>
          <w:bCs/>
          <w:sz w:val="24"/>
          <w:szCs w:val="24"/>
        </w:rPr>
        <w:t xml:space="preserve"> paid for </w:t>
      </w:r>
      <w:r w:rsidR="003C7A45">
        <w:rPr>
          <w:rFonts w:ascii="Times New Roman" w:hAnsi="Times New Roman" w:cs="Times New Roman"/>
          <w:bCs/>
          <w:sz w:val="24"/>
          <w:szCs w:val="24"/>
        </w:rPr>
        <w:lastRenderedPageBreak/>
        <w:t xml:space="preserve">agricultural </w:t>
      </w:r>
      <w:r w:rsidR="00AB1A4D">
        <w:rPr>
          <w:rFonts w:ascii="Times New Roman" w:hAnsi="Times New Roman" w:cs="Times New Roman"/>
          <w:bCs/>
          <w:sz w:val="24"/>
          <w:szCs w:val="24"/>
        </w:rPr>
        <w:t xml:space="preserve">managers according to the US </w:t>
      </w:r>
      <w:r w:rsidR="003B0829">
        <w:rPr>
          <w:rFonts w:ascii="Times New Roman" w:hAnsi="Times New Roman" w:cs="Times New Roman"/>
          <w:bCs/>
          <w:sz w:val="24"/>
          <w:szCs w:val="24"/>
        </w:rPr>
        <w:t>Department of Labor</w:t>
      </w:r>
      <w:r w:rsidR="00AB1A4D">
        <w:rPr>
          <w:rFonts w:ascii="Times New Roman" w:hAnsi="Times New Roman" w:cs="Times New Roman"/>
          <w:bCs/>
          <w:sz w:val="24"/>
          <w:szCs w:val="24"/>
        </w:rPr>
        <w:t xml:space="preserve"> (</w:t>
      </w:r>
      <w:r w:rsidR="008F2744">
        <w:rPr>
          <w:rFonts w:ascii="Times New Roman" w:hAnsi="Times New Roman" w:cs="Times New Roman"/>
          <w:bCs/>
          <w:sz w:val="24"/>
          <w:szCs w:val="24"/>
        </w:rPr>
        <w:t xml:space="preserve">US Bureau of Labor Statistics - US Department of Labor, </w:t>
      </w:r>
      <w:r w:rsidR="005A76FC">
        <w:rPr>
          <w:rFonts w:ascii="Times New Roman" w:hAnsi="Times New Roman" w:cs="Times New Roman"/>
          <w:bCs/>
          <w:sz w:val="24"/>
          <w:szCs w:val="24"/>
        </w:rPr>
        <w:t>2025)</w:t>
      </w:r>
      <w:r w:rsidR="00AB1A4D">
        <w:rPr>
          <w:rFonts w:ascii="Times New Roman" w:hAnsi="Times New Roman" w:cs="Times New Roman"/>
          <w:bCs/>
          <w:sz w:val="24"/>
          <w:szCs w:val="24"/>
        </w:rPr>
        <w:t xml:space="preserve">. </w:t>
      </w:r>
    </w:p>
    <w:p w14:paraId="7F9A222E" w14:textId="77777777" w:rsidR="009A5D7F" w:rsidRDefault="009A5D7F" w:rsidP="009A5D7F">
      <w:pPr>
        <w:pStyle w:val="ListParagraph"/>
        <w:spacing w:after="0" w:line="240" w:lineRule="auto"/>
        <w:rPr>
          <w:rFonts w:ascii="Times New Roman" w:hAnsi="Times New Roman" w:cs="Times New Roman"/>
          <w:b/>
          <w:sz w:val="24"/>
          <w:szCs w:val="24"/>
        </w:rPr>
      </w:pPr>
    </w:p>
    <w:p w14:paraId="0EED31F4" w14:textId="4CEF1B74" w:rsidR="00EA051B" w:rsidRDefault="00EA051B" w:rsidP="00EA051B">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Marketing costs </w:t>
      </w:r>
      <w:r w:rsidR="00C20527" w:rsidRPr="00C20527">
        <w:rPr>
          <w:rFonts w:ascii="Times New Roman" w:hAnsi="Times New Roman" w:cs="Times New Roman"/>
          <w:bCs/>
          <w:sz w:val="24"/>
          <w:szCs w:val="24"/>
        </w:rPr>
        <w:t>(</w:t>
      </w:r>
      <w:r w:rsidR="00C20527" w:rsidRPr="00BF21CD">
        <w:rPr>
          <w:rFonts w:ascii="Times New Roman" w:hAnsi="Times New Roman" w:cs="Times New Roman"/>
          <w:bCs/>
          <w:sz w:val="24"/>
          <w:szCs w:val="24"/>
        </w:rPr>
        <w:t>Table 5</w:t>
      </w:r>
      <w:r w:rsidR="00C20527" w:rsidRPr="00C20527">
        <w:rPr>
          <w:rFonts w:ascii="Times New Roman" w:hAnsi="Times New Roman" w:cs="Times New Roman"/>
          <w:bCs/>
          <w:sz w:val="24"/>
          <w:szCs w:val="24"/>
        </w:rPr>
        <w:t>)</w:t>
      </w:r>
    </w:p>
    <w:p w14:paraId="3CA22619" w14:textId="425AAC9E" w:rsidR="00EA051B" w:rsidRDefault="00EA051B" w:rsidP="00EA051B">
      <w:pPr>
        <w:pStyle w:val="ListParagraph"/>
        <w:spacing w:after="0" w:line="240" w:lineRule="auto"/>
        <w:rPr>
          <w:rFonts w:ascii="Times New Roman" w:hAnsi="Times New Roman" w:cs="Times New Roman"/>
          <w:bCs/>
          <w:sz w:val="24"/>
          <w:szCs w:val="24"/>
        </w:rPr>
      </w:pPr>
      <w:r w:rsidRPr="00896EE0">
        <w:rPr>
          <w:rFonts w:ascii="Times New Roman" w:hAnsi="Times New Roman" w:cs="Times New Roman"/>
          <w:bCs/>
          <w:i/>
          <w:iCs/>
          <w:sz w:val="24"/>
          <w:szCs w:val="24"/>
        </w:rPr>
        <w:t>Farmers Market Fee</w:t>
      </w:r>
      <w:r>
        <w:rPr>
          <w:rFonts w:ascii="Times New Roman" w:hAnsi="Times New Roman" w:cs="Times New Roman"/>
          <w:bCs/>
          <w:i/>
          <w:iCs/>
          <w:sz w:val="24"/>
          <w:szCs w:val="24"/>
        </w:rPr>
        <w:t>s</w:t>
      </w:r>
      <w:r w:rsidRPr="00896EE0">
        <w:rPr>
          <w:rFonts w:ascii="Times New Roman" w:hAnsi="Times New Roman" w:cs="Times New Roman"/>
          <w:bCs/>
          <w:sz w:val="24"/>
          <w:szCs w:val="24"/>
        </w:rPr>
        <w:t xml:space="preserve"> – There are costs associated with using farmers markets as a market outlet to sell </w:t>
      </w:r>
      <w:r>
        <w:rPr>
          <w:rFonts w:ascii="Times New Roman" w:hAnsi="Times New Roman" w:cs="Times New Roman"/>
          <w:bCs/>
          <w:sz w:val="24"/>
          <w:szCs w:val="24"/>
        </w:rPr>
        <w:t>vegetables</w:t>
      </w:r>
      <w:r w:rsidRPr="00896EE0">
        <w:rPr>
          <w:rFonts w:ascii="Times New Roman" w:hAnsi="Times New Roman" w:cs="Times New Roman"/>
          <w:bCs/>
          <w:sz w:val="24"/>
          <w:szCs w:val="24"/>
        </w:rPr>
        <w:t xml:space="preserve"> (e.g., annual membership and booth fees). We use the average annual participation fees and booth fees from </w:t>
      </w:r>
      <w:r>
        <w:rPr>
          <w:rFonts w:ascii="Times New Roman" w:hAnsi="Times New Roman" w:cs="Times New Roman"/>
          <w:bCs/>
          <w:sz w:val="24"/>
          <w:szCs w:val="24"/>
        </w:rPr>
        <w:t>various</w:t>
      </w:r>
      <w:r w:rsidRPr="00896EE0">
        <w:rPr>
          <w:rFonts w:ascii="Times New Roman" w:hAnsi="Times New Roman" w:cs="Times New Roman"/>
          <w:bCs/>
          <w:sz w:val="24"/>
          <w:szCs w:val="24"/>
        </w:rPr>
        <w:t xml:space="preserve"> farmers markets randomly selected in Tennessee. </w:t>
      </w:r>
    </w:p>
    <w:p w14:paraId="359C4B9A" w14:textId="70796DFF" w:rsidR="003A7514" w:rsidRDefault="003A7514" w:rsidP="006D6B46">
      <w:pPr>
        <w:pStyle w:val="ListParagraph"/>
        <w:spacing w:after="0" w:line="240" w:lineRule="auto"/>
        <w:rPr>
          <w:rFonts w:ascii="Times New Roman" w:hAnsi="Times New Roman" w:cs="Times New Roman"/>
          <w:bCs/>
          <w:sz w:val="24"/>
          <w:szCs w:val="24"/>
        </w:rPr>
      </w:pPr>
      <w:r w:rsidRPr="006F3334">
        <w:rPr>
          <w:rFonts w:ascii="Times New Roman" w:hAnsi="Times New Roman" w:cs="Times New Roman"/>
          <w:bCs/>
          <w:i/>
          <w:iCs/>
          <w:sz w:val="24"/>
          <w:szCs w:val="24"/>
        </w:rPr>
        <w:t>Hired Labor</w:t>
      </w:r>
      <w:r w:rsidRPr="00896EE0">
        <w:rPr>
          <w:rFonts w:ascii="Times New Roman" w:hAnsi="Times New Roman" w:cs="Times New Roman"/>
          <w:bCs/>
          <w:sz w:val="24"/>
          <w:szCs w:val="24"/>
        </w:rPr>
        <w:t xml:space="preserve"> – </w:t>
      </w:r>
      <w:r>
        <w:rPr>
          <w:rFonts w:ascii="Times New Roman" w:hAnsi="Times New Roman" w:cs="Times New Roman"/>
          <w:bCs/>
          <w:sz w:val="24"/>
          <w:szCs w:val="24"/>
        </w:rPr>
        <w:t>Farmers markets in Tennessee last three hours on average,</w:t>
      </w:r>
      <w:r w:rsidRPr="00896EE0">
        <w:rPr>
          <w:rFonts w:ascii="Times New Roman" w:hAnsi="Times New Roman" w:cs="Times New Roman"/>
          <w:bCs/>
          <w:sz w:val="24"/>
          <w:szCs w:val="24"/>
        </w:rPr>
        <w:t xml:space="preserve"> although there are some that can last up to five hours; therefore, </w:t>
      </w:r>
      <w:r>
        <w:rPr>
          <w:rFonts w:ascii="Times New Roman" w:hAnsi="Times New Roman" w:cs="Times New Roman"/>
          <w:bCs/>
          <w:sz w:val="24"/>
          <w:szCs w:val="24"/>
        </w:rPr>
        <w:t>four</w:t>
      </w:r>
      <w:r w:rsidRPr="00896EE0">
        <w:rPr>
          <w:rFonts w:ascii="Times New Roman" w:hAnsi="Times New Roman" w:cs="Times New Roman"/>
          <w:bCs/>
          <w:sz w:val="24"/>
          <w:szCs w:val="24"/>
        </w:rPr>
        <w:t xml:space="preserve"> hours of labor are calculated per market day. Additionally, approximately </w:t>
      </w:r>
      <w:r>
        <w:rPr>
          <w:rFonts w:ascii="Times New Roman" w:hAnsi="Times New Roman" w:cs="Times New Roman"/>
          <w:bCs/>
          <w:sz w:val="24"/>
          <w:szCs w:val="24"/>
        </w:rPr>
        <w:t>three</w:t>
      </w:r>
      <w:r w:rsidRPr="00896EE0">
        <w:rPr>
          <w:rFonts w:ascii="Times New Roman" w:hAnsi="Times New Roman" w:cs="Times New Roman"/>
          <w:bCs/>
          <w:sz w:val="24"/>
          <w:szCs w:val="24"/>
        </w:rPr>
        <w:t xml:space="preserve"> </w:t>
      </w:r>
      <w:r>
        <w:rPr>
          <w:rFonts w:ascii="Times New Roman" w:hAnsi="Times New Roman" w:cs="Times New Roman"/>
          <w:bCs/>
          <w:sz w:val="24"/>
          <w:szCs w:val="24"/>
        </w:rPr>
        <w:t>hours</w:t>
      </w:r>
      <w:r w:rsidRPr="00896EE0">
        <w:rPr>
          <w:rFonts w:ascii="Times New Roman" w:hAnsi="Times New Roman" w:cs="Times New Roman"/>
          <w:bCs/>
          <w:sz w:val="24"/>
          <w:szCs w:val="24"/>
        </w:rPr>
        <w:t xml:space="preserve"> for </w:t>
      </w:r>
      <w:r>
        <w:rPr>
          <w:rFonts w:ascii="Times New Roman" w:hAnsi="Times New Roman" w:cs="Times New Roman"/>
          <w:bCs/>
          <w:sz w:val="24"/>
          <w:szCs w:val="24"/>
        </w:rPr>
        <w:t xml:space="preserve">preparing produce for market, driving to market, </w:t>
      </w:r>
      <w:r w:rsidRPr="00896EE0">
        <w:rPr>
          <w:rFonts w:ascii="Times New Roman" w:hAnsi="Times New Roman" w:cs="Times New Roman"/>
          <w:bCs/>
          <w:sz w:val="24"/>
          <w:szCs w:val="24"/>
        </w:rPr>
        <w:t>booth setup and take-</w:t>
      </w:r>
      <w:r>
        <w:rPr>
          <w:rFonts w:ascii="Times New Roman" w:hAnsi="Times New Roman" w:cs="Times New Roman"/>
          <w:bCs/>
          <w:sz w:val="24"/>
          <w:szCs w:val="24"/>
        </w:rPr>
        <w:t xml:space="preserve">down, </w:t>
      </w:r>
      <w:r w:rsidRPr="00896EE0">
        <w:rPr>
          <w:rFonts w:ascii="Times New Roman" w:hAnsi="Times New Roman" w:cs="Times New Roman"/>
          <w:bCs/>
          <w:sz w:val="24"/>
          <w:szCs w:val="24"/>
        </w:rPr>
        <w:t xml:space="preserve">for a total of </w:t>
      </w:r>
      <w:r>
        <w:rPr>
          <w:rFonts w:ascii="Times New Roman" w:hAnsi="Times New Roman" w:cs="Times New Roman"/>
          <w:bCs/>
          <w:sz w:val="24"/>
          <w:szCs w:val="24"/>
        </w:rPr>
        <w:t>seven</w:t>
      </w:r>
      <w:r w:rsidRPr="00896EE0">
        <w:rPr>
          <w:rFonts w:ascii="Times New Roman" w:hAnsi="Times New Roman" w:cs="Times New Roman"/>
          <w:bCs/>
          <w:sz w:val="24"/>
          <w:szCs w:val="24"/>
        </w:rPr>
        <w:t xml:space="preserve"> hours per market day. Assuming a grower offers </w:t>
      </w:r>
      <w:r>
        <w:rPr>
          <w:rFonts w:ascii="Times New Roman" w:hAnsi="Times New Roman" w:cs="Times New Roman"/>
          <w:bCs/>
          <w:sz w:val="24"/>
          <w:szCs w:val="24"/>
        </w:rPr>
        <w:t>produce</w:t>
      </w:r>
      <w:r w:rsidRPr="00896EE0">
        <w:rPr>
          <w:rFonts w:ascii="Times New Roman" w:hAnsi="Times New Roman" w:cs="Times New Roman"/>
          <w:bCs/>
          <w:sz w:val="24"/>
          <w:szCs w:val="24"/>
        </w:rPr>
        <w:t xml:space="preserve"> throughout the growing season (</w:t>
      </w:r>
      <w:r>
        <w:rPr>
          <w:rFonts w:ascii="Times New Roman" w:hAnsi="Times New Roman" w:cs="Times New Roman"/>
          <w:bCs/>
          <w:sz w:val="24"/>
          <w:szCs w:val="24"/>
        </w:rPr>
        <w:t>May</w:t>
      </w:r>
      <w:r w:rsidRPr="00896EE0">
        <w:rPr>
          <w:rFonts w:ascii="Times New Roman" w:hAnsi="Times New Roman" w:cs="Times New Roman"/>
          <w:bCs/>
          <w:sz w:val="24"/>
          <w:szCs w:val="24"/>
        </w:rPr>
        <w:t xml:space="preserve"> 1 to November 1) and attends farmers markets each week of the season, </w:t>
      </w:r>
      <w:r w:rsidR="002F1E8D">
        <w:rPr>
          <w:rFonts w:ascii="Times New Roman" w:hAnsi="Times New Roman" w:cs="Times New Roman"/>
          <w:bCs/>
          <w:sz w:val="24"/>
          <w:szCs w:val="24"/>
        </w:rPr>
        <w:t>that give</w:t>
      </w:r>
      <w:r w:rsidR="002E5C4C">
        <w:rPr>
          <w:rFonts w:ascii="Times New Roman" w:hAnsi="Times New Roman" w:cs="Times New Roman"/>
          <w:bCs/>
          <w:sz w:val="24"/>
          <w:szCs w:val="24"/>
        </w:rPr>
        <w:t>s</w:t>
      </w:r>
      <w:r w:rsidR="002F1E8D">
        <w:rPr>
          <w:rFonts w:ascii="Times New Roman" w:hAnsi="Times New Roman" w:cs="Times New Roman"/>
          <w:bCs/>
          <w:sz w:val="24"/>
          <w:szCs w:val="24"/>
        </w:rPr>
        <w:t xml:space="preserve"> us </w:t>
      </w:r>
      <w:r w:rsidRPr="00896EE0">
        <w:rPr>
          <w:rFonts w:ascii="Times New Roman" w:hAnsi="Times New Roman" w:cs="Times New Roman"/>
          <w:bCs/>
          <w:sz w:val="24"/>
          <w:szCs w:val="24"/>
        </w:rPr>
        <w:t>a total of</w:t>
      </w:r>
      <w:r w:rsidR="002F1E8D">
        <w:rPr>
          <w:rFonts w:ascii="Times New Roman" w:hAnsi="Times New Roman" w:cs="Times New Roman"/>
          <w:bCs/>
          <w:sz w:val="24"/>
          <w:szCs w:val="24"/>
        </w:rPr>
        <w:t xml:space="preserve"> 168 hours (</w:t>
      </w:r>
      <w:r w:rsidRPr="00896EE0">
        <w:rPr>
          <w:rFonts w:ascii="Times New Roman" w:hAnsi="Times New Roman" w:cs="Times New Roman"/>
          <w:bCs/>
          <w:sz w:val="24"/>
          <w:szCs w:val="24"/>
        </w:rPr>
        <w:t>2</w:t>
      </w:r>
      <w:r>
        <w:rPr>
          <w:rFonts w:ascii="Times New Roman" w:hAnsi="Times New Roman" w:cs="Times New Roman"/>
          <w:bCs/>
          <w:sz w:val="24"/>
          <w:szCs w:val="24"/>
        </w:rPr>
        <w:t>4</w:t>
      </w:r>
      <w:r w:rsidRPr="00896EE0">
        <w:rPr>
          <w:rFonts w:ascii="Times New Roman" w:hAnsi="Times New Roman" w:cs="Times New Roman"/>
          <w:bCs/>
          <w:sz w:val="24"/>
          <w:szCs w:val="24"/>
        </w:rPr>
        <w:t xml:space="preserve"> days x </w:t>
      </w:r>
      <w:r>
        <w:rPr>
          <w:rFonts w:ascii="Times New Roman" w:hAnsi="Times New Roman" w:cs="Times New Roman"/>
          <w:bCs/>
          <w:sz w:val="24"/>
          <w:szCs w:val="24"/>
        </w:rPr>
        <w:t>7</w:t>
      </w:r>
      <w:r w:rsidRPr="00896EE0">
        <w:rPr>
          <w:rFonts w:ascii="Times New Roman" w:hAnsi="Times New Roman" w:cs="Times New Roman"/>
          <w:bCs/>
          <w:sz w:val="24"/>
          <w:szCs w:val="24"/>
        </w:rPr>
        <w:t xml:space="preserve"> hours</w:t>
      </w:r>
      <w:r w:rsidR="002F1E8D">
        <w:rPr>
          <w:rFonts w:ascii="Times New Roman" w:hAnsi="Times New Roman" w:cs="Times New Roman"/>
          <w:bCs/>
          <w:sz w:val="24"/>
          <w:szCs w:val="24"/>
        </w:rPr>
        <w:t>)</w:t>
      </w:r>
      <w:r w:rsidRPr="00896EE0">
        <w:rPr>
          <w:rFonts w:ascii="Times New Roman" w:hAnsi="Times New Roman" w:cs="Times New Roman"/>
          <w:bCs/>
          <w:sz w:val="24"/>
          <w:szCs w:val="24"/>
        </w:rPr>
        <w:t xml:space="preserve">. </w:t>
      </w:r>
      <w:r>
        <w:rPr>
          <w:rFonts w:ascii="Times New Roman" w:hAnsi="Times New Roman" w:cs="Times New Roman"/>
          <w:bCs/>
          <w:sz w:val="24"/>
          <w:szCs w:val="24"/>
        </w:rPr>
        <w:t>We added 48 hours for delivering vegetables to restaurants (2 hours per week x 24 weeks).</w:t>
      </w:r>
    </w:p>
    <w:p w14:paraId="6D47CA72" w14:textId="77777777" w:rsidR="0009456D" w:rsidRDefault="0009456D" w:rsidP="00F67253">
      <w:pPr>
        <w:pStyle w:val="ListParagraph"/>
        <w:spacing w:after="0" w:line="240" w:lineRule="auto"/>
        <w:rPr>
          <w:rFonts w:ascii="Times New Roman" w:hAnsi="Times New Roman" w:cs="Times New Roman"/>
          <w:b/>
          <w:sz w:val="24"/>
          <w:szCs w:val="24"/>
        </w:rPr>
      </w:pPr>
    </w:p>
    <w:p w14:paraId="702A4E40" w14:textId="4E6E01CC" w:rsidR="00F67253" w:rsidRDefault="00F67253" w:rsidP="00F67253">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Table 3. Annual Labor Cost for Lettuce Production</w:t>
      </w:r>
    </w:p>
    <w:p w14:paraId="2A72E174" w14:textId="03338966" w:rsidR="00CA3618" w:rsidRPr="000701D4" w:rsidRDefault="00B5283C" w:rsidP="00F67253">
      <w:pPr>
        <w:pStyle w:val="ListParagraph"/>
        <w:spacing w:after="0" w:line="240" w:lineRule="auto"/>
        <w:rPr>
          <w:rFonts w:ascii="Times New Roman" w:hAnsi="Times New Roman" w:cs="Times New Roman"/>
          <w:b/>
          <w:sz w:val="24"/>
          <w:szCs w:val="24"/>
        </w:rPr>
      </w:pPr>
      <w:r w:rsidRPr="00B5283C">
        <w:rPr>
          <w:noProof/>
        </w:rPr>
        <w:drawing>
          <wp:inline distT="0" distB="0" distL="0" distR="0" wp14:anchorId="13969862" wp14:editId="20CA127A">
            <wp:extent cx="5613400" cy="1682750"/>
            <wp:effectExtent l="0" t="0" r="6350" b="0"/>
            <wp:docPr id="1526877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400" cy="1682750"/>
                    </a:xfrm>
                    <a:prstGeom prst="rect">
                      <a:avLst/>
                    </a:prstGeom>
                    <a:noFill/>
                    <a:ln>
                      <a:noFill/>
                    </a:ln>
                  </pic:spPr>
                </pic:pic>
              </a:graphicData>
            </a:graphic>
          </wp:inline>
        </w:drawing>
      </w:r>
    </w:p>
    <w:p w14:paraId="3C179377" w14:textId="77777777" w:rsidR="00CA3618" w:rsidRDefault="00CA3618" w:rsidP="00A56A5F">
      <w:pPr>
        <w:pStyle w:val="ListParagraph"/>
        <w:spacing w:after="0" w:line="240" w:lineRule="auto"/>
        <w:rPr>
          <w:rFonts w:ascii="Times New Roman" w:hAnsi="Times New Roman" w:cs="Times New Roman"/>
          <w:b/>
          <w:sz w:val="24"/>
          <w:szCs w:val="24"/>
        </w:rPr>
      </w:pPr>
    </w:p>
    <w:p w14:paraId="20CD9323" w14:textId="30CDFA17" w:rsidR="00A56A5F" w:rsidRDefault="00A56A5F" w:rsidP="00A56A5F">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Table 4. Annual Labor Cost for Tomato Production</w:t>
      </w:r>
    </w:p>
    <w:p w14:paraId="31ACB80D" w14:textId="68171457" w:rsidR="00A56A5F" w:rsidRDefault="0009456D" w:rsidP="00A56A5F">
      <w:pPr>
        <w:pStyle w:val="ListParagraph"/>
        <w:spacing w:after="0" w:line="240" w:lineRule="auto"/>
        <w:rPr>
          <w:rFonts w:ascii="Times New Roman" w:hAnsi="Times New Roman" w:cs="Times New Roman"/>
          <w:b/>
          <w:sz w:val="24"/>
          <w:szCs w:val="24"/>
        </w:rPr>
      </w:pPr>
      <w:r w:rsidRPr="0009456D">
        <w:rPr>
          <w:noProof/>
        </w:rPr>
        <w:drawing>
          <wp:inline distT="0" distB="0" distL="0" distR="0" wp14:anchorId="7E139211" wp14:editId="16B63B8B">
            <wp:extent cx="5613400" cy="2032000"/>
            <wp:effectExtent l="0" t="0" r="6350" b="6350"/>
            <wp:docPr id="1191733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400" cy="2032000"/>
                    </a:xfrm>
                    <a:prstGeom prst="rect">
                      <a:avLst/>
                    </a:prstGeom>
                    <a:noFill/>
                    <a:ln>
                      <a:noFill/>
                    </a:ln>
                  </pic:spPr>
                </pic:pic>
              </a:graphicData>
            </a:graphic>
          </wp:inline>
        </w:drawing>
      </w:r>
    </w:p>
    <w:p w14:paraId="38E086AC" w14:textId="77777777" w:rsidR="00CA3618" w:rsidRDefault="00CA3618" w:rsidP="00A56A5F">
      <w:pPr>
        <w:pStyle w:val="ListParagraph"/>
        <w:spacing w:after="0" w:line="240" w:lineRule="auto"/>
        <w:rPr>
          <w:rFonts w:ascii="Times New Roman" w:hAnsi="Times New Roman" w:cs="Times New Roman"/>
          <w:b/>
          <w:sz w:val="24"/>
          <w:szCs w:val="24"/>
        </w:rPr>
      </w:pPr>
    </w:p>
    <w:p w14:paraId="71916582" w14:textId="6A81A511" w:rsidR="00A00165" w:rsidRPr="00A00165" w:rsidRDefault="00E700E7" w:rsidP="00A14F61">
      <w:pPr>
        <w:pStyle w:val="ListParagraph"/>
        <w:spacing w:after="0" w:line="240" w:lineRule="auto"/>
        <w:rPr>
          <w:rFonts w:ascii="Times New Roman" w:hAnsi="Times New Roman" w:cs="Times New Roman"/>
          <w:bCs/>
          <w:sz w:val="24"/>
          <w:szCs w:val="24"/>
        </w:rPr>
      </w:pPr>
      <w:r w:rsidRPr="00A14F61">
        <w:rPr>
          <w:rFonts w:ascii="Times New Roman" w:hAnsi="Times New Roman" w:cs="Times New Roman"/>
          <w:bCs/>
          <w:i/>
          <w:iCs/>
          <w:sz w:val="24"/>
          <w:szCs w:val="24"/>
        </w:rPr>
        <w:t xml:space="preserve">Gas (Driving to </w:t>
      </w:r>
      <w:r w:rsidR="00BA517D">
        <w:rPr>
          <w:rFonts w:ascii="Times New Roman" w:hAnsi="Times New Roman" w:cs="Times New Roman"/>
          <w:bCs/>
          <w:i/>
          <w:iCs/>
          <w:sz w:val="24"/>
          <w:szCs w:val="24"/>
        </w:rPr>
        <w:t>m</w:t>
      </w:r>
      <w:r w:rsidRPr="00A14F61">
        <w:rPr>
          <w:rFonts w:ascii="Times New Roman" w:hAnsi="Times New Roman" w:cs="Times New Roman"/>
          <w:bCs/>
          <w:i/>
          <w:iCs/>
          <w:sz w:val="24"/>
          <w:szCs w:val="24"/>
        </w:rPr>
        <w:t>arket</w:t>
      </w:r>
      <w:r w:rsidR="004360FA" w:rsidRPr="00A14F61">
        <w:rPr>
          <w:rFonts w:ascii="Times New Roman" w:hAnsi="Times New Roman" w:cs="Times New Roman"/>
          <w:bCs/>
          <w:i/>
          <w:iCs/>
          <w:sz w:val="24"/>
          <w:szCs w:val="24"/>
        </w:rPr>
        <w:t xml:space="preserve"> and to deliver to restaurants</w:t>
      </w:r>
      <w:r w:rsidRPr="00A14F61">
        <w:rPr>
          <w:rFonts w:ascii="Times New Roman" w:hAnsi="Times New Roman" w:cs="Times New Roman"/>
          <w:bCs/>
          <w:i/>
          <w:iCs/>
          <w:sz w:val="24"/>
          <w:szCs w:val="24"/>
        </w:rPr>
        <w:t>)</w:t>
      </w:r>
      <w:r w:rsidRPr="00A00165">
        <w:rPr>
          <w:rFonts w:ascii="Times New Roman" w:hAnsi="Times New Roman" w:cs="Times New Roman"/>
          <w:bCs/>
          <w:sz w:val="24"/>
          <w:szCs w:val="24"/>
        </w:rPr>
        <w:t xml:space="preserve"> </w:t>
      </w:r>
      <w:r w:rsidR="00A14F61">
        <w:rPr>
          <w:rFonts w:ascii="Times New Roman" w:hAnsi="Times New Roman" w:cs="Times New Roman"/>
          <w:bCs/>
          <w:sz w:val="24"/>
          <w:szCs w:val="24"/>
        </w:rPr>
        <w:t>-</w:t>
      </w:r>
      <w:r w:rsidRPr="00A00165">
        <w:rPr>
          <w:rFonts w:ascii="Times New Roman" w:hAnsi="Times New Roman" w:cs="Times New Roman"/>
          <w:bCs/>
          <w:sz w:val="24"/>
          <w:szCs w:val="24"/>
        </w:rPr>
        <w:t xml:space="preserve"> The cost is estimated based on the assumption that the farm is 30 miles away from the </w:t>
      </w:r>
      <w:proofErr w:type="gramStart"/>
      <w:r w:rsidRPr="00A00165">
        <w:rPr>
          <w:rFonts w:ascii="Times New Roman" w:hAnsi="Times New Roman" w:cs="Times New Roman"/>
          <w:bCs/>
          <w:sz w:val="24"/>
          <w:szCs w:val="24"/>
        </w:rPr>
        <w:t>farmers</w:t>
      </w:r>
      <w:proofErr w:type="gramEnd"/>
      <w:r w:rsidRPr="00A00165">
        <w:rPr>
          <w:rFonts w:ascii="Times New Roman" w:hAnsi="Times New Roman" w:cs="Times New Roman"/>
          <w:bCs/>
          <w:sz w:val="24"/>
          <w:szCs w:val="24"/>
        </w:rPr>
        <w:t xml:space="preserve"> market. </w:t>
      </w:r>
      <w:r w:rsidR="00A00165" w:rsidRPr="00A00165">
        <w:rPr>
          <w:rFonts w:ascii="Times New Roman" w:hAnsi="Times New Roman" w:cs="Times New Roman"/>
          <w:sz w:val="24"/>
          <w:szCs w:val="24"/>
        </w:rPr>
        <w:t xml:space="preserve">Gas prices were estimated using gas prices reported by the U.S. Energy Information Administration Weekly Retail Gasoline, Regular price Midwest (PADD2) average, which includes </w:t>
      </w:r>
      <w:r w:rsidR="00A00165" w:rsidRPr="00A00165">
        <w:rPr>
          <w:rFonts w:ascii="Times New Roman" w:hAnsi="Times New Roman" w:cs="Times New Roman"/>
          <w:sz w:val="24"/>
          <w:szCs w:val="24"/>
        </w:rPr>
        <w:lastRenderedPageBreak/>
        <w:t xml:space="preserve">Tennessee from </w:t>
      </w:r>
      <w:r w:rsidR="00A00165">
        <w:rPr>
          <w:rFonts w:ascii="Times New Roman" w:hAnsi="Times New Roman" w:cs="Times New Roman"/>
          <w:sz w:val="24"/>
          <w:szCs w:val="24"/>
        </w:rPr>
        <w:t>August 18</w:t>
      </w:r>
      <w:r w:rsidR="00A00165" w:rsidRPr="00A00165">
        <w:rPr>
          <w:rFonts w:ascii="Times New Roman" w:hAnsi="Times New Roman" w:cs="Times New Roman"/>
          <w:sz w:val="24"/>
          <w:szCs w:val="24"/>
        </w:rPr>
        <w:t>, 2025 ($</w:t>
      </w:r>
      <w:r w:rsidR="00A00165">
        <w:rPr>
          <w:rFonts w:ascii="Times New Roman" w:hAnsi="Times New Roman" w:cs="Times New Roman"/>
          <w:sz w:val="24"/>
          <w:szCs w:val="24"/>
        </w:rPr>
        <w:t>2.9</w:t>
      </w:r>
      <w:r w:rsidR="00BA517D">
        <w:rPr>
          <w:rFonts w:ascii="Times New Roman" w:hAnsi="Times New Roman" w:cs="Times New Roman"/>
          <w:sz w:val="24"/>
          <w:szCs w:val="24"/>
        </w:rPr>
        <w:t>0</w:t>
      </w:r>
      <w:r w:rsidR="00A00165" w:rsidRPr="00A00165">
        <w:rPr>
          <w:rFonts w:ascii="Times New Roman" w:hAnsi="Times New Roman" w:cs="Times New Roman"/>
          <w:sz w:val="24"/>
          <w:szCs w:val="24"/>
        </w:rPr>
        <w:t xml:space="preserve">/gal). Assuming a vehicle with a gas mileage of 15 miles per gallon, we estimated a total of 4 gallons required to cover 60 miles (round trip). If this farmer attends all </w:t>
      </w:r>
      <w:r w:rsidR="00BA517D" w:rsidRPr="00A00165">
        <w:rPr>
          <w:rFonts w:ascii="Times New Roman" w:hAnsi="Times New Roman" w:cs="Times New Roman"/>
          <w:sz w:val="24"/>
          <w:szCs w:val="24"/>
        </w:rPr>
        <w:t>2</w:t>
      </w:r>
      <w:r w:rsidR="00BA517D">
        <w:rPr>
          <w:rFonts w:ascii="Times New Roman" w:hAnsi="Times New Roman" w:cs="Times New Roman"/>
          <w:sz w:val="24"/>
          <w:szCs w:val="24"/>
        </w:rPr>
        <w:t>4</w:t>
      </w:r>
      <w:r w:rsidR="00BA517D" w:rsidRPr="00A00165">
        <w:rPr>
          <w:rFonts w:ascii="Times New Roman" w:hAnsi="Times New Roman" w:cs="Times New Roman"/>
          <w:sz w:val="24"/>
          <w:szCs w:val="24"/>
        </w:rPr>
        <w:t xml:space="preserve"> </w:t>
      </w:r>
      <w:r w:rsidR="00A00165" w:rsidRPr="00A00165">
        <w:rPr>
          <w:rFonts w:ascii="Times New Roman" w:hAnsi="Times New Roman" w:cs="Times New Roman"/>
          <w:sz w:val="24"/>
          <w:szCs w:val="24"/>
        </w:rPr>
        <w:t xml:space="preserve">days of the season, a total of </w:t>
      </w:r>
      <w:r w:rsidR="00BA517D">
        <w:rPr>
          <w:rFonts w:ascii="Times New Roman" w:hAnsi="Times New Roman" w:cs="Times New Roman"/>
          <w:sz w:val="24"/>
          <w:szCs w:val="24"/>
        </w:rPr>
        <w:t>96</w:t>
      </w:r>
      <w:r w:rsidR="00BA517D" w:rsidRPr="00A00165">
        <w:rPr>
          <w:rFonts w:ascii="Times New Roman" w:hAnsi="Times New Roman" w:cs="Times New Roman"/>
          <w:sz w:val="24"/>
          <w:szCs w:val="24"/>
        </w:rPr>
        <w:t xml:space="preserve"> </w:t>
      </w:r>
      <w:r w:rsidR="00A00165" w:rsidRPr="00A00165">
        <w:rPr>
          <w:rFonts w:ascii="Times New Roman" w:hAnsi="Times New Roman" w:cs="Times New Roman"/>
          <w:sz w:val="24"/>
          <w:szCs w:val="24"/>
        </w:rPr>
        <w:t xml:space="preserve">gallons is required to cover </w:t>
      </w:r>
      <w:r w:rsidR="00C667C0">
        <w:rPr>
          <w:rFonts w:ascii="Times New Roman" w:hAnsi="Times New Roman" w:cs="Times New Roman"/>
          <w:sz w:val="24"/>
          <w:szCs w:val="24"/>
        </w:rPr>
        <w:t>1,</w:t>
      </w:r>
      <w:r w:rsidR="0010142E">
        <w:rPr>
          <w:rFonts w:ascii="Times New Roman" w:hAnsi="Times New Roman" w:cs="Times New Roman"/>
          <w:sz w:val="24"/>
          <w:szCs w:val="24"/>
        </w:rPr>
        <w:t>440</w:t>
      </w:r>
      <w:r w:rsidR="00A00165" w:rsidRPr="00A00165">
        <w:rPr>
          <w:rFonts w:ascii="Times New Roman" w:hAnsi="Times New Roman" w:cs="Times New Roman"/>
          <w:sz w:val="24"/>
          <w:szCs w:val="24"/>
        </w:rPr>
        <w:t xml:space="preserve"> miles.</w:t>
      </w:r>
      <w:r w:rsidR="00D956E9">
        <w:rPr>
          <w:rFonts w:ascii="Times New Roman" w:hAnsi="Times New Roman" w:cs="Times New Roman"/>
          <w:sz w:val="24"/>
          <w:szCs w:val="24"/>
        </w:rPr>
        <w:t xml:space="preserve"> We added </w:t>
      </w:r>
      <w:r w:rsidR="008C5AF7">
        <w:rPr>
          <w:rFonts w:ascii="Times New Roman" w:hAnsi="Times New Roman" w:cs="Times New Roman"/>
          <w:sz w:val="24"/>
          <w:szCs w:val="24"/>
        </w:rPr>
        <w:t>1,440</w:t>
      </w:r>
      <w:r w:rsidR="0084725E">
        <w:rPr>
          <w:rFonts w:ascii="Times New Roman" w:hAnsi="Times New Roman" w:cs="Times New Roman"/>
          <w:sz w:val="24"/>
          <w:szCs w:val="24"/>
        </w:rPr>
        <w:t xml:space="preserve"> </w:t>
      </w:r>
      <w:r w:rsidR="005F7780">
        <w:rPr>
          <w:rFonts w:ascii="Times New Roman" w:hAnsi="Times New Roman" w:cs="Times New Roman"/>
          <w:sz w:val="24"/>
          <w:szCs w:val="24"/>
        </w:rPr>
        <w:t>miles to account for restaurant deliveries, assum</w:t>
      </w:r>
      <w:r w:rsidR="0084725E">
        <w:rPr>
          <w:rFonts w:ascii="Times New Roman" w:hAnsi="Times New Roman" w:cs="Times New Roman"/>
          <w:sz w:val="24"/>
          <w:szCs w:val="24"/>
        </w:rPr>
        <w:t>ing</w:t>
      </w:r>
      <w:r w:rsidR="005F7780">
        <w:rPr>
          <w:rFonts w:ascii="Times New Roman" w:hAnsi="Times New Roman" w:cs="Times New Roman"/>
          <w:sz w:val="24"/>
          <w:szCs w:val="24"/>
        </w:rPr>
        <w:t xml:space="preserve"> restaurants </w:t>
      </w:r>
      <w:r w:rsidR="0084725E">
        <w:rPr>
          <w:rFonts w:ascii="Times New Roman" w:hAnsi="Times New Roman" w:cs="Times New Roman"/>
          <w:sz w:val="24"/>
          <w:szCs w:val="24"/>
        </w:rPr>
        <w:t xml:space="preserve">are also about 30 miles away from the farm. </w:t>
      </w:r>
      <w:r w:rsidR="009F41A8">
        <w:rPr>
          <w:rFonts w:ascii="Times New Roman" w:hAnsi="Times New Roman" w:cs="Times New Roman"/>
          <w:sz w:val="24"/>
          <w:szCs w:val="24"/>
        </w:rPr>
        <w:t>This adds</w:t>
      </w:r>
      <w:r w:rsidR="0084725E">
        <w:rPr>
          <w:rFonts w:ascii="Times New Roman" w:hAnsi="Times New Roman" w:cs="Times New Roman"/>
          <w:sz w:val="24"/>
          <w:szCs w:val="24"/>
        </w:rPr>
        <w:t xml:space="preserve"> </w:t>
      </w:r>
      <w:r w:rsidR="00930838">
        <w:rPr>
          <w:rFonts w:ascii="Times New Roman" w:hAnsi="Times New Roman" w:cs="Times New Roman"/>
          <w:sz w:val="24"/>
          <w:szCs w:val="24"/>
        </w:rPr>
        <w:t>96</w:t>
      </w:r>
      <w:r w:rsidR="00DB34AF">
        <w:rPr>
          <w:rFonts w:ascii="Times New Roman" w:hAnsi="Times New Roman" w:cs="Times New Roman"/>
          <w:sz w:val="24"/>
          <w:szCs w:val="24"/>
        </w:rPr>
        <w:t xml:space="preserve"> gallons, for a total of </w:t>
      </w:r>
      <w:r w:rsidR="00930838">
        <w:rPr>
          <w:rFonts w:ascii="Times New Roman" w:hAnsi="Times New Roman" w:cs="Times New Roman"/>
          <w:sz w:val="24"/>
          <w:szCs w:val="24"/>
        </w:rPr>
        <w:t>192</w:t>
      </w:r>
      <w:r w:rsidR="00DB34AF">
        <w:rPr>
          <w:rFonts w:ascii="Times New Roman" w:hAnsi="Times New Roman" w:cs="Times New Roman"/>
          <w:sz w:val="24"/>
          <w:szCs w:val="24"/>
        </w:rPr>
        <w:t xml:space="preserve"> gallons </w:t>
      </w:r>
      <w:r w:rsidR="00E803CC">
        <w:rPr>
          <w:rFonts w:ascii="Times New Roman" w:hAnsi="Times New Roman" w:cs="Times New Roman"/>
          <w:sz w:val="24"/>
          <w:szCs w:val="24"/>
        </w:rPr>
        <w:t xml:space="preserve">of gas </w:t>
      </w:r>
      <w:r w:rsidR="00DB34AF">
        <w:rPr>
          <w:rFonts w:ascii="Times New Roman" w:hAnsi="Times New Roman" w:cs="Times New Roman"/>
          <w:sz w:val="24"/>
          <w:szCs w:val="24"/>
        </w:rPr>
        <w:t>per season.</w:t>
      </w:r>
      <w:r w:rsidR="0084725E">
        <w:rPr>
          <w:rFonts w:ascii="Times New Roman" w:hAnsi="Times New Roman" w:cs="Times New Roman"/>
          <w:sz w:val="24"/>
          <w:szCs w:val="24"/>
        </w:rPr>
        <w:t xml:space="preserve"> </w:t>
      </w:r>
    </w:p>
    <w:p w14:paraId="1DB5203B" w14:textId="77777777" w:rsidR="00A14F61" w:rsidRDefault="00A14F61" w:rsidP="00A14F61">
      <w:pPr>
        <w:pStyle w:val="ListParagraph"/>
        <w:spacing w:after="0" w:line="240" w:lineRule="auto"/>
        <w:rPr>
          <w:rFonts w:ascii="Times New Roman" w:hAnsi="Times New Roman" w:cs="Times New Roman"/>
          <w:b/>
          <w:sz w:val="24"/>
          <w:szCs w:val="24"/>
        </w:rPr>
      </w:pPr>
    </w:p>
    <w:p w14:paraId="69AE3EBA" w14:textId="30CA0D24" w:rsidR="00E700E7" w:rsidRDefault="00E700E7" w:rsidP="00A14F61">
      <w:pPr>
        <w:pStyle w:val="ListParagraph"/>
        <w:spacing w:after="0" w:line="240" w:lineRule="auto"/>
        <w:rPr>
          <w:rFonts w:ascii="Times New Roman" w:hAnsi="Times New Roman" w:cs="Times New Roman"/>
          <w:bCs/>
          <w:sz w:val="24"/>
          <w:szCs w:val="24"/>
        </w:rPr>
      </w:pPr>
      <w:r w:rsidRPr="00A14F61">
        <w:rPr>
          <w:rFonts w:ascii="Times New Roman" w:hAnsi="Times New Roman" w:cs="Times New Roman"/>
          <w:bCs/>
          <w:i/>
          <w:iCs/>
          <w:sz w:val="24"/>
          <w:szCs w:val="24"/>
        </w:rPr>
        <w:t>Other</w:t>
      </w:r>
      <w:r w:rsidRPr="00E700E7">
        <w:rPr>
          <w:rFonts w:ascii="Times New Roman" w:hAnsi="Times New Roman" w:cs="Times New Roman"/>
          <w:bCs/>
          <w:sz w:val="24"/>
          <w:szCs w:val="24"/>
        </w:rPr>
        <w:t xml:space="preserve"> – There may be additional costs associated with marketing, such as business cards, bags, signage, tents, tables</w:t>
      </w:r>
      <w:r w:rsidR="002B3004">
        <w:rPr>
          <w:rFonts w:ascii="Times New Roman" w:hAnsi="Times New Roman" w:cs="Times New Roman"/>
          <w:bCs/>
          <w:sz w:val="24"/>
          <w:szCs w:val="24"/>
        </w:rPr>
        <w:t xml:space="preserve">, </w:t>
      </w:r>
      <w:r w:rsidRPr="00E700E7">
        <w:rPr>
          <w:rFonts w:ascii="Times New Roman" w:hAnsi="Times New Roman" w:cs="Times New Roman"/>
          <w:bCs/>
          <w:sz w:val="24"/>
          <w:szCs w:val="24"/>
        </w:rPr>
        <w:t>and other marketing materials that are not included in the sample budget but should be considered when selling produce at farmers markets.</w:t>
      </w:r>
    </w:p>
    <w:p w14:paraId="18E919A5" w14:textId="77777777" w:rsidR="001E0675" w:rsidRDefault="001E0675" w:rsidP="00A14F61">
      <w:pPr>
        <w:pStyle w:val="ListParagraph"/>
        <w:spacing w:after="0" w:line="240" w:lineRule="auto"/>
        <w:rPr>
          <w:rFonts w:ascii="Times New Roman" w:hAnsi="Times New Roman" w:cs="Times New Roman"/>
          <w:bCs/>
          <w:sz w:val="24"/>
          <w:szCs w:val="24"/>
        </w:rPr>
      </w:pPr>
    </w:p>
    <w:p w14:paraId="1C36F686" w14:textId="65DC58FE" w:rsidR="001E0675" w:rsidRDefault="001E0675" w:rsidP="00A14F61">
      <w:pPr>
        <w:pStyle w:val="ListParagraph"/>
        <w:spacing w:after="0" w:line="240" w:lineRule="auto"/>
        <w:rPr>
          <w:rFonts w:ascii="Times New Roman" w:hAnsi="Times New Roman" w:cs="Times New Roman"/>
          <w:b/>
          <w:sz w:val="24"/>
          <w:szCs w:val="24"/>
        </w:rPr>
      </w:pPr>
      <w:r w:rsidRPr="001E0675">
        <w:rPr>
          <w:rFonts w:ascii="Times New Roman" w:hAnsi="Times New Roman" w:cs="Times New Roman"/>
          <w:b/>
          <w:sz w:val="24"/>
          <w:szCs w:val="24"/>
        </w:rPr>
        <w:t>Table 5. Marketing Costs</w:t>
      </w:r>
    </w:p>
    <w:p w14:paraId="62D4FC5C" w14:textId="2EA2AD1A" w:rsidR="00B844CD" w:rsidRDefault="009650BE" w:rsidP="00A14F61">
      <w:pPr>
        <w:pStyle w:val="ListParagraph"/>
        <w:spacing w:after="0" w:line="240" w:lineRule="auto"/>
        <w:rPr>
          <w:rFonts w:ascii="Times New Roman" w:hAnsi="Times New Roman" w:cs="Times New Roman"/>
          <w:b/>
          <w:sz w:val="24"/>
          <w:szCs w:val="24"/>
        </w:rPr>
      </w:pPr>
      <w:r w:rsidRPr="009650BE">
        <w:rPr>
          <w:noProof/>
        </w:rPr>
        <w:drawing>
          <wp:inline distT="0" distB="0" distL="0" distR="0" wp14:anchorId="462E771A" wp14:editId="66B0FB39">
            <wp:extent cx="5613400" cy="1123950"/>
            <wp:effectExtent l="0" t="0" r="6350" b="0"/>
            <wp:docPr id="102040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3400" cy="1123950"/>
                    </a:xfrm>
                    <a:prstGeom prst="rect">
                      <a:avLst/>
                    </a:prstGeom>
                    <a:noFill/>
                    <a:ln>
                      <a:noFill/>
                    </a:ln>
                  </pic:spPr>
                </pic:pic>
              </a:graphicData>
            </a:graphic>
          </wp:inline>
        </w:drawing>
      </w:r>
    </w:p>
    <w:p w14:paraId="3EE81CA5" w14:textId="77777777" w:rsidR="00FF022E" w:rsidRDefault="00FF022E" w:rsidP="00A14F61">
      <w:pPr>
        <w:pStyle w:val="ListParagraph"/>
        <w:spacing w:after="0" w:line="240" w:lineRule="auto"/>
        <w:rPr>
          <w:rFonts w:ascii="Times New Roman" w:hAnsi="Times New Roman" w:cs="Times New Roman"/>
          <w:b/>
          <w:sz w:val="24"/>
          <w:szCs w:val="24"/>
        </w:rPr>
      </w:pPr>
    </w:p>
    <w:p w14:paraId="27884374" w14:textId="15C14551" w:rsidR="00986326" w:rsidRDefault="009C0C8B" w:rsidP="00986326">
      <w:pPr>
        <w:spacing w:after="0" w:line="240" w:lineRule="auto"/>
        <w:rPr>
          <w:rFonts w:ascii="Times New Roman" w:hAnsi="Times New Roman" w:cs="Times New Roman"/>
          <w:bCs/>
          <w:i/>
          <w:iCs/>
          <w:sz w:val="24"/>
          <w:szCs w:val="24"/>
        </w:rPr>
      </w:pPr>
      <w:r w:rsidRPr="00254BA6">
        <w:rPr>
          <w:rFonts w:ascii="Times New Roman" w:hAnsi="Times New Roman" w:cs="Times New Roman"/>
          <w:bCs/>
          <w:i/>
          <w:iCs/>
          <w:sz w:val="24"/>
          <w:szCs w:val="24"/>
        </w:rPr>
        <w:t>Ownership Costs</w:t>
      </w:r>
    </w:p>
    <w:p w14:paraId="4D9E9F8D" w14:textId="77777777" w:rsidR="00B442D8" w:rsidRDefault="00B442D8" w:rsidP="00986326">
      <w:pPr>
        <w:spacing w:after="0" w:line="240" w:lineRule="auto"/>
        <w:rPr>
          <w:rFonts w:ascii="Times New Roman" w:hAnsi="Times New Roman" w:cs="Times New Roman"/>
          <w:bCs/>
          <w:i/>
          <w:iCs/>
          <w:sz w:val="24"/>
          <w:szCs w:val="24"/>
        </w:rPr>
      </w:pPr>
    </w:p>
    <w:p w14:paraId="4F7E0D72" w14:textId="23C2C510" w:rsidR="00455F96" w:rsidRDefault="006A44D9" w:rsidP="00986326">
      <w:pPr>
        <w:spacing w:after="0" w:line="240" w:lineRule="auto"/>
        <w:rPr>
          <w:rFonts w:ascii="Times New Roman" w:hAnsi="Times New Roman" w:cs="Times New Roman"/>
          <w:bCs/>
          <w:sz w:val="24"/>
          <w:szCs w:val="24"/>
        </w:rPr>
      </w:pPr>
      <w:r>
        <w:rPr>
          <w:rFonts w:ascii="Times New Roman" w:hAnsi="Times New Roman" w:cs="Times New Roman"/>
          <w:bCs/>
          <w:sz w:val="24"/>
          <w:szCs w:val="24"/>
        </w:rPr>
        <w:t>A grower</w:t>
      </w:r>
      <w:r w:rsidR="00B442D8" w:rsidRPr="00B442D8">
        <w:rPr>
          <w:rFonts w:ascii="Times New Roman" w:hAnsi="Times New Roman" w:cs="Times New Roman"/>
          <w:bCs/>
          <w:sz w:val="24"/>
          <w:szCs w:val="24"/>
        </w:rPr>
        <w:t xml:space="preserve"> owns or controls assets that are used to produce the income, </w:t>
      </w:r>
      <w:r>
        <w:rPr>
          <w:rFonts w:ascii="Times New Roman" w:hAnsi="Times New Roman" w:cs="Times New Roman"/>
          <w:bCs/>
          <w:sz w:val="24"/>
          <w:szCs w:val="24"/>
        </w:rPr>
        <w:t>in this case, that would include</w:t>
      </w:r>
      <w:r w:rsidR="00965944">
        <w:rPr>
          <w:rFonts w:ascii="Times New Roman" w:hAnsi="Times New Roman" w:cs="Times New Roman"/>
          <w:bCs/>
          <w:sz w:val="24"/>
          <w:szCs w:val="24"/>
        </w:rPr>
        <w:t>,</w:t>
      </w:r>
      <w:r>
        <w:rPr>
          <w:rFonts w:ascii="Times New Roman" w:hAnsi="Times New Roman" w:cs="Times New Roman"/>
          <w:bCs/>
          <w:sz w:val="24"/>
          <w:szCs w:val="24"/>
        </w:rPr>
        <w:t xml:space="preserve"> for example, </w:t>
      </w:r>
      <w:r w:rsidR="00B442D8" w:rsidRPr="00B442D8">
        <w:rPr>
          <w:rFonts w:ascii="Times New Roman" w:hAnsi="Times New Roman" w:cs="Times New Roman"/>
          <w:bCs/>
          <w:sz w:val="24"/>
          <w:szCs w:val="24"/>
        </w:rPr>
        <w:t xml:space="preserve">land, high tunnel, machinery, irrigation equipment, and other items. It is assumed that the high tunnel has an 8-year </w:t>
      </w:r>
      <w:r w:rsidR="00965944">
        <w:rPr>
          <w:rFonts w:ascii="Times New Roman" w:hAnsi="Times New Roman" w:cs="Times New Roman"/>
          <w:bCs/>
          <w:sz w:val="24"/>
          <w:szCs w:val="24"/>
        </w:rPr>
        <w:t>life span</w:t>
      </w:r>
      <w:r w:rsidR="00773DEF">
        <w:rPr>
          <w:rFonts w:ascii="Times New Roman" w:hAnsi="Times New Roman" w:cs="Times New Roman"/>
          <w:bCs/>
          <w:sz w:val="24"/>
          <w:szCs w:val="24"/>
        </w:rPr>
        <w:t>,</w:t>
      </w:r>
      <w:r w:rsidR="00965944">
        <w:rPr>
          <w:rFonts w:ascii="Times New Roman" w:hAnsi="Times New Roman" w:cs="Times New Roman"/>
          <w:bCs/>
          <w:sz w:val="24"/>
          <w:szCs w:val="24"/>
        </w:rPr>
        <w:t xml:space="preserve"> </w:t>
      </w:r>
      <w:r w:rsidR="00B442D8" w:rsidRPr="00B442D8">
        <w:rPr>
          <w:rFonts w:ascii="Times New Roman" w:hAnsi="Times New Roman" w:cs="Times New Roman"/>
          <w:bCs/>
          <w:sz w:val="24"/>
          <w:szCs w:val="24"/>
        </w:rPr>
        <w:t xml:space="preserve">and the plastic covering </w:t>
      </w:r>
      <w:r w:rsidR="00965944">
        <w:rPr>
          <w:rFonts w:ascii="Times New Roman" w:hAnsi="Times New Roman" w:cs="Times New Roman"/>
          <w:bCs/>
          <w:sz w:val="24"/>
          <w:szCs w:val="24"/>
        </w:rPr>
        <w:t xml:space="preserve">has </w:t>
      </w:r>
      <w:r w:rsidR="00B442D8" w:rsidRPr="00B442D8">
        <w:rPr>
          <w:rFonts w:ascii="Times New Roman" w:hAnsi="Times New Roman" w:cs="Times New Roman"/>
          <w:bCs/>
          <w:sz w:val="24"/>
          <w:szCs w:val="24"/>
        </w:rPr>
        <w:t>a 4-year life span</w:t>
      </w:r>
      <w:r w:rsidR="00500E1C">
        <w:rPr>
          <w:rFonts w:ascii="Times New Roman" w:hAnsi="Times New Roman" w:cs="Times New Roman"/>
          <w:bCs/>
          <w:sz w:val="24"/>
          <w:szCs w:val="24"/>
        </w:rPr>
        <w:t xml:space="preserve"> (</w:t>
      </w:r>
      <w:r w:rsidR="009B18D9" w:rsidRPr="007C46B1">
        <w:rPr>
          <w:rFonts w:ascii="Times New Roman" w:eastAsia="Times New Roman" w:hAnsi="Times New Roman" w:cs="Times New Roman"/>
          <w:sz w:val="24"/>
          <w:szCs w:val="24"/>
        </w:rPr>
        <w:t>Chase</w:t>
      </w:r>
      <w:r w:rsidR="009B18D9">
        <w:rPr>
          <w:rFonts w:ascii="Times New Roman" w:eastAsia="Times New Roman" w:hAnsi="Times New Roman" w:cs="Times New Roman"/>
          <w:sz w:val="24"/>
          <w:szCs w:val="24"/>
        </w:rPr>
        <w:t xml:space="preserve"> </w:t>
      </w:r>
      <w:r w:rsidR="009B18D9" w:rsidRPr="007C46B1">
        <w:rPr>
          <w:rFonts w:ascii="Times New Roman" w:eastAsia="Times New Roman" w:hAnsi="Times New Roman" w:cs="Times New Roman"/>
          <w:sz w:val="24"/>
          <w:szCs w:val="24"/>
        </w:rPr>
        <w:t>and Naeve</w:t>
      </w:r>
      <w:r w:rsidR="009B18D9">
        <w:rPr>
          <w:rFonts w:ascii="Times New Roman" w:eastAsia="Times New Roman" w:hAnsi="Times New Roman" w:cs="Times New Roman"/>
          <w:sz w:val="24"/>
          <w:szCs w:val="24"/>
        </w:rPr>
        <w:t>, 2012)</w:t>
      </w:r>
      <w:r w:rsidR="00B442D8" w:rsidRPr="00B442D8">
        <w:rPr>
          <w:rFonts w:ascii="Times New Roman" w:hAnsi="Times New Roman" w:cs="Times New Roman"/>
          <w:bCs/>
          <w:sz w:val="24"/>
          <w:szCs w:val="24"/>
        </w:rPr>
        <w:t xml:space="preserve">. </w:t>
      </w:r>
      <w:r w:rsidR="00FF7F75">
        <w:rPr>
          <w:rFonts w:ascii="Times New Roman" w:hAnsi="Times New Roman" w:cs="Times New Roman"/>
          <w:bCs/>
          <w:sz w:val="24"/>
          <w:szCs w:val="24"/>
        </w:rPr>
        <w:t>Annual</w:t>
      </w:r>
      <w:r w:rsidR="00B442D8" w:rsidRPr="00B442D8">
        <w:rPr>
          <w:rFonts w:ascii="Times New Roman" w:hAnsi="Times New Roman" w:cs="Times New Roman"/>
          <w:bCs/>
          <w:sz w:val="24"/>
          <w:szCs w:val="24"/>
        </w:rPr>
        <w:t xml:space="preserve"> ownership costs are estimated at approximately $0.</w:t>
      </w:r>
      <w:r w:rsidR="00655748">
        <w:rPr>
          <w:rFonts w:ascii="Times New Roman" w:hAnsi="Times New Roman" w:cs="Times New Roman"/>
          <w:bCs/>
          <w:sz w:val="24"/>
          <w:szCs w:val="24"/>
        </w:rPr>
        <w:t>7</w:t>
      </w:r>
      <w:r w:rsidR="00B442D8" w:rsidRPr="00B442D8">
        <w:rPr>
          <w:rFonts w:ascii="Times New Roman" w:hAnsi="Times New Roman" w:cs="Times New Roman"/>
          <w:bCs/>
          <w:sz w:val="24"/>
          <w:szCs w:val="24"/>
        </w:rPr>
        <w:t>6/sq</w:t>
      </w:r>
      <w:r w:rsidR="00287194">
        <w:rPr>
          <w:rFonts w:ascii="Times New Roman" w:hAnsi="Times New Roman" w:cs="Times New Roman"/>
          <w:bCs/>
          <w:sz w:val="24"/>
          <w:szCs w:val="24"/>
        </w:rPr>
        <w:t xml:space="preserve"> ft</w:t>
      </w:r>
      <w:r w:rsidR="00B442D8" w:rsidRPr="00B442D8">
        <w:rPr>
          <w:rFonts w:ascii="Times New Roman" w:hAnsi="Times New Roman" w:cs="Times New Roman"/>
          <w:bCs/>
          <w:sz w:val="24"/>
          <w:szCs w:val="24"/>
        </w:rPr>
        <w:t xml:space="preserve"> based on an approximate total high tunnel construction cost of $</w:t>
      </w:r>
      <w:r w:rsidR="005B58C2">
        <w:rPr>
          <w:rFonts w:ascii="Times New Roman" w:hAnsi="Times New Roman" w:cs="Times New Roman"/>
          <w:bCs/>
          <w:sz w:val="24"/>
          <w:szCs w:val="24"/>
        </w:rPr>
        <w:t>16,547</w:t>
      </w:r>
      <w:r w:rsidR="00B442D8" w:rsidRPr="00B442D8">
        <w:rPr>
          <w:rFonts w:ascii="Times New Roman" w:hAnsi="Times New Roman" w:cs="Times New Roman"/>
          <w:bCs/>
          <w:sz w:val="24"/>
          <w:szCs w:val="24"/>
        </w:rPr>
        <w:t xml:space="preserve"> and a plastic cover replacement cost of $0.</w:t>
      </w:r>
      <w:r w:rsidR="004E31AF">
        <w:rPr>
          <w:rFonts w:ascii="Times New Roman" w:hAnsi="Times New Roman" w:cs="Times New Roman"/>
          <w:bCs/>
          <w:sz w:val="24"/>
          <w:szCs w:val="24"/>
        </w:rPr>
        <w:t>18</w:t>
      </w:r>
      <w:r w:rsidR="00287194">
        <w:rPr>
          <w:rFonts w:ascii="Times New Roman" w:hAnsi="Times New Roman" w:cs="Times New Roman"/>
          <w:bCs/>
          <w:sz w:val="24"/>
          <w:szCs w:val="24"/>
        </w:rPr>
        <w:t>/sq ft</w:t>
      </w:r>
      <w:r w:rsidR="00B442D8" w:rsidRPr="00B442D8">
        <w:rPr>
          <w:rFonts w:ascii="Times New Roman" w:hAnsi="Times New Roman" w:cs="Times New Roman"/>
          <w:bCs/>
          <w:sz w:val="24"/>
          <w:szCs w:val="24"/>
        </w:rPr>
        <w:t xml:space="preserve"> ($</w:t>
      </w:r>
      <w:r w:rsidR="00AE01BB">
        <w:rPr>
          <w:rFonts w:ascii="Times New Roman" w:hAnsi="Times New Roman" w:cs="Times New Roman"/>
          <w:bCs/>
          <w:sz w:val="24"/>
          <w:szCs w:val="24"/>
        </w:rPr>
        <w:t>525</w:t>
      </w:r>
      <w:r w:rsidR="00B442D8" w:rsidRPr="00B442D8">
        <w:rPr>
          <w:rFonts w:ascii="Times New Roman" w:hAnsi="Times New Roman" w:cs="Times New Roman"/>
          <w:bCs/>
          <w:sz w:val="24"/>
          <w:szCs w:val="24"/>
        </w:rPr>
        <w:t xml:space="preserve"> for a </w:t>
      </w:r>
      <w:r w:rsidR="002310EE" w:rsidRPr="00B442D8">
        <w:rPr>
          <w:rFonts w:ascii="Times New Roman" w:hAnsi="Times New Roman" w:cs="Times New Roman"/>
          <w:bCs/>
          <w:sz w:val="24"/>
          <w:szCs w:val="24"/>
        </w:rPr>
        <w:t xml:space="preserve">30 </w:t>
      </w:r>
      <w:r w:rsidR="002310EE">
        <w:rPr>
          <w:rFonts w:ascii="Times New Roman" w:hAnsi="Times New Roman" w:cs="Times New Roman"/>
          <w:bCs/>
          <w:sz w:val="24"/>
          <w:szCs w:val="24"/>
        </w:rPr>
        <w:t>x</w:t>
      </w:r>
      <w:r w:rsidR="00B442D8" w:rsidRPr="00B442D8">
        <w:rPr>
          <w:rFonts w:ascii="Times New Roman" w:hAnsi="Times New Roman" w:cs="Times New Roman"/>
          <w:bCs/>
          <w:sz w:val="24"/>
          <w:szCs w:val="24"/>
        </w:rPr>
        <w:t xml:space="preserve"> </w:t>
      </w:r>
      <w:r w:rsidR="00061ACC">
        <w:rPr>
          <w:rFonts w:ascii="Times New Roman" w:hAnsi="Times New Roman" w:cs="Times New Roman"/>
          <w:bCs/>
          <w:sz w:val="24"/>
          <w:szCs w:val="24"/>
        </w:rPr>
        <w:t>96</w:t>
      </w:r>
      <w:r w:rsidR="00B442D8" w:rsidRPr="00B442D8">
        <w:rPr>
          <w:rFonts w:ascii="Times New Roman" w:hAnsi="Times New Roman" w:cs="Times New Roman"/>
          <w:bCs/>
          <w:sz w:val="24"/>
          <w:szCs w:val="24"/>
        </w:rPr>
        <w:t xml:space="preserve"> f</w:t>
      </w:r>
      <w:r w:rsidR="00712A03">
        <w:rPr>
          <w:rFonts w:ascii="Times New Roman" w:hAnsi="Times New Roman" w:cs="Times New Roman"/>
          <w:bCs/>
          <w:sz w:val="24"/>
          <w:szCs w:val="24"/>
        </w:rPr>
        <w:t>t</w:t>
      </w:r>
      <w:r w:rsidR="00B442D8" w:rsidRPr="00B442D8">
        <w:rPr>
          <w:rFonts w:ascii="Times New Roman" w:hAnsi="Times New Roman" w:cs="Times New Roman"/>
          <w:bCs/>
          <w:sz w:val="24"/>
          <w:szCs w:val="24"/>
        </w:rPr>
        <w:t xml:space="preserve"> tunnel)</w:t>
      </w:r>
      <w:r w:rsidR="00294054">
        <w:rPr>
          <w:rFonts w:ascii="Times New Roman" w:hAnsi="Times New Roman" w:cs="Times New Roman"/>
          <w:bCs/>
          <w:sz w:val="24"/>
          <w:szCs w:val="24"/>
        </w:rPr>
        <w:t xml:space="preserve">, for a total of </w:t>
      </w:r>
      <w:r w:rsidR="00495B23">
        <w:rPr>
          <w:rFonts w:ascii="Times New Roman" w:hAnsi="Times New Roman" w:cs="Times New Roman"/>
          <w:bCs/>
          <w:sz w:val="24"/>
          <w:szCs w:val="24"/>
        </w:rPr>
        <w:t xml:space="preserve">$2,199.50. </w:t>
      </w:r>
    </w:p>
    <w:p w14:paraId="2FFB7ED5" w14:textId="77777777" w:rsidR="007557BB" w:rsidRDefault="007557BB" w:rsidP="00986326">
      <w:pPr>
        <w:spacing w:after="0" w:line="240" w:lineRule="auto"/>
        <w:rPr>
          <w:rFonts w:ascii="Times New Roman" w:hAnsi="Times New Roman" w:cs="Times New Roman"/>
          <w:bCs/>
          <w:sz w:val="24"/>
          <w:szCs w:val="24"/>
        </w:rPr>
      </w:pPr>
    </w:p>
    <w:p w14:paraId="2EFC0478" w14:textId="5923C9EF" w:rsidR="00B442D8" w:rsidRDefault="00405E46" w:rsidP="00986326">
      <w:pPr>
        <w:spacing w:after="0" w:line="240" w:lineRule="auto"/>
        <w:rPr>
          <w:rFonts w:ascii="Times New Roman" w:hAnsi="Times New Roman" w:cs="Times New Roman"/>
          <w:bCs/>
          <w:sz w:val="24"/>
          <w:szCs w:val="24"/>
        </w:rPr>
      </w:pPr>
      <w:r>
        <w:rPr>
          <w:rFonts w:ascii="Times New Roman" w:hAnsi="Times New Roman" w:cs="Times New Roman"/>
          <w:bCs/>
          <w:sz w:val="24"/>
          <w:szCs w:val="24"/>
        </w:rPr>
        <w:t>We did not include l</w:t>
      </w:r>
      <w:r w:rsidR="00B442D8" w:rsidRPr="00B442D8">
        <w:rPr>
          <w:rFonts w:ascii="Times New Roman" w:hAnsi="Times New Roman" w:cs="Times New Roman"/>
          <w:bCs/>
          <w:sz w:val="24"/>
          <w:szCs w:val="24"/>
        </w:rPr>
        <w:t>and rental and depreciation on machinery and equipment (tiller, plastic mulch layer, tractor, etc.)</w:t>
      </w:r>
      <w:r w:rsidR="00A91FF8">
        <w:rPr>
          <w:rFonts w:ascii="Times New Roman" w:hAnsi="Times New Roman" w:cs="Times New Roman"/>
          <w:bCs/>
          <w:sz w:val="24"/>
          <w:szCs w:val="24"/>
        </w:rPr>
        <w:t xml:space="preserve">. </w:t>
      </w:r>
      <w:r w:rsidR="002A5AF5">
        <w:rPr>
          <w:rFonts w:ascii="Times New Roman" w:hAnsi="Times New Roman" w:cs="Times New Roman"/>
          <w:bCs/>
          <w:sz w:val="24"/>
          <w:szCs w:val="24"/>
        </w:rPr>
        <w:t xml:space="preserve">Depreciation associated with machinery and equipment could be </w:t>
      </w:r>
      <w:r w:rsidR="00F64460">
        <w:rPr>
          <w:rFonts w:ascii="Times New Roman" w:hAnsi="Times New Roman" w:cs="Times New Roman"/>
          <w:bCs/>
          <w:sz w:val="24"/>
          <w:szCs w:val="24"/>
        </w:rPr>
        <w:t xml:space="preserve">minimal for a small-scale grower. </w:t>
      </w:r>
      <w:r w:rsidR="00A91FF8">
        <w:rPr>
          <w:rFonts w:ascii="Times New Roman" w:hAnsi="Times New Roman" w:cs="Times New Roman"/>
          <w:bCs/>
          <w:sz w:val="24"/>
          <w:szCs w:val="24"/>
        </w:rPr>
        <w:t xml:space="preserve">Some small-scale </w:t>
      </w:r>
      <w:r w:rsidR="00C0221F">
        <w:rPr>
          <w:rFonts w:ascii="Times New Roman" w:hAnsi="Times New Roman" w:cs="Times New Roman"/>
          <w:bCs/>
          <w:sz w:val="24"/>
          <w:szCs w:val="24"/>
        </w:rPr>
        <w:t xml:space="preserve">growers may use </w:t>
      </w:r>
      <w:r w:rsidR="009F4DC8">
        <w:rPr>
          <w:rFonts w:ascii="Times New Roman" w:hAnsi="Times New Roman" w:cs="Times New Roman"/>
          <w:bCs/>
          <w:sz w:val="24"/>
          <w:szCs w:val="24"/>
        </w:rPr>
        <w:t xml:space="preserve">a </w:t>
      </w:r>
      <w:r w:rsidR="00501BCC">
        <w:rPr>
          <w:rFonts w:ascii="Times New Roman" w:hAnsi="Times New Roman" w:cs="Times New Roman"/>
          <w:bCs/>
          <w:sz w:val="24"/>
          <w:szCs w:val="24"/>
        </w:rPr>
        <w:t>BCS w</w:t>
      </w:r>
      <w:r w:rsidR="009F4DC8">
        <w:rPr>
          <w:rFonts w:ascii="Times New Roman" w:hAnsi="Times New Roman" w:cs="Times New Roman"/>
          <w:bCs/>
          <w:sz w:val="24"/>
          <w:szCs w:val="24"/>
        </w:rPr>
        <w:t>alk-</w:t>
      </w:r>
      <w:r w:rsidR="00501BCC">
        <w:rPr>
          <w:rFonts w:ascii="Times New Roman" w:hAnsi="Times New Roman" w:cs="Times New Roman"/>
          <w:bCs/>
          <w:sz w:val="24"/>
          <w:szCs w:val="24"/>
        </w:rPr>
        <w:t>b</w:t>
      </w:r>
      <w:r w:rsidR="009F4DC8">
        <w:rPr>
          <w:rFonts w:ascii="Times New Roman" w:hAnsi="Times New Roman" w:cs="Times New Roman"/>
          <w:bCs/>
          <w:sz w:val="24"/>
          <w:szCs w:val="24"/>
        </w:rPr>
        <w:t xml:space="preserve">ehind </w:t>
      </w:r>
      <w:r w:rsidR="00501BCC">
        <w:rPr>
          <w:rFonts w:ascii="Times New Roman" w:hAnsi="Times New Roman" w:cs="Times New Roman"/>
          <w:bCs/>
          <w:sz w:val="24"/>
          <w:szCs w:val="24"/>
        </w:rPr>
        <w:t>tractor</w:t>
      </w:r>
      <w:r w:rsidR="000B544F">
        <w:rPr>
          <w:rFonts w:ascii="Times New Roman" w:hAnsi="Times New Roman" w:cs="Times New Roman"/>
          <w:bCs/>
          <w:sz w:val="24"/>
          <w:szCs w:val="24"/>
        </w:rPr>
        <w:t xml:space="preserve"> with attachments (e.g., tiller, bed shaper</w:t>
      </w:r>
      <w:r w:rsidR="006C60B8">
        <w:rPr>
          <w:rFonts w:ascii="Times New Roman" w:hAnsi="Times New Roman" w:cs="Times New Roman"/>
          <w:bCs/>
          <w:sz w:val="24"/>
          <w:szCs w:val="24"/>
        </w:rPr>
        <w:t>, plastic mulch layer)</w:t>
      </w:r>
      <w:r w:rsidR="00B26CC1">
        <w:rPr>
          <w:rFonts w:ascii="Times New Roman" w:hAnsi="Times New Roman" w:cs="Times New Roman"/>
          <w:bCs/>
          <w:sz w:val="24"/>
          <w:szCs w:val="24"/>
        </w:rPr>
        <w:t>. The cost of these walk</w:t>
      </w:r>
      <w:r w:rsidR="007004A3">
        <w:rPr>
          <w:rFonts w:ascii="Times New Roman" w:hAnsi="Times New Roman" w:cs="Times New Roman"/>
          <w:bCs/>
          <w:sz w:val="24"/>
          <w:szCs w:val="24"/>
        </w:rPr>
        <w:t>-</w:t>
      </w:r>
      <w:r w:rsidR="00B26CC1">
        <w:rPr>
          <w:rFonts w:ascii="Times New Roman" w:hAnsi="Times New Roman" w:cs="Times New Roman"/>
          <w:bCs/>
          <w:sz w:val="24"/>
          <w:szCs w:val="24"/>
        </w:rPr>
        <w:t>beh</w:t>
      </w:r>
      <w:r w:rsidR="007004A3">
        <w:rPr>
          <w:rFonts w:ascii="Times New Roman" w:hAnsi="Times New Roman" w:cs="Times New Roman"/>
          <w:bCs/>
          <w:sz w:val="24"/>
          <w:szCs w:val="24"/>
        </w:rPr>
        <w:t>i</w:t>
      </w:r>
      <w:r w:rsidR="00B26CC1">
        <w:rPr>
          <w:rFonts w:ascii="Times New Roman" w:hAnsi="Times New Roman" w:cs="Times New Roman"/>
          <w:bCs/>
          <w:sz w:val="24"/>
          <w:szCs w:val="24"/>
        </w:rPr>
        <w:t xml:space="preserve">nd </w:t>
      </w:r>
      <w:r w:rsidR="00933D0E">
        <w:rPr>
          <w:rFonts w:ascii="Times New Roman" w:hAnsi="Times New Roman" w:cs="Times New Roman"/>
          <w:bCs/>
          <w:sz w:val="24"/>
          <w:szCs w:val="24"/>
        </w:rPr>
        <w:t>tractors could be between $9,000 and $11,000, depending on the model and the added attachments. The annual ownership cost</w:t>
      </w:r>
      <w:r w:rsidR="0038091D">
        <w:rPr>
          <w:rFonts w:ascii="Times New Roman" w:hAnsi="Times New Roman" w:cs="Times New Roman"/>
          <w:bCs/>
          <w:sz w:val="24"/>
          <w:szCs w:val="24"/>
        </w:rPr>
        <w:t xml:space="preserve"> (i.e., depreciation)</w:t>
      </w:r>
      <w:r w:rsidR="00933D0E">
        <w:rPr>
          <w:rFonts w:ascii="Times New Roman" w:hAnsi="Times New Roman" w:cs="Times New Roman"/>
          <w:bCs/>
          <w:sz w:val="24"/>
          <w:szCs w:val="24"/>
        </w:rPr>
        <w:t xml:space="preserve"> could be relatively low</w:t>
      </w:r>
      <w:r w:rsidR="005D1C9C">
        <w:rPr>
          <w:rFonts w:ascii="Times New Roman" w:hAnsi="Times New Roman" w:cs="Times New Roman"/>
          <w:bCs/>
          <w:sz w:val="24"/>
          <w:szCs w:val="24"/>
        </w:rPr>
        <w:t xml:space="preserve">, given that </w:t>
      </w:r>
      <w:r w:rsidR="00043D6F">
        <w:rPr>
          <w:rFonts w:ascii="Times New Roman" w:hAnsi="Times New Roman" w:cs="Times New Roman"/>
          <w:bCs/>
          <w:sz w:val="24"/>
          <w:szCs w:val="24"/>
        </w:rPr>
        <w:t xml:space="preserve">these </w:t>
      </w:r>
      <w:r w:rsidR="0038091D">
        <w:rPr>
          <w:rFonts w:ascii="Times New Roman" w:hAnsi="Times New Roman" w:cs="Times New Roman"/>
          <w:bCs/>
          <w:sz w:val="24"/>
          <w:szCs w:val="24"/>
        </w:rPr>
        <w:t xml:space="preserve">tractors could last a couple of decades, depending on </w:t>
      </w:r>
      <w:r w:rsidR="005D1C9C">
        <w:rPr>
          <w:rFonts w:ascii="Times New Roman" w:hAnsi="Times New Roman" w:cs="Times New Roman"/>
          <w:bCs/>
          <w:sz w:val="24"/>
          <w:szCs w:val="24"/>
        </w:rPr>
        <w:t>yearly</w:t>
      </w:r>
      <w:r w:rsidR="0038091D">
        <w:rPr>
          <w:rFonts w:ascii="Times New Roman" w:hAnsi="Times New Roman" w:cs="Times New Roman"/>
          <w:bCs/>
          <w:sz w:val="24"/>
          <w:szCs w:val="24"/>
        </w:rPr>
        <w:t xml:space="preserve"> use and maintenance.</w:t>
      </w:r>
      <w:r w:rsidR="005D1C9C">
        <w:rPr>
          <w:rFonts w:ascii="Times New Roman" w:hAnsi="Times New Roman" w:cs="Times New Roman"/>
          <w:bCs/>
          <w:sz w:val="24"/>
          <w:szCs w:val="24"/>
        </w:rPr>
        <w:t xml:space="preserve"> Based on a conversation with </w:t>
      </w:r>
      <w:r w:rsidR="00065A27">
        <w:rPr>
          <w:rFonts w:ascii="Times New Roman" w:hAnsi="Times New Roman" w:cs="Times New Roman"/>
          <w:bCs/>
          <w:sz w:val="24"/>
          <w:szCs w:val="24"/>
        </w:rPr>
        <w:t xml:space="preserve">a </w:t>
      </w:r>
      <w:r w:rsidR="005D1C9C">
        <w:rPr>
          <w:rFonts w:ascii="Times New Roman" w:hAnsi="Times New Roman" w:cs="Times New Roman"/>
          <w:bCs/>
          <w:sz w:val="24"/>
          <w:szCs w:val="24"/>
        </w:rPr>
        <w:t>smal</w:t>
      </w:r>
      <w:r w:rsidR="00065A27">
        <w:rPr>
          <w:rFonts w:ascii="Times New Roman" w:hAnsi="Times New Roman" w:cs="Times New Roman"/>
          <w:bCs/>
          <w:sz w:val="24"/>
          <w:szCs w:val="24"/>
        </w:rPr>
        <w:t xml:space="preserve">l-scale high tunnel grower in </w:t>
      </w:r>
      <w:r w:rsidR="00F0037A">
        <w:rPr>
          <w:rFonts w:ascii="Times New Roman" w:hAnsi="Times New Roman" w:cs="Times New Roman"/>
          <w:bCs/>
          <w:sz w:val="24"/>
          <w:szCs w:val="24"/>
        </w:rPr>
        <w:t>East</w:t>
      </w:r>
      <w:r w:rsidR="00065A27">
        <w:rPr>
          <w:rFonts w:ascii="Times New Roman" w:hAnsi="Times New Roman" w:cs="Times New Roman"/>
          <w:bCs/>
          <w:sz w:val="24"/>
          <w:szCs w:val="24"/>
        </w:rPr>
        <w:t xml:space="preserve"> Tennessee</w:t>
      </w:r>
      <w:r w:rsidR="003C0D1F">
        <w:rPr>
          <w:rFonts w:ascii="Times New Roman" w:hAnsi="Times New Roman" w:cs="Times New Roman"/>
          <w:bCs/>
          <w:sz w:val="24"/>
          <w:szCs w:val="24"/>
        </w:rPr>
        <w:t>,</w:t>
      </w:r>
      <w:r w:rsidR="00F0037A">
        <w:rPr>
          <w:rFonts w:ascii="Times New Roman" w:hAnsi="Times New Roman" w:cs="Times New Roman"/>
          <w:bCs/>
          <w:sz w:val="24"/>
          <w:szCs w:val="24"/>
        </w:rPr>
        <w:t xml:space="preserve"> it is not uncommon for growers</w:t>
      </w:r>
      <w:r w:rsidR="00674EE7">
        <w:rPr>
          <w:rFonts w:ascii="Times New Roman" w:hAnsi="Times New Roman" w:cs="Times New Roman"/>
          <w:bCs/>
          <w:sz w:val="24"/>
          <w:szCs w:val="24"/>
        </w:rPr>
        <w:t xml:space="preserve"> using </w:t>
      </w:r>
      <w:r w:rsidR="00AB7102">
        <w:rPr>
          <w:rFonts w:ascii="Times New Roman" w:hAnsi="Times New Roman" w:cs="Times New Roman"/>
          <w:bCs/>
          <w:sz w:val="24"/>
          <w:szCs w:val="24"/>
        </w:rPr>
        <w:t>no-till</w:t>
      </w:r>
      <w:r w:rsidR="00674EE7">
        <w:rPr>
          <w:rFonts w:ascii="Times New Roman" w:hAnsi="Times New Roman" w:cs="Times New Roman"/>
          <w:bCs/>
          <w:sz w:val="24"/>
          <w:szCs w:val="24"/>
        </w:rPr>
        <w:t xml:space="preserve"> practices</w:t>
      </w:r>
      <w:r w:rsidR="00F0037A">
        <w:rPr>
          <w:rFonts w:ascii="Times New Roman" w:hAnsi="Times New Roman" w:cs="Times New Roman"/>
          <w:bCs/>
          <w:sz w:val="24"/>
          <w:szCs w:val="24"/>
        </w:rPr>
        <w:t xml:space="preserve"> to use basic tools to </w:t>
      </w:r>
      <w:r w:rsidR="00674EE7">
        <w:rPr>
          <w:rFonts w:ascii="Times New Roman" w:hAnsi="Times New Roman" w:cs="Times New Roman"/>
          <w:bCs/>
          <w:sz w:val="24"/>
          <w:szCs w:val="24"/>
        </w:rPr>
        <w:t>minimize</w:t>
      </w:r>
      <w:r w:rsidR="003C0D1F">
        <w:rPr>
          <w:rFonts w:ascii="Times New Roman" w:hAnsi="Times New Roman" w:cs="Times New Roman"/>
          <w:bCs/>
          <w:sz w:val="24"/>
          <w:szCs w:val="24"/>
        </w:rPr>
        <w:t xml:space="preserve"> disturbance of soil in high tunnels</w:t>
      </w:r>
      <w:r w:rsidR="00674EE7">
        <w:rPr>
          <w:rFonts w:ascii="Times New Roman" w:hAnsi="Times New Roman" w:cs="Times New Roman"/>
          <w:bCs/>
          <w:sz w:val="24"/>
          <w:szCs w:val="24"/>
        </w:rPr>
        <w:t xml:space="preserve">, such as a </w:t>
      </w:r>
      <w:proofErr w:type="spellStart"/>
      <w:r w:rsidR="00674EE7">
        <w:rPr>
          <w:rFonts w:ascii="Times New Roman" w:hAnsi="Times New Roman" w:cs="Times New Roman"/>
          <w:bCs/>
          <w:sz w:val="24"/>
          <w:szCs w:val="24"/>
        </w:rPr>
        <w:t>Ti</w:t>
      </w:r>
      <w:r w:rsidR="008F4A65">
        <w:rPr>
          <w:rFonts w:ascii="Times New Roman" w:hAnsi="Times New Roman" w:cs="Times New Roman"/>
          <w:bCs/>
          <w:sz w:val="24"/>
          <w:szCs w:val="24"/>
        </w:rPr>
        <w:t>lther</w:t>
      </w:r>
      <w:proofErr w:type="spellEnd"/>
      <w:r w:rsidR="008F4A65">
        <w:rPr>
          <w:rFonts w:ascii="Times New Roman" w:hAnsi="Times New Roman" w:cs="Times New Roman"/>
          <w:bCs/>
          <w:sz w:val="24"/>
          <w:szCs w:val="24"/>
        </w:rPr>
        <w:t xml:space="preserve">. The cost of a </w:t>
      </w:r>
      <w:proofErr w:type="spellStart"/>
      <w:r w:rsidR="008F4A65">
        <w:rPr>
          <w:rFonts w:ascii="Times New Roman" w:hAnsi="Times New Roman" w:cs="Times New Roman"/>
          <w:bCs/>
          <w:sz w:val="24"/>
          <w:szCs w:val="24"/>
        </w:rPr>
        <w:t>Tilther</w:t>
      </w:r>
      <w:proofErr w:type="spellEnd"/>
      <w:r w:rsidR="008F4A65">
        <w:rPr>
          <w:rFonts w:ascii="Times New Roman" w:hAnsi="Times New Roman" w:cs="Times New Roman"/>
          <w:bCs/>
          <w:sz w:val="24"/>
          <w:szCs w:val="24"/>
        </w:rPr>
        <w:t xml:space="preserve"> is about $600</w:t>
      </w:r>
      <w:r w:rsidR="00F64460">
        <w:rPr>
          <w:rFonts w:ascii="Times New Roman" w:hAnsi="Times New Roman" w:cs="Times New Roman"/>
          <w:bCs/>
          <w:sz w:val="24"/>
          <w:szCs w:val="24"/>
        </w:rPr>
        <w:t xml:space="preserve">. This tool is used to </w:t>
      </w:r>
      <w:r w:rsidR="0045189B" w:rsidRPr="0045189B">
        <w:rPr>
          <w:rFonts w:ascii="Times New Roman" w:hAnsi="Times New Roman" w:cs="Times New Roman"/>
          <w:bCs/>
          <w:sz w:val="24"/>
          <w:szCs w:val="24"/>
        </w:rPr>
        <w:t>mix and blend the top two inches of soil into a finely groomed and leveled tilth ready for planting</w:t>
      </w:r>
      <w:r w:rsidR="0045189B">
        <w:rPr>
          <w:rFonts w:ascii="Times New Roman" w:hAnsi="Times New Roman" w:cs="Times New Roman"/>
          <w:bCs/>
          <w:sz w:val="24"/>
          <w:szCs w:val="24"/>
        </w:rPr>
        <w:t xml:space="preserve">. </w:t>
      </w:r>
      <w:r w:rsidR="00D7279E">
        <w:rPr>
          <w:rFonts w:ascii="Times New Roman" w:hAnsi="Times New Roman" w:cs="Times New Roman"/>
          <w:bCs/>
          <w:sz w:val="24"/>
          <w:szCs w:val="24"/>
        </w:rPr>
        <w:t>Depending on use and maintenance</w:t>
      </w:r>
      <w:r w:rsidR="00AF1FF4">
        <w:rPr>
          <w:rFonts w:ascii="Times New Roman" w:hAnsi="Times New Roman" w:cs="Times New Roman"/>
          <w:bCs/>
          <w:sz w:val="24"/>
          <w:szCs w:val="24"/>
        </w:rPr>
        <w:t>,</w:t>
      </w:r>
      <w:r w:rsidR="00D7279E">
        <w:rPr>
          <w:rFonts w:ascii="Times New Roman" w:hAnsi="Times New Roman" w:cs="Times New Roman"/>
          <w:bCs/>
          <w:sz w:val="24"/>
          <w:szCs w:val="24"/>
        </w:rPr>
        <w:t xml:space="preserve"> this tool could last a couple of decades.</w:t>
      </w:r>
      <w:r w:rsidR="00AF1FF4">
        <w:rPr>
          <w:rFonts w:ascii="Times New Roman" w:hAnsi="Times New Roman" w:cs="Times New Roman"/>
          <w:bCs/>
          <w:sz w:val="24"/>
          <w:szCs w:val="24"/>
        </w:rPr>
        <w:t xml:space="preserve"> </w:t>
      </w:r>
      <w:r w:rsidR="00A86B09">
        <w:rPr>
          <w:rFonts w:ascii="Times New Roman" w:hAnsi="Times New Roman" w:cs="Times New Roman"/>
          <w:bCs/>
          <w:sz w:val="24"/>
          <w:szCs w:val="24"/>
        </w:rPr>
        <w:t>A small-scale grower could use a manual mulch layer to lay plastic mulch.</w:t>
      </w:r>
      <w:r w:rsidR="00103D2A">
        <w:rPr>
          <w:rFonts w:ascii="Times New Roman" w:hAnsi="Times New Roman" w:cs="Times New Roman"/>
          <w:bCs/>
          <w:sz w:val="24"/>
          <w:szCs w:val="24"/>
        </w:rPr>
        <w:t xml:space="preserve"> The cost of this tool is about $1,200, and depending on use and maintenance, it could also be used for a couple of decades.</w:t>
      </w:r>
    </w:p>
    <w:p w14:paraId="6C58058E" w14:textId="77777777" w:rsidR="00CD0DD6" w:rsidRDefault="00CD0DD6" w:rsidP="00986326">
      <w:pPr>
        <w:spacing w:after="0" w:line="240" w:lineRule="auto"/>
        <w:rPr>
          <w:rFonts w:ascii="Times New Roman" w:hAnsi="Times New Roman" w:cs="Times New Roman"/>
          <w:bCs/>
          <w:sz w:val="24"/>
          <w:szCs w:val="24"/>
        </w:rPr>
      </w:pPr>
    </w:p>
    <w:p w14:paraId="71740EDF" w14:textId="77777777" w:rsidR="00B931BB" w:rsidRDefault="00B931BB" w:rsidP="00986326">
      <w:pPr>
        <w:spacing w:after="0" w:line="240" w:lineRule="auto"/>
        <w:rPr>
          <w:rFonts w:ascii="Times New Roman" w:hAnsi="Times New Roman" w:cs="Times New Roman"/>
          <w:bCs/>
          <w:i/>
          <w:iCs/>
          <w:sz w:val="24"/>
          <w:szCs w:val="24"/>
        </w:rPr>
      </w:pPr>
    </w:p>
    <w:p w14:paraId="0C34FCCC" w14:textId="77777777" w:rsidR="00B931BB" w:rsidRDefault="00B931BB" w:rsidP="00986326">
      <w:pPr>
        <w:spacing w:after="0" w:line="240" w:lineRule="auto"/>
        <w:rPr>
          <w:rFonts w:ascii="Times New Roman" w:hAnsi="Times New Roman" w:cs="Times New Roman"/>
          <w:bCs/>
          <w:i/>
          <w:iCs/>
          <w:sz w:val="24"/>
          <w:szCs w:val="24"/>
        </w:rPr>
      </w:pPr>
    </w:p>
    <w:p w14:paraId="76BFAD60" w14:textId="77777777" w:rsidR="00B931BB" w:rsidRDefault="00B931BB" w:rsidP="00986326">
      <w:pPr>
        <w:spacing w:after="0" w:line="240" w:lineRule="auto"/>
        <w:rPr>
          <w:rFonts w:ascii="Times New Roman" w:hAnsi="Times New Roman" w:cs="Times New Roman"/>
          <w:bCs/>
          <w:i/>
          <w:iCs/>
          <w:sz w:val="24"/>
          <w:szCs w:val="24"/>
        </w:rPr>
      </w:pPr>
    </w:p>
    <w:p w14:paraId="17435145" w14:textId="404D7649" w:rsidR="00C817E2" w:rsidRPr="00C817E2" w:rsidRDefault="00C817E2" w:rsidP="00986326">
      <w:pPr>
        <w:spacing w:after="0" w:line="240" w:lineRule="auto"/>
        <w:rPr>
          <w:rFonts w:ascii="Times New Roman" w:hAnsi="Times New Roman" w:cs="Times New Roman"/>
          <w:bCs/>
          <w:i/>
          <w:iCs/>
          <w:sz w:val="24"/>
          <w:szCs w:val="24"/>
        </w:rPr>
      </w:pPr>
      <w:r w:rsidRPr="00C817E2">
        <w:rPr>
          <w:rFonts w:ascii="Times New Roman" w:hAnsi="Times New Roman" w:cs="Times New Roman"/>
          <w:bCs/>
          <w:i/>
          <w:iCs/>
          <w:sz w:val="24"/>
          <w:szCs w:val="24"/>
        </w:rPr>
        <w:lastRenderedPageBreak/>
        <w:t xml:space="preserve">Returns </w:t>
      </w:r>
      <w:proofErr w:type="gramStart"/>
      <w:r w:rsidRPr="00C817E2">
        <w:rPr>
          <w:rFonts w:ascii="Times New Roman" w:hAnsi="Times New Roman" w:cs="Times New Roman"/>
          <w:bCs/>
          <w:i/>
          <w:iCs/>
          <w:sz w:val="24"/>
          <w:szCs w:val="24"/>
        </w:rPr>
        <w:t>over</w:t>
      </w:r>
      <w:proofErr w:type="gramEnd"/>
      <w:r w:rsidRPr="00C817E2">
        <w:rPr>
          <w:rFonts w:ascii="Times New Roman" w:hAnsi="Times New Roman" w:cs="Times New Roman"/>
          <w:bCs/>
          <w:i/>
          <w:iCs/>
          <w:sz w:val="24"/>
          <w:szCs w:val="24"/>
        </w:rPr>
        <w:t xml:space="preserve"> Total Costs</w:t>
      </w:r>
    </w:p>
    <w:p w14:paraId="1A395098" w14:textId="77777777" w:rsidR="009C0C8B" w:rsidRDefault="009C0C8B" w:rsidP="00986326">
      <w:pPr>
        <w:spacing w:after="0" w:line="240" w:lineRule="auto"/>
        <w:rPr>
          <w:rFonts w:ascii="Times New Roman" w:hAnsi="Times New Roman" w:cs="Times New Roman"/>
          <w:b/>
          <w:i/>
          <w:iCs/>
          <w:sz w:val="24"/>
          <w:szCs w:val="24"/>
        </w:rPr>
      </w:pPr>
    </w:p>
    <w:p w14:paraId="207EDDD6" w14:textId="2D2A3B26" w:rsidR="00C817E2" w:rsidRDefault="00C817E2" w:rsidP="0098632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Based on the assumptions </w:t>
      </w:r>
      <w:r w:rsidR="00A82376">
        <w:rPr>
          <w:rFonts w:ascii="Times New Roman" w:hAnsi="Times New Roman" w:cs="Times New Roman"/>
          <w:bCs/>
          <w:sz w:val="24"/>
          <w:szCs w:val="24"/>
        </w:rPr>
        <w:t>described above, annual total costs are estimated at $</w:t>
      </w:r>
      <w:r w:rsidR="009A7868">
        <w:rPr>
          <w:rFonts w:ascii="Times New Roman" w:hAnsi="Times New Roman" w:cs="Times New Roman"/>
          <w:bCs/>
          <w:sz w:val="24"/>
          <w:szCs w:val="24"/>
        </w:rPr>
        <w:t>17,</w:t>
      </w:r>
      <w:r w:rsidR="00BC61E7">
        <w:rPr>
          <w:rFonts w:ascii="Times New Roman" w:hAnsi="Times New Roman" w:cs="Times New Roman"/>
          <w:bCs/>
          <w:sz w:val="24"/>
          <w:szCs w:val="24"/>
        </w:rPr>
        <w:t>9</w:t>
      </w:r>
      <w:r w:rsidR="00BC61E7">
        <w:rPr>
          <w:rFonts w:ascii="Times New Roman" w:hAnsi="Times New Roman" w:cs="Times New Roman"/>
          <w:bCs/>
          <w:sz w:val="24"/>
          <w:szCs w:val="24"/>
        </w:rPr>
        <w:t>82</w:t>
      </w:r>
      <w:r w:rsidR="00A82376">
        <w:rPr>
          <w:rFonts w:ascii="Times New Roman" w:hAnsi="Times New Roman" w:cs="Times New Roman"/>
          <w:bCs/>
          <w:sz w:val="24"/>
          <w:szCs w:val="24"/>
        </w:rPr>
        <w:t>, and annual return over total costs is</w:t>
      </w:r>
      <w:r w:rsidR="00681CCC">
        <w:rPr>
          <w:rFonts w:ascii="Times New Roman" w:hAnsi="Times New Roman" w:cs="Times New Roman"/>
          <w:bCs/>
          <w:sz w:val="24"/>
          <w:szCs w:val="24"/>
        </w:rPr>
        <w:t xml:space="preserve"> estimated at </w:t>
      </w:r>
      <w:r w:rsidR="00C52A01">
        <w:rPr>
          <w:rFonts w:ascii="Times New Roman" w:hAnsi="Times New Roman" w:cs="Times New Roman"/>
          <w:bCs/>
          <w:sz w:val="24"/>
          <w:szCs w:val="24"/>
        </w:rPr>
        <w:t>$</w:t>
      </w:r>
      <w:r w:rsidR="00617097">
        <w:rPr>
          <w:rFonts w:ascii="Times New Roman" w:hAnsi="Times New Roman" w:cs="Times New Roman"/>
          <w:bCs/>
          <w:sz w:val="24"/>
          <w:szCs w:val="24"/>
        </w:rPr>
        <w:t>2,</w:t>
      </w:r>
      <w:r w:rsidR="00BC61E7">
        <w:rPr>
          <w:rFonts w:ascii="Times New Roman" w:hAnsi="Times New Roman" w:cs="Times New Roman"/>
          <w:bCs/>
          <w:sz w:val="24"/>
          <w:szCs w:val="24"/>
        </w:rPr>
        <w:t>1</w:t>
      </w:r>
      <w:r w:rsidR="00BC61E7">
        <w:rPr>
          <w:rFonts w:ascii="Times New Roman" w:hAnsi="Times New Roman" w:cs="Times New Roman"/>
          <w:bCs/>
          <w:sz w:val="24"/>
          <w:szCs w:val="24"/>
        </w:rPr>
        <w:t>27</w:t>
      </w:r>
      <w:r w:rsidR="00A82376">
        <w:rPr>
          <w:rFonts w:ascii="Times New Roman" w:hAnsi="Times New Roman" w:cs="Times New Roman"/>
          <w:bCs/>
          <w:sz w:val="24"/>
          <w:szCs w:val="24"/>
        </w:rPr>
        <w:t>.</w:t>
      </w:r>
    </w:p>
    <w:p w14:paraId="630A3BFF" w14:textId="77777777" w:rsidR="00A82376" w:rsidRPr="00C817E2" w:rsidRDefault="00A82376" w:rsidP="00986326">
      <w:pPr>
        <w:spacing w:after="0" w:line="240" w:lineRule="auto"/>
        <w:rPr>
          <w:rFonts w:ascii="Times New Roman" w:hAnsi="Times New Roman" w:cs="Times New Roman"/>
          <w:bCs/>
          <w:sz w:val="24"/>
          <w:szCs w:val="24"/>
        </w:rPr>
      </w:pPr>
    </w:p>
    <w:p w14:paraId="186B4198" w14:textId="02762143" w:rsidR="00B85E48" w:rsidRDefault="00384754" w:rsidP="0098632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Economics of Soil </w:t>
      </w:r>
      <w:r w:rsidR="00B85E48" w:rsidRPr="009F3D35">
        <w:rPr>
          <w:rFonts w:ascii="Times New Roman" w:hAnsi="Times New Roman" w:cs="Times New Roman"/>
          <w:b/>
          <w:sz w:val="24"/>
          <w:szCs w:val="24"/>
        </w:rPr>
        <w:t>Solarization</w:t>
      </w:r>
    </w:p>
    <w:p w14:paraId="6DF4D132" w14:textId="77777777" w:rsidR="009F3D35" w:rsidRDefault="009F3D35" w:rsidP="00986326">
      <w:pPr>
        <w:spacing w:after="0" w:line="240" w:lineRule="auto"/>
        <w:rPr>
          <w:rFonts w:ascii="Times New Roman" w:hAnsi="Times New Roman" w:cs="Times New Roman"/>
          <w:bCs/>
          <w:sz w:val="24"/>
          <w:szCs w:val="24"/>
        </w:rPr>
      </w:pPr>
    </w:p>
    <w:p w14:paraId="31AA0738" w14:textId="3A9B119C" w:rsidR="00013BF2" w:rsidRDefault="00013BF2" w:rsidP="00986326">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costs associated with implementing soil solarization</w:t>
      </w:r>
      <w:r w:rsidR="00A67291">
        <w:rPr>
          <w:rFonts w:ascii="Times New Roman" w:hAnsi="Times New Roman" w:cs="Times New Roman"/>
          <w:bCs/>
          <w:sz w:val="24"/>
          <w:szCs w:val="24"/>
        </w:rPr>
        <w:t xml:space="preserve"> include a </w:t>
      </w:r>
      <w:r w:rsidR="00912129">
        <w:rPr>
          <w:rFonts w:ascii="Times New Roman" w:hAnsi="Times New Roman" w:cs="Times New Roman"/>
          <w:bCs/>
          <w:sz w:val="24"/>
          <w:szCs w:val="24"/>
        </w:rPr>
        <w:t>6</w:t>
      </w:r>
      <w:r w:rsidR="00BA517D">
        <w:rPr>
          <w:rFonts w:ascii="Times New Roman" w:hAnsi="Times New Roman" w:cs="Times New Roman"/>
          <w:bCs/>
          <w:sz w:val="24"/>
          <w:szCs w:val="24"/>
        </w:rPr>
        <w:t>-</w:t>
      </w:r>
      <w:r w:rsidR="00912129">
        <w:rPr>
          <w:rFonts w:ascii="Times New Roman" w:hAnsi="Times New Roman" w:cs="Times New Roman"/>
          <w:bCs/>
          <w:sz w:val="24"/>
          <w:szCs w:val="24"/>
        </w:rPr>
        <w:t xml:space="preserve">mil </w:t>
      </w:r>
      <w:r w:rsidR="00D34C1B">
        <w:rPr>
          <w:rFonts w:ascii="Times New Roman" w:hAnsi="Times New Roman" w:cs="Times New Roman"/>
          <w:bCs/>
          <w:sz w:val="24"/>
          <w:szCs w:val="24"/>
        </w:rPr>
        <w:t>clear greenhouse plastic</w:t>
      </w:r>
      <w:r w:rsidR="00840FE2">
        <w:rPr>
          <w:rFonts w:ascii="Times New Roman" w:hAnsi="Times New Roman" w:cs="Times New Roman"/>
          <w:bCs/>
          <w:sz w:val="24"/>
          <w:szCs w:val="24"/>
        </w:rPr>
        <w:t xml:space="preserve"> to cover the entire HT</w:t>
      </w:r>
      <w:r w:rsidR="003F2376">
        <w:rPr>
          <w:rFonts w:ascii="Times New Roman" w:hAnsi="Times New Roman" w:cs="Times New Roman"/>
          <w:bCs/>
          <w:sz w:val="24"/>
          <w:szCs w:val="24"/>
        </w:rPr>
        <w:t xml:space="preserve">. For </w:t>
      </w:r>
      <w:r w:rsidR="007E6CC3">
        <w:rPr>
          <w:rFonts w:ascii="Times New Roman" w:hAnsi="Times New Roman" w:cs="Times New Roman"/>
          <w:bCs/>
          <w:sz w:val="24"/>
          <w:szCs w:val="24"/>
        </w:rPr>
        <w:t xml:space="preserve">the </w:t>
      </w:r>
      <w:r w:rsidR="003F2376">
        <w:rPr>
          <w:rFonts w:ascii="Times New Roman" w:hAnsi="Times New Roman" w:cs="Times New Roman"/>
          <w:bCs/>
          <w:sz w:val="24"/>
          <w:szCs w:val="24"/>
        </w:rPr>
        <w:t>sample budget</w:t>
      </w:r>
      <w:r w:rsidR="007E6CC3">
        <w:rPr>
          <w:rFonts w:ascii="Times New Roman" w:hAnsi="Times New Roman" w:cs="Times New Roman"/>
          <w:bCs/>
          <w:sz w:val="24"/>
          <w:szCs w:val="24"/>
        </w:rPr>
        <w:t xml:space="preserve"> presented in this publication</w:t>
      </w:r>
      <w:r w:rsidR="00264BE3">
        <w:rPr>
          <w:rFonts w:ascii="Times New Roman" w:hAnsi="Times New Roman" w:cs="Times New Roman"/>
          <w:bCs/>
          <w:sz w:val="24"/>
          <w:szCs w:val="24"/>
        </w:rPr>
        <w:t>, we assume a 32 x 100 ft clear</w:t>
      </w:r>
      <w:r w:rsidR="0037246E">
        <w:rPr>
          <w:rFonts w:ascii="Times New Roman" w:hAnsi="Times New Roman" w:cs="Times New Roman"/>
          <w:bCs/>
          <w:sz w:val="24"/>
          <w:szCs w:val="24"/>
        </w:rPr>
        <w:t xml:space="preserve"> greenhouse plastic </w:t>
      </w:r>
      <w:r w:rsidR="005B4714">
        <w:rPr>
          <w:rFonts w:ascii="Times New Roman" w:hAnsi="Times New Roman" w:cs="Times New Roman"/>
          <w:bCs/>
          <w:sz w:val="24"/>
          <w:szCs w:val="24"/>
        </w:rPr>
        <w:t>is</w:t>
      </w:r>
      <w:r w:rsidR="0037246E">
        <w:rPr>
          <w:rFonts w:ascii="Times New Roman" w:hAnsi="Times New Roman" w:cs="Times New Roman"/>
          <w:bCs/>
          <w:sz w:val="24"/>
          <w:szCs w:val="24"/>
        </w:rPr>
        <w:t xml:space="preserve"> used.</w:t>
      </w:r>
      <w:r w:rsidR="00264BE3">
        <w:rPr>
          <w:rFonts w:ascii="Times New Roman" w:hAnsi="Times New Roman" w:cs="Times New Roman"/>
          <w:bCs/>
          <w:sz w:val="24"/>
          <w:szCs w:val="24"/>
        </w:rPr>
        <w:t xml:space="preserve"> The cost of plastic is estimated at $</w:t>
      </w:r>
      <w:r w:rsidR="00972926">
        <w:rPr>
          <w:rFonts w:ascii="Times New Roman" w:hAnsi="Times New Roman" w:cs="Times New Roman"/>
          <w:bCs/>
          <w:sz w:val="24"/>
          <w:szCs w:val="24"/>
        </w:rPr>
        <w:t xml:space="preserve">314. Additionally, </w:t>
      </w:r>
      <w:r w:rsidR="00FC43DA">
        <w:rPr>
          <w:rFonts w:ascii="Times New Roman" w:hAnsi="Times New Roman" w:cs="Times New Roman"/>
          <w:bCs/>
          <w:sz w:val="24"/>
          <w:szCs w:val="24"/>
        </w:rPr>
        <w:t xml:space="preserve">we assume </w:t>
      </w:r>
      <w:r w:rsidR="00FB6960">
        <w:rPr>
          <w:rFonts w:ascii="Times New Roman" w:hAnsi="Times New Roman" w:cs="Times New Roman"/>
          <w:bCs/>
          <w:sz w:val="24"/>
          <w:szCs w:val="24"/>
        </w:rPr>
        <w:t>seven</w:t>
      </w:r>
      <w:r w:rsidR="000865F9">
        <w:rPr>
          <w:rFonts w:ascii="Times New Roman" w:hAnsi="Times New Roman" w:cs="Times New Roman"/>
          <w:bCs/>
          <w:sz w:val="24"/>
          <w:szCs w:val="24"/>
        </w:rPr>
        <w:t xml:space="preserve"> </w:t>
      </w:r>
      <w:r w:rsidR="000A7A16">
        <w:rPr>
          <w:rFonts w:ascii="Times New Roman" w:hAnsi="Times New Roman" w:cs="Times New Roman"/>
          <w:bCs/>
          <w:sz w:val="24"/>
          <w:szCs w:val="24"/>
        </w:rPr>
        <w:t>man-hours</w:t>
      </w:r>
      <w:r w:rsidR="000865F9">
        <w:rPr>
          <w:rFonts w:ascii="Times New Roman" w:hAnsi="Times New Roman" w:cs="Times New Roman"/>
          <w:bCs/>
          <w:sz w:val="24"/>
          <w:szCs w:val="24"/>
        </w:rPr>
        <w:t xml:space="preserve"> </w:t>
      </w:r>
      <w:r w:rsidR="00846710">
        <w:rPr>
          <w:rFonts w:ascii="Times New Roman" w:hAnsi="Times New Roman" w:cs="Times New Roman"/>
          <w:bCs/>
          <w:sz w:val="24"/>
          <w:szCs w:val="24"/>
        </w:rPr>
        <w:t xml:space="preserve">are </w:t>
      </w:r>
      <w:r w:rsidR="000865F9">
        <w:rPr>
          <w:rFonts w:ascii="Times New Roman" w:hAnsi="Times New Roman" w:cs="Times New Roman"/>
          <w:bCs/>
          <w:sz w:val="24"/>
          <w:szCs w:val="24"/>
        </w:rPr>
        <w:t xml:space="preserve">associated with </w:t>
      </w:r>
      <w:r w:rsidR="00966B56">
        <w:rPr>
          <w:rFonts w:ascii="Times New Roman" w:hAnsi="Times New Roman" w:cs="Times New Roman"/>
          <w:bCs/>
          <w:sz w:val="24"/>
          <w:szCs w:val="24"/>
        </w:rPr>
        <w:t>preparing</w:t>
      </w:r>
      <w:r w:rsidR="000865F9" w:rsidRPr="0045189B">
        <w:rPr>
          <w:rFonts w:ascii="Times New Roman" w:hAnsi="Times New Roman" w:cs="Times New Roman"/>
          <w:bCs/>
          <w:sz w:val="24"/>
          <w:szCs w:val="24"/>
        </w:rPr>
        <w:t xml:space="preserve"> the top </w:t>
      </w:r>
      <w:r w:rsidR="00966B56">
        <w:rPr>
          <w:rFonts w:ascii="Times New Roman" w:hAnsi="Times New Roman" w:cs="Times New Roman"/>
          <w:bCs/>
          <w:sz w:val="24"/>
          <w:szCs w:val="24"/>
        </w:rPr>
        <w:t xml:space="preserve">six </w:t>
      </w:r>
      <w:r w:rsidR="000865F9" w:rsidRPr="0045189B">
        <w:rPr>
          <w:rFonts w:ascii="Times New Roman" w:hAnsi="Times New Roman" w:cs="Times New Roman"/>
          <w:bCs/>
          <w:sz w:val="24"/>
          <w:szCs w:val="24"/>
        </w:rPr>
        <w:t>inches of soil</w:t>
      </w:r>
      <w:r w:rsidR="00966B56">
        <w:rPr>
          <w:rFonts w:ascii="Times New Roman" w:hAnsi="Times New Roman" w:cs="Times New Roman"/>
          <w:bCs/>
          <w:sz w:val="24"/>
          <w:szCs w:val="24"/>
        </w:rPr>
        <w:t>. This includes tilling, removing large weed debris, and raking smooth</w:t>
      </w:r>
      <w:r w:rsidR="000865F9" w:rsidRPr="0045189B">
        <w:rPr>
          <w:rFonts w:ascii="Times New Roman" w:hAnsi="Times New Roman" w:cs="Times New Roman"/>
          <w:bCs/>
          <w:sz w:val="24"/>
          <w:szCs w:val="24"/>
        </w:rPr>
        <w:t xml:space="preserve"> </w:t>
      </w:r>
      <w:r w:rsidR="00E53BDF">
        <w:rPr>
          <w:rFonts w:ascii="Times New Roman" w:hAnsi="Times New Roman" w:cs="Times New Roman"/>
          <w:bCs/>
          <w:sz w:val="24"/>
          <w:szCs w:val="24"/>
        </w:rPr>
        <w:t>to guarantee contact of plastic with soil</w:t>
      </w:r>
      <w:r w:rsidR="008B2CDA">
        <w:rPr>
          <w:rFonts w:ascii="Times New Roman" w:hAnsi="Times New Roman" w:cs="Times New Roman"/>
          <w:bCs/>
          <w:sz w:val="24"/>
          <w:szCs w:val="24"/>
        </w:rPr>
        <w:t xml:space="preserve">, </w:t>
      </w:r>
      <w:r w:rsidR="00B971C0">
        <w:rPr>
          <w:rFonts w:ascii="Times New Roman" w:hAnsi="Times New Roman" w:cs="Times New Roman"/>
          <w:bCs/>
          <w:sz w:val="24"/>
          <w:szCs w:val="24"/>
        </w:rPr>
        <w:t>labor</w:t>
      </w:r>
      <w:r w:rsidR="008B2CDA">
        <w:rPr>
          <w:rFonts w:ascii="Times New Roman" w:hAnsi="Times New Roman" w:cs="Times New Roman"/>
          <w:bCs/>
          <w:sz w:val="24"/>
          <w:szCs w:val="24"/>
        </w:rPr>
        <w:t xml:space="preserve"> associated with irrigating the soil before implementing soil solarization</w:t>
      </w:r>
      <w:r w:rsidR="009F676F">
        <w:rPr>
          <w:rFonts w:ascii="Times New Roman" w:hAnsi="Times New Roman" w:cs="Times New Roman"/>
          <w:bCs/>
          <w:sz w:val="24"/>
          <w:szCs w:val="24"/>
        </w:rPr>
        <w:t>, and labor for laying and securing the plastic</w:t>
      </w:r>
      <w:r w:rsidR="00E15555">
        <w:rPr>
          <w:rFonts w:ascii="Times New Roman" w:hAnsi="Times New Roman" w:cs="Times New Roman"/>
          <w:bCs/>
          <w:sz w:val="24"/>
          <w:szCs w:val="24"/>
        </w:rPr>
        <w:t>, and removing it</w:t>
      </w:r>
      <w:r w:rsidR="00966B56">
        <w:rPr>
          <w:rFonts w:ascii="Times New Roman" w:hAnsi="Times New Roman" w:cs="Times New Roman"/>
          <w:bCs/>
          <w:sz w:val="24"/>
          <w:szCs w:val="24"/>
        </w:rPr>
        <w:t xml:space="preserve"> once solarization </w:t>
      </w:r>
      <w:r w:rsidR="005F780D">
        <w:rPr>
          <w:rFonts w:ascii="Times New Roman" w:hAnsi="Times New Roman" w:cs="Times New Roman"/>
          <w:bCs/>
          <w:sz w:val="24"/>
          <w:szCs w:val="24"/>
        </w:rPr>
        <w:t>is</w:t>
      </w:r>
      <w:r w:rsidR="00966B56">
        <w:rPr>
          <w:rFonts w:ascii="Times New Roman" w:hAnsi="Times New Roman" w:cs="Times New Roman"/>
          <w:bCs/>
          <w:sz w:val="24"/>
          <w:szCs w:val="24"/>
        </w:rPr>
        <w:t xml:space="preserve"> </w:t>
      </w:r>
      <w:r w:rsidR="00351030">
        <w:rPr>
          <w:rFonts w:ascii="Times New Roman" w:hAnsi="Times New Roman" w:cs="Times New Roman"/>
          <w:bCs/>
          <w:sz w:val="24"/>
          <w:szCs w:val="24"/>
        </w:rPr>
        <w:t>complete.</w:t>
      </w:r>
      <w:r w:rsidR="00B971C0">
        <w:rPr>
          <w:rFonts w:ascii="Times New Roman" w:hAnsi="Times New Roman" w:cs="Times New Roman"/>
          <w:bCs/>
          <w:sz w:val="24"/>
          <w:szCs w:val="24"/>
        </w:rPr>
        <w:t xml:space="preserve"> We </w:t>
      </w:r>
      <w:r w:rsidR="00486AEF">
        <w:rPr>
          <w:rFonts w:ascii="Times New Roman" w:hAnsi="Times New Roman" w:cs="Times New Roman"/>
          <w:bCs/>
          <w:sz w:val="24"/>
          <w:szCs w:val="24"/>
        </w:rPr>
        <w:t>also assume</w:t>
      </w:r>
      <w:r w:rsidR="00727F36">
        <w:rPr>
          <w:rFonts w:ascii="Times New Roman" w:hAnsi="Times New Roman" w:cs="Times New Roman"/>
          <w:bCs/>
          <w:sz w:val="24"/>
          <w:szCs w:val="24"/>
        </w:rPr>
        <w:t xml:space="preserve"> the use of sod staples to pin down the plastic.</w:t>
      </w:r>
      <w:r w:rsidR="00486AEF">
        <w:rPr>
          <w:rFonts w:ascii="Times New Roman" w:hAnsi="Times New Roman" w:cs="Times New Roman"/>
          <w:bCs/>
          <w:sz w:val="24"/>
          <w:szCs w:val="24"/>
        </w:rPr>
        <w:t xml:space="preserve"> Assuming we put sod staples every </w:t>
      </w:r>
      <w:r w:rsidR="008930FC">
        <w:rPr>
          <w:rFonts w:ascii="Times New Roman" w:hAnsi="Times New Roman" w:cs="Times New Roman"/>
          <w:bCs/>
          <w:sz w:val="24"/>
          <w:szCs w:val="24"/>
        </w:rPr>
        <w:t>2.5 f</w:t>
      </w:r>
      <w:r w:rsidR="00AC3B87">
        <w:rPr>
          <w:rFonts w:ascii="Times New Roman" w:hAnsi="Times New Roman" w:cs="Times New Roman"/>
          <w:bCs/>
          <w:sz w:val="24"/>
          <w:szCs w:val="24"/>
        </w:rPr>
        <w:t>t</w:t>
      </w:r>
      <w:r w:rsidR="008930FC">
        <w:rPr>
          <w:rFonts w:ascii="Times New Roman" w:hAnsi="Times New Roman" w:cs="Times New Roman"/>
          <w:bCs/>
          <w:sz w:val="24"/>
          <w:szCs w:val="24"/>
        </w:rPr>
        <w:t>, we wil</w:t>
      </w:r>
      <w:r w:rsidR="00AC3B87">
        <w:rPr>
          <w:rFonts w:ascii="Times New Roman" w:hAnsi="Times New Roman" w:cs="Times New Roman"/>
          <w:bCs/>
          <w:sz w:val="24"/>
          <w:szCs w:val="24"/>
        </w:rPr>
        <w:t xml:space="preserve">l need about </w:t>
      </w:r>
      <w:r w:rsidR="00AD58B4">
        <w:rPr>
          <w:rFonts w:ascii="Times New Roman" w:hAnsi="Times New Roman" w:cs="Times New Roman"/>
          <w:bCs/>
          <w:sz w:val="24"/>
          <w:szCs w:val="24"/>
        </w:rPr>
        <w:t>9</w:t>
      </w:r>
      <w:r w:rsidR="00A344B9">
        <w:rPr>
          <w:rFonts w:ascii="Times New Roman" w:hAnsi="Times New Roman" w:cs="Times New Roman"/>
          <w:bCs/>
          <w:sz w:val="24"/>
          <w:szCs w:val="24"/>
        </w:rPr>
        <w:t>4</w:t>
      </w:r>
      <w:r w:rsidR="00AD58B4">
        <w:rPr>
          <w:rFonts w:ascii="Times New Roman" w:hAnsi="Times New Roman" w:cs="Times New Roman"/>
          <w:bCs/>
          <w:sz w:val="24"/>
          <w:szCs w:val="24"/>
        </w:rPr>
        <w:t xml:space="preserve"> sod staples (i.e., </w:t>
      </w:r>
      <w:r w:rsidR="005800DB">
        <w:rPr>
          <w:rFonts w:ascii="Times New Roman" w:hAnsi="Times New Roman" w:cs="Times New Roman"/>
          <w:bCs/>
          <w:sz w:val="24"/>
          <w:szCs w:val="24"/>
        </w:rPr>
        <w:t>9</w:t>
      </w:r>
      <w:r w:rsidR="00F83F92">
        <w:rPr>
          <w:rFonts w:ascii="Times New Roman" w:hAnsi="Times New Roman" w:cs="Times New Roman"/>
          <w:bCs/>
          <w:sz w:val="24"/>
          <w:szCs w:val="24"/>
        </w:rPr>
        <w:t>0</w:t>
      </w:r>
      <w:r w:rsidR="005800DB">
        <w:rPr>
          <w:rFonts w:ascii="Times New Roman" w:hAnsi="Times New Roman" w:cs="Times New Roman"/>
          <w:bCs/>
          <w:sz w:val="24"/>
          <w:szCs w:val="24"/>
        </w:rPr>
        <w:t xml:space="preserve"> ft / 2.5 ft = </w:t>
      </w:r>
      <w:r w:rsidR="00B17E16">
        <w:rPr>
          <w:rFonts w:ascii="Times New Roman" w:hAnsi="Times New Roman" w:cs="Times New Roman"/>
          <w:bCs/>
          <w:sz w:val="24"/>
          <w:szCs w:val="24"/>
        </w:rPr>
        <w:t>3</w:t>
      </w:r>
      <w:r w:rsidR="00F83F92">
        <w:rPr>
          <w:rFonts w:ascii="Times New Roman" w:hAnsi="Times New Roman" w:cs="Times New Roman"/>
          <w:bCs/>
          <w:sz w:val="24"/>
          <w:szCs w:val="24"/>
        </w:rPr>
        <w:t>6</w:t>
      </w:r>
      <w:r w:rsidR="00B17E16">
        <w:rPr>
          <w:rFonts w:ascii="Times New Roman" w:hAnsi="Times New Roman" w:cs="Times New Roman"/>
          <w:bCs/>
          <w:sz w:val="24"/>
          <w:szCs w:val="24"/>
        </w:rPr>
        <w:t xml:space="preserve"> s</w:t>
      </w:r>
      <w:r w:rsidR="00D10E50">
        <w:rPr>
          <w:rFonts w:ascii="Times New Roman" w:hAnsi="Times New Roman" w:cs="Times New Roman"/>
          <w:bCs/>
          <w:sz w:val="24"/>
          <w:szCs w:val="24"/>
        </w:rPr>
        <w:t xml:space="preserve">od </w:t>
      </w:r>
      <w:r w:rsidR="00DD34E1">
        <w:rPr>
          <w:rFonts w:ascii="Times New Roman" w:hAnsi="Times New Roman" w:cs="Times New Roman"/>
          <w:bCs/>
          <w:sz w:val="24"/>
          <w:szCs w:val="24"/>
        </w:rPr>
        <w:t>staples</w:t>
      </w:r>
      <w:r w:rsidR="00D10E50">
        <w:rPr>
          <w:rFonts w:ascii="Times New Roman" w:hAnsi="Times New Roman" w:cs="Times New Roman"/>
          <w:bCs/>
          <w:sz w:val="24"/>
          <w:szCs w:val="24"/>
        </w:rPr>
        <w:t xml:space="preserve"> x 2 sides + </w:t>
      </w:r>
      <w:r w:rsidR="006D420E">
        <w:rPr>
          <w:rFonts w:ascii="Times New Roman" w:hAnsi="Times New Roman" w:cs="Times New Roman"/>
          <w:bCs/>
          <w:sz w:val="24"/>
          <w:szCs w:val="24"/>
        </w:rPr>
        <w:t>27</w:t>
      </w:r>
      <w:r w:rsidR="00D10E50">
        <w:rPr>
          <w:rFonts w:ascii="Times New Roman" w:hAnsi="Times New Roman" w:cs="Times New Roman"/>
          <w:bCs/>
          <w:sz w:val="24"/>
          <w:szCs w:val="24"/>
        </w:rPr>
        <w:t xml:space="preserve"> ft / 2.5 ft</w:t>
      </w:r>
      <w:r w:rsidR="00DD34E1">
        <w:rPr>
          <w:rFonts w:ascii="Times New Roman" w:hAnsi="Times New Roman" w:cs="Times New Roman"/>
          <w:bCs/>
          <w:sz w:val="24"/>
          <w:szCs w:val="24"/>
        </w:rPr>
        <w:t xml:space="preserve"> =1</w:t>
      </w:r>
      <w:r w:rsidR="002F0FA3">
        <w:rPr>
          <w:rFonts w:ascii="Times New Roman" w:hAnsi="Times New Roman" w:cs="Times New Roman"/>
          <w:bCs/>
          <w:sz w:val="24"/>
          <w:szCs w:val="24"/>
        </w:rPr>
        <w:t>1 sod staples x 2 sides).</w:t>
      </w:r>
      <w:r w:rsidR="0078368A">
        <w:rPr>
          <w:rFonts w:ascii="Times New Roman" w:hAnsi="Times New Roman" w:cs="Times New Roman"/>
          <w:bCs/>
          <w:sz w:val="24"/>
          <w:szCs w:val="24"/>
        </w:rPr>
        <w:t xml:space="preserve"> Assuming an average cost per 1,000 </w:t>
      </w:r>
      <w:proofErr w:type="gramStart"/>
      <w:r w:rsidR="0078368A">
        <w:rPr>
          <w:rFonts w:ascii="Times New Roman" w:hAnsi="Times New Roman" w:cs="Times New Roman"/>
          <w:bCs/>
          <w:sz w:val="24"/>
          <w:szCs w:val="24"/>
        </w:rPr>
        <w:t>box</w:t>
      </w:r>
      <w:proofErr w:type="gramEnd"/>
      <w:r w:rsidR="0078368A">
        <w:rPr>
          <w:rFonts w:ascii="Times New Roman" w:hAnsi="Times New Roman" w:cs="Times New Roman"/>
          <w:bCs/>
          <w:sz w:val="24"/>
          <w:szCs w:val="24"/>
        </w:rPr>
        <w:t xml:space="preserve"> of </w:t>
      </w:r>
      <w:r w:rsidR="00B677EF">
        <w:rPr>
          <w:rFonts w:ascii="Times New Roman" w:hAnsi="Times New Roman" w:cs="Times New Roman"/>
          <w:bCs/>
          <w:sz w:val="24"/>
          <w:szCs w:val="24"/>
        </w:rPr>
        <w:t>6” sod staples</w:t>
      </w:r>
      <w:r w:rsidR="006F4B15">
        <w:rPr>
          <w:rFonts w:ascii="Times New Roman" w:hAnsi="Times New Roman" w:cs="Times New Roman"/>
          <w:bCs/>
          <w:sz w:val="24"/>
          <w:szCs w:val="24"/>
        </w:rPr>
        <w:t xml:space="preserve"> of $48, that will give us a cost per staple of about $0.05, and a total cost of sod staples to implement soil solarization </w:t>
      </w:r>
      <w:r w:rsidR="008B003E">
        <w:rPr>
          <w:rFonts w:ascii="Times New Roman" w:hAnsi="Times New Roman" w:cs="Times New Roman"/>
          <w:bCs/>
          <w:sz w:val="24"/>
          <w:szCs w:val="24"/>
        </w:rPr>
        <w:t xml:space="preserve">in a 30 x 96 ft HT </w:t>
      </w:r>
      <w:r w:rsidR="006F4B15">
        <w:rPr>
          <w:rFonts w:ascii="Times New Roman" w:hAnsi="Times New Roman" w:cs="Times New Roman"/>
          <w:bCs/>
          <w:sz w:val="24"/>
          <w:szCs w:val="24"/>
        </w:rPr>
        <w:t xml:space="preserve">of </w:t>
      </w:r>
      <w:r w:rsidR="008B003E">
        <w:rPr>
          <w:rFonts w:ascii="Times New Roman" w:hAnsi="Times New Roman" w:cs="Times New Roman"/>
          <w:bCs/>
          <w:sz w:val="24"/>
          <w:szCs w:val="24"/>
        </w:rPr>
        <w:t>about $4.</w:t>
      </w:r>
      <w:r w:rsidR="00772697">
        <w:rPr>
          <w:rFonts w:ascii="Times New Roman" w:hAnsi="Times New Roman" w:cs="Times New Roman"/>
          <w:bCs/>
          <w:sz w:val="24"/>
          <w:szCs w:val="24"/>
        </w:rPr>
        <w:t>6</w:t>
      </w:r>
      <w:r w:rsidR="00BA517D">
        <w:rPr>
          <w:rFonts w:ascii="Times New Roman" w:hAnsi="Times New Roman" w:cs="Times New Roman"/>
          <w:bCs/>
          <w:sz w:val="24"/>
          <w:szCs w:val="24"/>
        </w:rPr>
        <w:t>0</w:t>
      </w:r>
      <w:r w:rsidR="000D017B">
        <w:rPr>
          <w:rFonts w:ascii="Times New Roman" w:hAnsi="Times New Roman" w:cs="Times New Roman"/>
          <w:bCs/>
          <w:sz w:val="24"/>
          <w:szCs w:val="24"/>
        </w:rPr>
        <w:t>.</w:t>
      </w:r>
      <w:r w:rsidR="00BA5C97">
        <w:rPr>
          <w:rFonts w:ascii="Times New Roman" w:hAnsi="Times New Roman" w:cs="Times New Roman"/>
          <w:bCs/>
          <w:sz w:val="24"/>
          <w:szCs w:val="24"/>
        </w:rPr>
        <w:t xml:space="preserve"> Table 6 shows </w:t>
      </w:r>
      <w:r w:rsidR="00C87BE0">
        <w:rPr>
          <w:rFonts w:ascii="Times New Roman" w:hAnsi="Times New Roman" w:cs="Times New Roman"/>
          <w:bCs/>
          <w:sz w:val="24"/>
          <w:szCs w:val="24"/>
        </w:rPr>
        <w:t xml:space="preserve">the </w:t>
      </w:r>
      <w:r w:rsidR="00B14DE0">
        <w:rPr>
          <w:rFonts w:ascii="Times New Roman" w:hAnsi="Times New Roman" w:cs="Times New Roman"/>
          <w:bCs/>
          <w:sz w:val="24"/>
          <w:szCs w:val="24"/>
        </w:rPr>
        <w:t xml:space="preserve">total costs associated with implementing solarization in </w:t>
      </w:r>
      <w:proofErr w:type="gramStart"/>
      <w:r w:rsidR="00B14DE0">
        <w:rPr>
          <w:rFonts w:ascii="Times New Roman" w:hAnsi="Times New Roman" w:cs="Times New Roman"/>
          <w:bCs/>
          <w:sz w:val="24"/>
          <w:szCs w:val="24"/>
        </w:rPr>
        <w:t>a 30</w:t>
      </w:r>
      <w:proofErr w:type="gramEnd"/>
      <w:r w:rsidR="00B14DE0">
        <w:rPr>
          <w:rFonts w:ascii="Times New Roman" w:hAnsi="Times New Roman" w:cs="Times New Roman"/>
          <w:bCs/>
          <w:sz w:val="24"/>
          <w:szCs w:val="24"/>
        </w:rPr>
        <w:t xml:space="preserve"> x 96 ft HT.</w:t>
      </w:r>
    </w:p>
    <w:p w14:paraId="511D0085" w14:textId="77777777" w:rsidR="00C87BE0" w:rsidRDefault="00C87BE0" w:rsidP="00986326">
      <w:pPr>
        <w:spacing w:after="0" w:line="240" w:lineRule="auto"/>
        <w:rPr>
          <w:rFonts w:ascii="Times New Roman" w:hAnsi="Times New Roman" w:cs="Times New Roman"/>
          <w:bCs/>
          <w:sz w:val="24"/>
          <w:szCs w:val="24"/>
        </w:rPr>
      </w:pPr>
    </w:p>
    <w:p w14:paraId="6C427A45" w14:textId="289024B7" w:rsidR="00C87BE0" w:rsidRDefault="00C87BE0" w:rsidP="00986326">
      <w:pPr>
        <w:spacing w:after="0" w:line="240" w:lineRule="auto"/>
        <w:rPr>
          <w:rFonts w:ascii="Times New Roman" w:hAnsi="Times New Roman" w:cs="Times New Roman"/>
          <w:b/>
          <w:sz w:val="24"/>
          <w:szCs w:val="24"/>
        </w:rPr>
      </w:pPr>
      <w:r w:rsidRPr="00C87BE0">
        <w:rPr>
          <w:rFonts w:ascii="Times New Roman" w:hAnsi="Times New Roman" w:cs="Times New Roman"/>
          <w:b/>
          <w:sz w:val="24"/>
          <w:szCs w:val="24"/>
        </w:rPr>
        <w:t>Table 6. Solarization Costs</w:t>
      </w:r>
    </w:p>
    <w:p w14:paraId="76FC3A90" w14:textId="4B228EB0" w:rsidR="004F6915" w:rsidRPr="00C87BE0" w:rsidRDefault="005309C8" w:rsidP="00986326">
      <w:pPr>
        <w:spacing w:after="0" w:line="240" w:lineRule="auto"/>
        <w:rPr>
          <w:rFonts w:ascii="Times New Roman" w:hAnsi="Times New Roman" w:cs="Times New Roman"/>
          <w:b/>
          <w:sz w:val="24"/>
          <w:szCs w:val="24"/>
        </w:rPr>
      </w:pPr>
      <w:r w:rsidRPr="005309C8">
        <w:drawing>
          <wp:inline distT="0" distB="0" distL="0" distR="0" wp14:anchorId="41DAD901" wp14:editId="67D7569C">
            <wp:extent cx="5365750" cy="1162050"/>
            <wp:effectExtent l="0" t="0" r="6350" b="0"/>
            <wp:docPr id="275588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5750" cy="1162050"/>
                    </a:xfrm>
                    <a:prstGeom prst="rect">
                      <a:avLst/>
                    </a:prstGeom>
                    <a:noFill/>
                    <a:ln>
                      <a:noFill/>
                    </a:ln>
                  </pic:spPr>
                </pic:pic>
              </a:graphicData>
            </a:graphic>
          </wp:inline>
        </w:drawing>
      </w:r>
    </w:p>
    <w:p w14:paraId="122F755A" w14:textId="2082CE70" w:rsidR="00C87BE0" w:rsidRDefault="00C87BE0" w:rsidP="00986326">
      <w:pPr>
        <w:spacing w:after="0" w:line="240" w:lineRule="auto"/>
        <w:rPr>
          <w:rFonts w:ascii="Times New Roman" w:hAnsi="Times New Roman" w:cs="Times New Roman"/>
          <w:bCs/>
          <w:sz w:val="24"/>
          <w:szCs w:val="24"/>
        </w:rPr>
      </w:pPr>
    </w:p>
    <w:p w14:paraId="63F53469" w14:textId="0373055E" w:rsidR="00C14425" w:rsidRDefault="00E928D7" w:rsidP="00986326">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As stated in the introduction, </w:t>
      </w:r>
      <w:r w:rsidR="001F6FF1">
        <w:rPr>
          <w:rFonts w:ascii="Times New Roman" w:hAnsi="Times New Roman" w:cs="Times New Roman"/>
          <w:bCs/>
          <w:sz w:val="24"/>
          <w:szCs w:val="24"/>
        </w:rPr>
        <w:t xml:space="preserve">the effectiveness of solarization in managing </w:t>
      </w:r>
      <w:r w:rsidR="001F6FF1">
        <w:rPr>
          <w:rFonts w:ascii="Times New Roman" w:hAnsi="Times New Roman" w:cs="Times New Roman"/>
          <w:sz w:val="24"/>
          <w:szCs w:val="24"/>
        </w:rPr>
        <w:t>weeds, soilborne pests, and pathogens depends</w:t>
      </w:r>
      <w:r w:rsidR="00327C3F">
        <w:rPr>
          <w:rFonts w:ascii="Times New Roman" w:hAnsi="Times New Roman" w:cs="Times New Roman"/>
          <w:sz w:val="24"/>
          <w:szCs w:val="24"/>
        </w:rPr>
        <w:t xml:space="preserve"> </w:t>
      </w:r>
      <w:r>
        <w:rPr>
          <w:rFonts w:ascii="Times New Roman" w:hAnsi="Times New Roman" w:cs="Times New Roman"/>
          <w:sz w:val="24"/>
          <w:szCs w:val="24"/>
        </w:rPr>
        <w:t xml:space="preserve">on temperature and timing. </w:t>
      </w:r>
      <w:r w:rsidR="005F780D">
        <w:rPr>
          <w:rFonts w:ascii="Times New Roman" w:hAnsi="Times New Roman" w:cs="Times New Roman"/>
          <w:sz w:val="24"/>
          <w:szCs w:val="24"/>
        </w:rPr>
        <w:t>Because</w:t>
      </w:r>
      <w:r w:rsidR="00327C3F">
        <w:rPr>
          <w:rFonts w:ascii="Times New Roman" w:hAnsi="Times New Roman" w:cs="Times New Roman"/>
          <w:sz w:val="24"/>
          <w:szCs w:val="24"/>
        </w:rPr>
        <w:t xml:space="preserve"> July and August are the best months </w:t>
      </w:r>
      <w:r w:rsidR="008B47E2">
        <w:rPr>
          <w:rFonts w:ascii="Times New Roman" w:hAnsi="Times New Roman" w:cs="Times New Roman"/>
          <w:sz w:val="24"/>
          <w:szCs w:val="24"/>
        </w:rPr>
        <w:t>to implement soil solarization</w:t>
      </w:r>
      <w:r w:rsidR="00A12AA8">
        <w:rPr>
          <w:rFonts w:ascii="Times New Roman" w:hAnsi="Times New Roman" w:cs="Times New Roman"/>
          <w:sz w:val="24"/>
          <w:szCs w:val="24"/>
        </w:rPr>
        <w:t xml:space="preserve">, based on the assumption we made </w:t>
      </w:r>
      <w:r w:rsidR="00873F97">
        <w:rPr>
          <w:rFonts w:ascii="Times New Roman" w:hAnsi="Times New Roman" w:cs="Times New Roman"/>
          <w:sz w:val="24"/>
          <w:szCs w:val="24"/>
        </w:rPr>
        <w:t xml:space="preserve">in our sample budgets, there are revenue implications of implementing this practice. First, </w:t>
      </w:r>
      <w:r w:rsidR="005F6A94">
        <w:rPr>
          <w:rFonts w:ascii="Times New Roman" w:hAnsi="Times New Roman" w:cs="Times New Roman"/>
          <w:sz w:val="24"/>
          <w:szCs w:val="24"/>
        </w:rPr>
        <w:t>suppose</w:t>
      </w:r>
      <w:r w:rsidR="00F31D57">
        <w:rPr>
          <w:rFonts w:ascii="Times New Roman" w:hAnsi="Times New Roman" w:cs="Times New Roman"/>
          <w:sz w:val="24"/>
          <w:szCs w:val="24"/>
        </w:rPr>
        <w:t xml:space="preserve"> soil solarization </w:t>
      </w:r>
      <w:r w:rsidR="00773A55">
        <w:rPr>
          <w:rFonts w:ascii="Times New Roman" w:hAnsi="Times New Roman" w:cs="Times New Roman"/>
          <w:sz w:val="24"/>
          <w:szCs w:val="24"/>
        </w:rPr>
        <w:t xml:space="preserve">is implemented </w:t>
      </w:r>
      <w:r w:rsidR="005F6A94">
        <w:rPr>
          <w:rFonts w:ascii="Times New Roman" w:hAnsi="Times New Roman" w:cs="Times New Roman"/>
          <w:sz w:val="24"/>
          <w:szCs w:val="24"/>
        </w:rPr>
        <w:t>anytime between the last week of July and the last week</w:t>
      </w:r>
      <w:r w:rsidR="00D91801">
        <w:rPr>
          <w:rFonts w:ascii="Times New Roman" w:hAnsi="Times New Roman" w:cs="Times New Roman"/>
          <w:sz w:val="24"/>
          <w:szCs w:val="24"/>
        </w:rPr>
        <w:t xml:space="preserve"> of August</w:t>
      </w:r>
      <w:r w:rsidR="005F6A94">
        <w:rPr>
          <w:rFonts w:ascii="Times New Roman" w:hAnsi="Times New Roman" w:cs="Times New Roman"/>
          <w:sz w:val="24"/>
          <w:szCs w:val="24"/>
        </w:rPr>
        <w:t>. In that case</w:t>
      </w:r>
      <w:r w:rsidR="00D91801">
        <w:rPr>
          <w:rFonts w:ascii="Times New Roman" w:hAnsi="Times New Roman" w:cs="Times New Roman"/>
          <w:sz w:val="24"/>
          <w:szCs w:val="24"/>
        </w:rPr>
        <w:t xml:space="preserve">, </w:t>
      </w:r>
      <w:r w:rsidR="00773A55">
        <w:rPr>
          <w:rFonts w:ascii="Times New Roman" w:hAnsi="Times New Roman" w:cs="Times New Roman"/>
          <w:sz w:val="24"/>
          <w:szCs w:val="24"/>
        </w:rPr>
        <w:t xml:space="preserve">part of the tomato </w:t>
      </w:r>
      <w:r w:rsidR="00D04F4B">
        <w:rPr>
          <w:rFonts w:ascii="Times New Roman" w:hAnsi="Times New Roman" w:cs="Times New Roman"/>
          <w:sz w:val="24"/>
          <w:szCs w:val="24"/>
        </w:rPr>
        <w:t>yield</w:t>
      </w:r>
      <w:r w:rsidR="00D07A8C">
        <w:rPr>
          <w:rFonts w:ascii="Times New Roman" w:hAnsi="Times New Roman" w:cs="Times New Roman"/>
          <w:sz w:val="24"/>
          <w:szCs w:val="24"/>
        </w:rPr>
        <w:t xml:space="preserve"> </w:t>
      </w:r>
      <w:r w:rsidR="005F780D">
        <w:rPr>
          <w:rFonts w:ascii="Times New Roman" w:hAnsi="Times New Roman" w:cs="Times New Roman"/>
          <w:sz w:val="24"/>
          <w:szCs w:val="24"/>
        </w:rPr>
        <w:t xml:space="preserve">must be let go </w:t>
      </w:r>
      <w:r w:rsidR="00D07A8C">
        <w:rPr>
          <w:rFonts w:ascii="Times New Roman" w:hAnsi="Times New Roman" w:cs="Times New Roman"/>
          <w:sz w:val="24"/>
          <w:szCs w:val="24"/>
        </w:rPr>
        <w:t xml:space="preserve">since </w:t>
      </w:r>
      <w:r w:rsidR="005F780D">
        <w:rPr>
          <w:rFonts w:ascii="Times New Roman" w:hAnsi="Times New Roman" w:cs="Times New Roman"/>
          <w:sz w:val="24"/>
          <w:szCs w:val="24"/>
        </w:rPr>
        <w:t>harvesting will need to stop</w:t>
      </w:r>
      <w:r w:rsidR="00D07A8C">
        <w:rPr>
          <w:rFonts w:ascii="Times New Roman" w:hAnsi="Times New Roman" w:cs="Times New Roman"/>
          <w:sz w:val="24"/>
          <w:szCs w:val="24"/>
        </w:rPr>
        <w:t xml:space="preserve"> </w:t>
      </w:r>
      <w:r w:rsidR="00FC38A0">
        <w:rPr>
          <w:rFonts w:ascii="Times New Roman" w:hAnsi="Times New Roman" w:cs="Times New Roman"/>
          <w:sz w:val="24"/>
          <w:szCs w:val="24"/>
        </w:rPr>
        <w:t xml:space="preserve">between the last week of July and the last week of </w:t>
      </w:r>
      <w:r w:rsidR="00D07A8C">
        <w:rPr>
          <w:rFonts w:ascii="Times New Roman" w:hAnsi="Times New Roman" w:cs="Times New Roman"/>
          <w:sz w:val="24"/>
          <w:szCs w:val="24"/>
        </w:rPr>
        <w:t xml:space="preserve">August. If </w:t>
      </w:r>
      <w:r w:rsidR="00EB378A">
        <w:rPr>
          <w:rFonts w:ascii="Times New Roman" w:hAnsi="Times New Roman" w:cs="Times New Roman"/>
          <w:sz w:val="24"/>
          <w:szCs w:val="24"/>
        </w:rPr>
        <w:t xml:space="preserve">soil </w:t>
      </w:r>
      <w:r w:rsidR="00D07A8C">
        <w:rPr>
          <w:rFonts w:ascii="Times New Roman" w:hAnsi="Times New Roman" w:cs="Times New Roman"/>
          <w:sz w:val="24"/>
          <w:szCs w:val="24"/>
        </w:rPr>
        <w:t>solarization</w:t>
      </w:r>
      <w:r w:rsidR="005F780D">
        <w:rPr>
          <w:rFonts w:ascii="Times New Roman" w:hAnsi="Times New Roman" w:cs="Times New Roman"/>
          <w:sz w:val="24"/>
          <w:szCs w:val="24"/>
        </w:rPr>
        <w:t xml:space="preserve"> is not implemented</w:t>
      </w:r>
      <w:r w:rsidR="00D07A8C">
        <w:rPr>
          <w:rFonts w:ascii="Times New Roman" w:hAnsi="Times New Roman" w:cs="Times New Roman"/>
          <w:sz w:val="24"/>
          <w:szCs w:val="24"/>
        </w:rPr>
        <w:t xml:space="preserve">, </w:t>
      </w:r>
      <w:r w:rsidR="005F780D">
        <w:rPr>
          <w:rFonts w:ascii="Times New Roman" w:hAnsi="Times New Roman" w:cs="Times New Roman"/>
          <w:sz w:val="24"/>
          <w:szCs w:val="24"/>
        </w:rPr>
        <w:t xml:space="preserve">harvest of </w:t>
      </w:r>
      <w:r w:rsidR="00D07A8C">
        <w:rPr>
          <w:rFonts w:ascii="Times New Roman" w:hAnsi="Times New Roman" w:cs="Times New Roman"/>
          <w:sz w:val="24"/>
          <w:szCs w:val="24"/>
        </w:rPr>
        <w:t xml:space="preserve">tomatoes </w:t>
      </w:r>
      <w:r w:rsidR="005F780D">
        <w:rPr>
          <w:rFonts w:ascii="Times New Roman" w:hAnsi="Times New Roman" w:cs="Times New Roman"/>
          <w:sz w:val="24"/>
          <w:szCs w:val="24"/>
        </w:rPr>
        <w:t xml:space="preserve">can continue </w:t>
      </w:r>
      <w:r w:rsidR="00D07A8C">
        <w:rPr>
          <w:rFonts w:ascii="Times New Roman" w:hAnsi="Times New Roman" w:cs="Times New Roman"/>
          <w:sz w:val="24"/>
          <w:szCs w:val="24"/>
        </w:rPr>
        <w:t xml:space="preserve">until </w:t>
      </w:r>
      <w:r w:rsidR="004C4B62">
        <w:rPr>
          <w:rFonts w:ascii="Times New Roman" w:hAnsi="Times New Roman" w:cs="Times New Roman"/>
          <w:sz w:val="24"/>
          <w:szCs w:val="24"/>
        </w:rPr>
        <w:t xml:space="preserve">the </w:t>
      </w:r>
      <w:r w:rsidR="00E521AE">
        <w:rPr>
          <w:rFonts w:ascii="Times New Roman" w:hAnsi="Times New Roman" w:cs="Times New Roman"/>
          <w:sz w:val="24"/>
          <w:szCs w:val="24"/>
        </w:rPr>
        <w:t>last week of August</w:t>
      </w:r>
      <w:r w:rsidR="00D07A8C">
        <w:rPr>
          <w:rFonts w:ascii="Times New Roman" w:hAnsi="Times New Roman" w:cs="Times New Roman"/>
          <w:sz w:val="24"/>
          <w:szCs w:val="24"/>
        </w:rPr>
        <w:t xml:space="preserve">. </w:t>
      </w:r>
      <w:r w:rsidR="001D7759">
        <w:rPr>
          <w:rFonts w:ascii="Times New Roman" w:hAnsi="Times New Roman" w:cs="Times New Roman"/>
          <w:sz w:val="24"/>
          <w:szCs w:val="24"/>
        </w:rPr>
        <w:t xml:space="preserve">For growers </w:t>
      </w:r>
      <w:r w:rsidR="00063BDF">
        <w:rPr>
          <w:rFonts w:ascii="Times New Roman" w:hAnsi="Times New Roman" w:cs="Times New Roman"/>
          <w:sz w:val="24"/>
          <w:szCs w:val="24"/>
        </w:rPr>
        <w:t xml:space="preserve">who grow vegetable crops in </w:t>
      </w:r>
      <w:r w:rsidR="005671CC">
        <w:rPr>
          <w:rFonts w:ascii="Times New Roman" w:hAnsi="Times New Roman" w:cs="Times New Roman"/>
          <w:sz w:val="24"/>
          <w:szCs w:val="24"/>
        </w:rPr>
        <w:t>HTs year</w:t>
      </w:r>
      <w:r w:rsidR="00063BDF">
        <w:rPr>
          <w:rFonts w:ascii="Times New Roman" w:hAnsi="Times New Roman" w:cs="Times New Roman"/>
          <w:sz w:val="24"/>
          <w:szCs w:val="24"/>
        </w:rPr>
        <w:t xml:space="preserve">-round, that is the most important implication of implementing soil solarization. </w:t>
      </w:r>
      <w:r w:rsidR="00F02091">
        <w:rPr>
          <w:rFonts w:ascii="Times New Roman" w:hAnsi="Times New Roman" w:cs="Times New Roman"/>
          <w:sz w:val="24"/>
          <w:szCs w:val="24"/>
        </w:rPr>
        <w:t>We could consider</w:t>
      </w:r>
      <w:r w:rsidR="00685600">
        <w:rPr>
          <w:rFonts w:ascii="Times New Roman" w:hAnsi="Times New Roman" w:cs="Times New Roman"/>
          <w:sz w:val="24"/>
          <w:szCs w:val="24"/>
        </w:rPr>
        <w:t xml:space="preserve"> the potential revenue loss associated with implementing soil solarization as the opportunity cost of implementing this practice. </w:t>
      </w:r>
      <w:r w:rsidR="00C14425">
        <w:rPr>
          <w:rFonts w:ascii="Times New Roman" w:hAnsi="Times New Roman" w:cs="Times New Roman"/>
          <w:sz w:val="24"/>
          <w:szCs w:val="24"/>
        </w:rPr>
        <w:t xml:space="preserve">For those growers who usually stop producing in the summer months (e.g., July or August), the opportunity cost of implementing </w:t>
      </w:r>
      <w:r w:rsidR="00EA0018">
        <w:rPr>
          <w:rFonts w:ascii="Times New Roman" w:hAnsi="Times New Roman" w:cs="Times New Roman"/>
          <w:sz w:val="24"/>
          <w:szCs w:val="24"/>
        </w:rPr>
        <w:t>this practice is zero.</w:t>
      </w:r>
      <w:r w:rsidR="00D07A8C">
        <w:rPr>
          <w:rFonts w:ascii="Times New Roman" w:hAnsi="Times New Roman" w:cs="Times New Roman"/>
          <w:sz w:val="24"/>
          <w:szCs w:val="24"/>
        </w:rPr>
        <w:t xml:space="preserve"> </w:t>
      </w:r>
      <w:r w:rsidR="001E7A3E">
        <w:rPr>
          <w:rFonts w:ascii="Times New Roman" w:hAnsi="Times New Roman" w:cs="Times New Roman"/>
          <w:sz w:val="24"/>
          <w:szCs w:val="24"/>
        </w:rPr>
        <w:t xml:space="preserve">It is important to </w:t>
      </w:r>
      <w:r w:rsidR="008F0B0F">
        <w:rPr>
          <w:rFonts w:ascii="Times New Roman" w:hAnsi="Times New Roman" w:cs="Times New Roman"/>
          <w:sz w:val="24"/>
          <w:szCs w:val="24"/>
        </w:rPr>
        <w:t xml:space="preserve">note that </w:t>
      </w:r>
      <w:r w:rsidR="001E7A3E">
        <w:rPr>
          <w:rFonts w:ascii="Times New Roman" w:hAnsi="Times New Roman" w:cs="Times New Roman"/>
          <w:sz w:val="24"/>
          <w:szCs w:val="24"/>
        </w:rPr>
        <w:t xml:space="preserve">we are assuming </w:t>
      </w:r>
      <w:r w:rsidR="00735C48">
        <w:rPr>
          <w:rFonts w:ascii="Times New Roman" w:hAnsi="Times New Roman" w:cs="Times New Roman"/>
          <w:sz w:val="24"/>
          <w:szCs w:val="24"/>
        </w:rPr>
        <w:t>approximately</w:t>
      </w:r>
      <w:r w:rsidR="00F55C79">
        <w:rPr>
          <w:rFonts w:ascii="Times New Roman" w:hAnsi="Times New Roman" w:cs="Times New Roman"/>
          <w:sz w:val="24"/>
          <w:szCs w:val="24"/>
        </w:rPr>
        <w:t xml:space="preserve"> 90% of the total tomato yield will be harvested between June and the second week of August. We assume</w:t>
      </w:r>
      <w:r w:rsidR="00705299">
        <w:rPr>
          <w:rFonts w:ascii="Times New Roman" w:hAnsi="Times New Roman" w:cs="Times New Roman"/>
          <w:sz w:val="24"/>
          <w:szCs w:val="24"/>
        </w:rPr>
        <w:t xml:space="preserve"> tomato yield decline</w:t>
      </w:r>
      <w:r w:rsidR="00ED4C48">
        <w:rPr>
          <w:rFonts w:ascii="Times New Roman" w:hAnsi="Times New Roman" w:cs="Times New Roman"/>
          <w:sz w:val="24"/>
          <w:szCs w:val="24"/>
        </w:rPr>
        <w:t>s</w:t>
      </w:r>
      <w:r w:rsidR="00705299">
        <w:rPr>
          <w:rFonts w:ascii="Times New Roman" w:hAnsi="Times New Roman" w:cs="Times New Roman"/>
          <w:sz w:val="24"/>
          <w:szCs w:val="24"/>
        </w:rPr>
        <w:t xml:space="preserve"> in the last two weeks of August, </w:t>
      </w:r>
      <w:r w:rsidR="00335051">
        <w:rPr>
          <w:rFonts w:ascii="Times New Roman" w:hAnsi="Times New Roman" w:cs="Times New Roman"/>
          <w:sz w:val="24"/>
          <w:szCs w:val="24"/>
        </w:rPr>
        <w:t>due to the tomat</w:t>
      </w:r>
      <w:r w:rsidR="00DA29B2">
        <w:rPr>
          <w:rFonts w:ascii="Times New Roman" w:hAnsi="Times New Roman" w:cs="Times New Roman"/>
          <w:sz w:val="24"/>
          <w:szCs w:val="24"/>
        </w:rPr>
        <w:t xml:space="preserve">o </w:t>
      </w:r>
      <w:r w:rsidR="00335051" w:rsidRPr="00335051">
        <w:rPr>
          <w:rFonts w:ascii="Times New Roman" w:hAnsi="Times New Roman" w:cs="Times New Roman"/>
          <w:sz w:val="24"/>
          <w:szCs w:val="24"/>
        </w:rPr>
        <w:t>plant</w:t>
      </w:r>
      <w:r w:rsidR="00DA29B2">
        <w:rPr>
          <w:rFonts w:ascii="Times New Roman" w:hAnsi="Times New Roman" w:cs="Times New Roman"/>
          <w:sz w:val="24"/>
          <w:szCs w:val="24"/>
        </w:rPr>
        <w:t>s</w:t>
      </w:r>
      <w:r w:rsidR="00335051" w:rsidRPr="00335051">
        <w:rPr>
          <w:rFonts w:ascii="Times New Roman" w:hAnsi="Times New Roman" w:cs="Times New Roman"/>
          <w:sz w:val="24"/>
          <w:szCs w:val="24"/>
        </w:rPr>
        <w:t xml:space="preserve"> reaching the end of </w:t>
      </w:r>
      <w:r w:rsidR="003522CC">
        <w:rPr>
          <w:rFonts w:ascii="Times New Roman" w:hAnsi="Times New Roman" w:cs="Times New Roman"/>
          <w:sz w:val="24"/>
          <w:szCs w:val="24"/>
        </w:rPr>
        <w:t>their</w:t>
      </w:r>
      <w:r w:rsidR="00335051" w:rsidRPr="00335051">
        <w:rPr>
          <w:rFonts w:ascii="Times New Roman" w:hAnsi="Times New Roman" w:cs="Times New Roman"/>
          <w:sz w:val="24"/>
          <w:szCs w:val="24"/>
        </w:rPr>
        <w:t xml:space="preserve"> productive life cycle,</w:t>
      </w:r>
      <w:r w:rsidR="00DA29B2">
        <w:rPr>
          <w:rFonts w:ascii="Times New Roman" w:hAnsi="Times New Roman" w:cs="Times New Roman"/>
          <w:sz w:val="24"/>
          <w:szCs w:val="24"/>
        </w:rPr>
        <w:t xml:space="preserve"> </w:t>
      </w:r>
      <w:r w:rsidR="00705299">
        <w:rPr>
          <w:rFonts w:ascii="Times New Roman" w:hAnsi="Times New Roman" w:cs="Times New Roman"/>
          <w:sz w:val="24"/>
          <w:szCs w:val="24"/>
        </w:rPr>
        <w:t xml:space="preserve">and therefore, we assume that only 10% of the tomato yield </w:t>
      </w:r>
      <w:r w:rsidR="00ED4C48">
        <w:rPr>
          <w:rFonts w:ascii="Times New Roman" w:hAnsi="Times New Roman" w:cs="Times New Roman"/>
          <w:sz w:val="24"/>
          <w:szCs w:val="24"/>
        </w:rPr>
        <w:t>is</w:t>
      </w:r>
      <w:r w:rsidR="00705299">
        <w:rPr>
          <w:rFonts w:ascii="Times New Roman" w:hAnsi="Times New Roman" w:cs="Times New Roman"/>
          <w:sz w:val="24"/>
          <w:szCs w:val="24"/>
        </w:rPr>
        <w:t xml:space="preserve"> harvested during the</w:t>
      </w:r>
      <w:r w:rsidR="006D5CA9">
        <w:rPr>
          <w:rFonts w:ascii="Times New Roman" w:hAnsi="Times New Roman" w:cs="Times New Roman"/>
          <w:sz w:val="24"/>
          <w:szCs w:val="24"/>
        </w:rPr>
        <w:t xml:space="preserve"> last </w:t>
      </w:r>
      <w:r w:rsidR="00FA17EA">
        <w:rPr>
          <w:rFonts w:ascii="Times New Roman" w:hAnsi="Times New Roman" w:cs="Times New Roman"/>
          <w:sz w:val="24"/>
          <w:szCs w:val="24"/>
        </w:rPr>
        <w:t xml:space="preserve">two </w:t>
      </w:r>
      <w:r w:rsidR="006D5CA9">
        <w:rPr>
          <w:rFonts w:ascii="Times New Roman" w:hAnsi="Times New Roman" w:cs="Times New Roman"/>
          <w:sz w:val="24"/>
          <w:szCs w:val="24"/>
        </w:rPr>
        <w:t>weeks</w:t>
      </w:r>
      <w:r w:rsidR="00966B56">
        <w:rPr>
          <w:rFonts w:ascii="Times New Roman" w:hAnsi="Times New Roman" w:cs="Times New Roman"/>
          <w:sz w:val="24"/>
          <w:szCs w:val="24"/>
        </w:rPr>
        <w:t xml:space="preserve"> </w:t>
      </w:r>
      <w:r w:rsidR="009531BB">
        <w:rPr>
          <w:rFonts w:ascii="Times New Roman" w:hAnsi="Times New Roman" w:cs="Times New Roman"/>
          <w:sz w:val="24"/>
          <w:szCs w:val="24"/>
        </w:rPr>
        <w:t>(</w:t>
      </w:r>
      <w:r w:rsidR="00F13289">
        <w:rPr>
          <w:rFonts w:ascii="Times New Roman" w:hAnsi="Times New Roman" w:cs="Times New Roman"/>
          <w:sz w:val="24"/>
          <w:szCs w:val="24"/>
        </w:rPr>
        <w:t>Lessmann et al.</w:t>
      </w:r>
      <w:r w:rsidR="00DA5E0F">
        <w:rPr>
          <w:rFonts w:ascii="Times New Roman" w:hAnsi="Times New Roman" w:cs="Times New Roman"/>
          <w:sz w:val="24"/>
          <w:szCs w:val="24"/>
        </w:rPr>
        <w:t xml:space="preserve">, </w:t>
      </w:r>
      <w:r w:rsidR="00F13289">
        <w:rPr>
          <w:rFonts w:ascii="Times New Roman" w:hAnsi="Times New Roman" w:cs="Times New Roman"/>
          <w:sz w:val="24"/>
          <w:szCs w:val="24"/>
        </w:rPr>
        <w:t>2025</w:t>
      </w:r>
      <w:r w:rsidR="00DA5E0F">
        <w:rPr>
          <w:rFonts w:ascii="Times New Roman" w:hAnsi="Times New Roman" w:cs="Times New Roman"/>
          <w:sz w:val="24"/>
          <w:szCs w:val="24"/>
        </w:rPr>
        <w:t>)</w:t>
      </w:r>
      <w:r w:rsidR="006D5CA9">
        <w:rPr>
          <w:rFonts w:ascii="Times New Roman" w:hAnsi="Times New Roman" w:cs="Times New Roman"/>
          <w:sz w:val="24"/>
          <w:szCs w:val="24"/>
        </w:rPr>
        <w:t xml:space="preserve">. </w:t>
      </w:r>
    </w:p>
    <w:p w14:paraId="0AA7D73B" w14:textId="339F5221" w:rsidR="00CC4360" w:rsidRPr="00CC4360" w:rsidRDefault="009F52F2" w:rsidP="00CC43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There</w:t>
      </w:r>
      <w:r w:rsidR="00A12DCB">
        <w:rPr>
          <w:rFonts w:ascii="Times New Roman" w:hAnsi="Times New Roman" w:cs="Times New Roman"/>
          <w:sz w:val="24"/>
          <w:szCs w:val="24"/>
        </w:rPr>
        <w:t xml:space="preserve"> </w:t>
      </w:r>
      <w:r w:rsidR="00DA24D3">
        <w:rPr>
          <w:rFonts w:ascii="Times New Roman" w:hAnsi="Times New Roman" w:cs="Times New Roman"/>
          <w:sz w:val="24"/>
          <w:szCs w:val="24"/>
        </w:rPr>
        <w:t xml:space="preserve">are </w:t>
      </w:r>
      <w:r w:rsidR="00A12DCB">
        <w:rPr>
          <w:rFonts w:ascii="Times New Roman" w:hAnsi="Times New Roman" w:cs="Times New Roman"/>
          <w:sz w:val="24"/>
          <w:szCs w:val="24"/>
        </w:rPr>
        <w:t xml:space="preserve">potential benefits associated with solarization that could </w:t>
      </w:r>
      <w:r w:rsidR="00DA24D3">
        <w:rPr>
          <w:rFonts w:ascii="Times New Roman" w:hAnsi="Times New Roman" w:cs="Times New Roman"/>
          <w:sz w:val="24"/>
          <w:szCs w:val="24"/>
        </w:rPr>
        <w:t>compensate</w:t>
      </w:r>
      <w:r w:rsidR="00A12DCB">
        <w:rPr>
          <w:rFonts w:ascii="Times New Roman" w:hAnsi="Times New Roman" w:cs="Times New Roman"/>
          <w:sz w:val="24"/>
          <w:szCs w:val="24"/>
        </w:rPr>
        <w:t xml:space="preserve"> for the revenue </w:t>
      </w:r>
      <w:r w:rsidR="00DA24D3">
        <w:rPr>
          <w:rFonts w:ascii="Times New Roman" w:hAnsi="Times New Roman" w:cs="Times New Roman"/>
          <w:sz w:val="24"/>
          <w:szCs w:val="24"/>
        </w:rPr>
        <w:t>loss</w:t>
      </w:r>
      <w:r w:rsidR="00110D40">
        <w:rPr>
          <w:rFonts w:ascii="Times New Roman" w:hAnsi="Times New Roman" w:cs="Times New Roman"/>
          <w:sz w:val="24"/>
          <w:szCs w:val="24"/>
        </w:rPr>
        <w:t xml:space="preserve"> </w:t>
      </w:r>
      <w:r w:rsidR="00FD3C75">
        <w:rPr>
          <w:rFonts w:ascii="Times New Roman" w:hAnsi="Times New Roman" w:cs="Times New Roman"/>
          <w:sz w:val="24"/>
          <w:szCs w:val="24"/>
        </w:rPr>
        <w:t xml:space="preserve">associated with letting go </w:t>
      </w:r>
      <w:r w:rsidR="00B5567D">
        <w:rPr>
          <w:rFonts w:ascii="Times New Roman" w:hAnsi="Times New Roman" w:cs="Times New Roman"/>
          <w:sz w:val="24"/>
          <w:szCs w:val="24"/>
        </w:rPr>
        <w:t xml:space="preserve">of </w:t>
      </w:r>
      <w:r w:rsidR="00FD3C75">
        <w:rPr>
          <w:rFonts w:ascii="Times New Roman" w:hAnsi="Times New Roman" w:cs="Times New Roman"/>
          <w:sz w:val="24"/>
          <w:szCs w:val="24"/>
        </w:rPr>
        <w:t xml:space="preserve">part of the tomato yield </w:t>
      </w:r>
      <w:r w:rsidR="00110D40">
        <w:rPr>
          <w:rFonts w:ascii="Times New Roman" w:hAnsi="Times New Roman" w:cs="Times New Roman"/>
          <w:sz w:val="24"/>
          <w:szCs w:val="24"/>
        </w:rPr>
        <w:t>in the year when soil solarization</w:t>
      </w:r>
      <w:r w:rsidR="00784A43">
        <w:rPr>
          <w:rFonts w:ascii="Times New Roman" w:hAnsi="Times New Roman" w:cs="Times New Roman"/>
          <w:sz w:val="24"/>
          <w:szCs w:val="24"/>
        </w:rPr>
        <w:t xml:space="preserve"> </w:t>
      </w:r>
      <w:r w:rsidR="00110D40">
        <w:rPr>
          <w:rFonts w:ascii="Times New Roman" w:hAnsi="Times New Roman" w:cs="Times New Roman"/>
          <w:sz w:val="24"/>
          <w:szCs w:val="24"/>
        </w:rPr>
        <w:t>is implemented</w:t>
      </w:r>
      <w:r w:rsidR="00DA24D3">
        <w:rPr>
          <w:rFonts w:ascii="Times New Roman" w:hAnsi="Times New Roman" w:cs="Times New Roman"/>
          <w:sz w:val="24"/>
          <w:szCs w:val="24"/>
        </w:rPr>
        <w:t xml:space="preserve">. </w:t>
      </w:r>
      <w:r w:rsidR="006A7DF0">
        <w:rPr>
          <w:rFonts w:ascii="Times New Roman" w:hAnsi="Times New Roman" w:cs="Times New Roman"/>
          <w:sz w:val="24"/>
          <w:szCs w:val="24"/>
        </w:rPr>
        <w:t>If</w:t>
      </w:r>
      <w:r w:rsidR="00784A43">
        <w:rPr>
          <w:rFonts w:ascii="Times New Roman" w:hAnsi="Times New Roman" w:cs="Times New Roman"/>
          <w:sz w:val="24"/>
          <w:szCs w:val="24"/>
        </w:rPr>
        <w:t xml:space="preserve"> there are soilborne </w:t>
      </w:r>
      <w:r w:rsidR="00897C57">
        <w:rPr>
          <w:rFonts w:ascii="Times New Roman" w:hAnsi="Times New Roman" w:cs="Times New Roman"/>
          <w:sz w:val="24"/>
          <w:szCs w:val="24"/>
        </w:rPr>
        <w:t xml:space="preserve">disease </w:t>
      </w:r>
      <w:r w:rsidR="00784A43">
        <w:rPr>
          <w:rFonts w:ascii="Times New Roman" w:hAnsi="Times New Roman" w:cs="Times New Roman"/>
          <w:sz w:val="24"/>
          <w:szCs w:val="24"/>
        </w:rPr>
        <w:t>issues in the HT after implementing soil solarization</w:t>
      </w:r>
      <w:r w:rsidR="00170D73">
        <w:rPr>
          <w:rFonts w:ascii="Times New Roman" w:hAnsi="Times New Roman" w:cs="Times New Roman"/>
          <w:sz w:val="24"/>
          <w:szCs w:val="24"/>
        </w:rPr>
        <w:t>, the yield losses associated with these issues</w:t>
      </w:r>
      <w:r w:rsidR="00013BF2">
        <w:rPr>
          <w:rFonts w:ascii="Times New Roman" w:hAnsi="Times New Roman" w:cs="Times New Roman"/>
          <w:sz w:val="24"/>
          <w:szCs w:val="24"/>
        </w:rPr>
        <w:t xml:space="preserve"> could be reduced or eliminated.</w:t>
      </w:r>
      <w:r w:rsidR="00170D73">
        <w:rPr>
          <w:rFonts w:ascii="Times New Roman" w:hAnsi="Times New Roman" w:cs="Times New Roman"/>
          <w:sz w:val="24"/>
          <w:szCs w:val="24"/>
        </w:rPr>
        <w:t xml:space="preserve"> </w:t>
      </w:r>
      <w:r w:rsidR="00CC4360">
        <w:rPr>
          <w:rFonts w:ascii="Times New Roman" w:hAnsi="Times New Roman" w:cs="Times New Roman"/>
          <w:sz w:val="24"/>
          <w:szCs w:val="24"/>
        </w:rPr>
        <w:t xml:space="preserve">According to </w:t>
      </w:r>
      <w:r w:rsidR="00CC4360" w:rsidRPr="00CC4360">
        <w:rPr>
          <w:rFonts w:ascii="Times New Roman" w:hAnsi="Times New Roman" w:cs="Times New Roman"/>
          <w:sz w:val="24"/>
          <w:szCs w:val="24"/>
        </w:rPr>
        <w:t>Rudolph et al. (2025</w:t>
      </w:r>
      <w:r w:rsidR="00794CD5">
        <w:rPr>
          <w:rFonts w:ascii="Times New Roman" w:hAnsi="Times New Roman" w:cs="Times New Roman"/>
          <w:sz w:val="24"/>
          <w:szCs w:val="24"/>
        </w:rPr>
        <w:t xml:space="preserve">), </w:t>
      </w:r>
      <w:r w:rsidR="003371C9">
        <w:rPr>
          <w:rFonts w:ascii="Times New Roman" w:hAnsi="Times New Roman" w:cs="Times New Roman"/>
          <w:sz w:val="24"/>
          <w:szCs w:val="24"/>
        </w:rPr>
        <w:t xml:space="preserve">in the presence of </w:t>
      </w:r>
      <w:r w:rsidR="008214BC" w:rsidRPr="005E4F83">
        <w:rPr>
          <w:rFonts w:ascii="Times New Roman" w:hAnsi="Times New Roman" w:cs="Times New Roman"/>
          <w:bCs/>
          <w:i/>
          <w:iCs/>
          <w:sz w:val="24"/>
          <w:szCs w:val="24"/>
        </w:rPr>
        <w:t xml:space="preserve">Sclerotinia </w:t>
      </w:r>
      <w:r w:rsidR="008214BC" w:rsidRPr="005E4F83">
        <w:rPr>
          <w:rFonts w:ascii="Times New Roman" w:hAnsi="Times New Roman" w:cs="Times New Roman"/>
          <w:bCs/>
          <w:sz w:val="24"/>
          <w:szCs w:val="24"/>
        </w:rPr>
        <w:t>spp</w:t>
      </w:r>
      <w:r w:rsidR="00CE7B00">
        <w:rPr>
          <w:rFonts w:ascii="Times New Roman" w:hAnsi="Times New Roman" w:cs="Times New Roman"/>
          <w:bCs/>
          <w:sz w:val="24"/>
          <w:szCs w:val="24"/>
        </w:rPr>
        <w:t>.</w:t>
      </w:r>
      <w:r w:rsidR="003371C9">
        <w:rPr>
          <w:rFonts w:ascii="Times New Roman" w:hAnsi="Times New Roman" w:cs="Times New Roman"/>
          <w:sz w:val="24"/>
          <w:szCs w:val="24"/>
        </w:rPr>
        <w:t xml:space="preserve"> diseases</w:t>
      </w:r>
      <w:r w:rsidR="004C7035">
        <w:rPr>
          <w:rFonts w:ascii="Times New Roman" w:hAnsi="Times New Roman" w:cs="Times New Roman"/>
          <w:sz w:val="24"/>
          <w:szCs w:val="24"/>
        </w:rPr>
        <w:t xml:space="preserve"> in HTs,</w:t>
      </w:r>
      <w:r w:rsidR="003371C9">
        <w:rPr>
          <w:rFonts w:ascii="Times New Roman" w:hAnsi="Times New Roman" w:cs="Times New Roman"/>
          <w:sz w:val="24"/>
          <w:szCs w:val="24"/>
        </w:rPr>
        <w:t xml:space="preserve"> </w:t>
      </w:r>
      <w:r w:rsidR="004A6929">
        <w:rPr>
          <w:rFonts w:ascii="Times New Roman" w:hAnsi="Times New Roman" w:cs="Times New Roman"/>
          <w:sz w:val="24"/>
          <w:szCs w:val="24"/>
        </w:rPr>
        <w:t xml:space="preserve">when solarization </w:t>
      </w:r>
      <w:r w:rsidR="004C7035">
        <w:rPr>
          <w:rFonts w:ascii="Times New Roman" w:hAnsi="Times New Roman" w:cs="Times New Roman"/>
          <w:sz w:val="24"/>
          <w:szCs w:val="24"/>
        </w:rPr>
        <w:t>is implemented between two and four weeks during the summer months</w:t>
      </w:r>
      <w:r w:rsidR="00742C65">
        <w:rPr>
          <w:rFonts w:ascii="Times New Roman" w:hAnsi="Times New Roman" w:cs="Times New Roman"/>
          <w:sz w:val="24"/>
          <w:szCs w:val="24"/>
        </w:rPr>
        <w:t xml:space="preserve"> in Kentucky</w:t>
      </w:r>
      <w:r w:rsidR="006B04F0">
        <w:rPr>
          <w:rFonts w:ascii="Times New Roman" w:hAnsi="Times New Roman" w:cs="Times New Roman"/>
          <w:sz w:val="24"/>
          <w:szCs w:val="24"/>
        </w:rPr>
        <w:t xml:space="preserve">, </w:t>
      </w:r>
      <w:r w:rsidR="00CC4360" w:rsidRPr="00CC4360">
        <w:rPr>
          <w:rFonts w:ascii="Times New Roman" w:hAnsi="Times New Roman" w:cs="Times New Roman"/>
          <w:sz w:val="24"/>
          <w:szCs w:val="24"/>
        </w:rPr>
        <w:t xml:space="preserve">the </w:t>
      </w:r>
      <w:r w:rsidR="008214BC" w:rsidRPr="005E4F83">
        <w:rPr>
          <w:rFonts w:ascii="Times New Roman" w:hAnsi="Times New Roman" w:cs="Times New Roman"/>
          <w:bCs/>
          <w:i/>
          <w:iCs/>
          <w:sz w:val="24"/>
          <w:szCs w:val="24"/>
        </w:rPr>
        <w:t xml:space="preserve">Sclerotinia </w:t>
      </w:r>
      <w:r w:rsidR="008214BC" w:rsidRPr="005E4F83">
        <w:rPr>
          <w:rFonts w:ascii="Times New Roman" w:hAnsi="Times New Roman" w:cs="Times New Roman"/>
          <w:bCs/>
          <w:sz w:val="24"/>
          <w:szCs w:val="24"/>
        </w:rPr>
        <w:t>spp</w:t>
      </w:r>
      <w:r w:rsidR="00CE7B00">
        <w:rPr>
          <w:rFonts w:ascii="Times New Roman" w:hAnsi="Times New Roman" w:cs="Times New Roman"/>
          <w:bCs/>
          <w:sz w:val="24"/>
          <w:szCs w:val="24"/>
        </w:rPr>
        <w:t>.</w:t>
      </w:r>
      <w:r w:rsidR="00CC4360" w:rsidRPr="00CC4360">
        <w:rPr>
          <w:rFonts w:ascii="Times New Roman" w:hAnsi="Times New Roman" w:cs="Times New Roman"/>
          <w:sz w:val="24"/>
          <w:szCs w:val="24"/>
        </w:rPr>
        <w:t xml:space="preserve"> viability and percent germination </w:t>
      </w:r>
      <w:r w:rsidR="003B7D52">
        <w:rPr>
          <w:rFonts w:ascii="Times New Roman" w:hAnsi="Times New Roman" w:cs="Times New Roman"/>
          <w:sz w:val="24"/>
          <w:szCs w:val="24"/>
        </w:rPr>
        <w:t>could be</w:t>
      </w:r>
      <w:r w:rsidR="00CC4360" w:rsidRPr="00CC4360">
        <w:rPr>
          <w:rFonts w:ascii="Times New Roman" w:hAnsi="Times New Roman" w:cs="Times New Roman"/>
          <w:sz w:val="24"/>
          <w:szCs w:val="24"/>
        </w:rPr>
        <w:t> </w:t>
      </w:r>
      <w:r w:rsidR="00CA42F6">
        <w:rPr>
          <w:rFonts w:ascii="Times New Roman" w:hAnsi="Times New Roman" w:cs="Times New Roman"/>
          <w:sz w:val="24"/>
          <w:szCs w:val="24"/>
        </w:rPr>
        <w:t>zero percent</w:t>
      </w:r>
      <w:r w:rsidR="00CC4360" w:rsidRPr="00CC4360">
        <w:rPr>
          <w:rFonts w:ascii="Times New Roman" w:hAnsi="Times New Roman" w:cs="Times New Roman"/>
          <w:sz w:val="24"/>
          <w:szCs w:val="24"/>
        </w:rPr>
        <w:t>.</w:t>
      </w:r>
      <w:r w:rsidR="00BD2386">
        <w:rPr>
          <w:rFonts w:ascii="Times New Roman" w:hAnsi="Times New Roman" w:cs="Times New Roman"/>
          <w:sz w:val="24"/>
          <w:szCs w:val="24"/>
        </w:rPr>
        <w:t xml:space="preserve"> </w:t>
      </w:r>
      <w:r w:rsidR="00B660DD">
        <w:rPr>
          <w:rFonts w:ascii="Times New Roman" w:hAnsi="Times New Roman" w:cs="Times New Roman"/>
          <w:sz w:val="24"/>
          <w:szCs w:val="24"/>
        </w:rPr>
        <w:t>For</w:t>
      </w:r>
      <w:r w:rsidR="00BD2386">
        <w:rPr>
          <w:rFonts w:ascii="Times New Roman" w:hAnsi="Times New Roman" w:cs="Times New Roman"/>
          <w:sz w:val="24"/>
          <w:szCs w:val="24"/>
        </w:rPr>
        <w:t xml:space="preserve"> the </w:t>
      </w:r>
      <w:r w:rsidR="002470D2">
        <w:rPr>
          <w:rFonts w:ascii="Times New Roman" w:hAnsi="Times New Roman" w:cs="Times New Roman"/>
          <w:sz w:val="24"/>
          <w:szCs w:val="24"/>
        </w:rPr>
        <w:t xml:space="preserve">hypothetical </w:t>
      </w:r>
      <w:r w:rsidR="00BD2386">
        <w:rPr>
          <w:rFonts w:ascii="Times New Roman" w:hAnsi="Times New Roman" w:cs="Times New Roman"/>
          <w:sz w:val="24"/>
          <w:szCs w:val="24"/>
        </w:rPr>
        <w:t>H</w:t>
      </w:r>
      <w:r w:rsidR="00BC1447">
        <w:rPr>
          <w:rFonts w:ascii="Times New Roman" w:hAnsi="Times New Roman" w:cs="Times New Roman"/>
          <w:sz w:val="24"/>
          <w:szCs w:val="24"/>
        </w:rPr>
        <w:t xml:space="preserve">T </w:t>
      </w:r>
      <w:r w:rsidR="00BD2386">
        <w:rPr>
          <w:rFonts w:ascii="Times New Roman" w:hAnsi="Times New Roman" w:cs="Times New Roman"/>
          <w:sz w:val="24"/>
          <w:szCs w:val="24"/>
        </w:rPr>
        <w:t xml:space="preserve">budget we described above, the benefits of soil solarization </w:t>
      </w:r>
      <w:r w:rsidR="00BB2226">
        <w:rPr>
          <w:rFonts w:ascii="Times New Roman" w:hAnsi="Times New Roman" w:cs="Times New Roman"/>
          <w:sz w:val="24"/>
          <w:szCs w:val="24"/>
        </w:rPr>
        <w:t>are</w:t>
      </w:r>
      <w:r w:rsidR="00BD2386">
        <w:rPr>
          <w:rFonts w:ascii="Times New Roman" w:hAnsi="Times New Roman" w:cs="Times New Roman"/>
          <w:sz w:val="24"/>
          <w:szCs w:val="24"/>
        </w:rPr>
        <w:t xml:space="preserve"> </w:t>
      </w:r>
      <w:r w:rsidR="008E55BB">
        <w:rPr>
          <w:rFonts w:ascii="Times New Roman" w:hAnsi="Times New Roman" w:cs="Times New Roman"/>
          <w:sz w:val="24"/>
          <w:szCs w:val="24"/>
        </w:rPr>
        <w:t xml:space="preserve">experienced only for the last lettuce crop, planted in </w:t>
      </w:r>
      <w:r w:rsidR="00CF4972">
        <w:rPr>
          <w:rFonts w:ascii="Times New Roman" w:hAnsi="Times New Roman" w:cs="Times New Roman"/>
          <w:sz w:val="24"/>
          <w:szCs w:val="24"/>
        </w:rPr>
        <w:t xml:space="preserve">the second week of September. </w:t>
      </w:r>
      <w:r w:rsidR="00B660DD" w:rsidRPr="005E4F83">
        <w:rPr>
          <w:rFonts w:ascii="Times New Roman" w:hAnsi="Times New Roman" w:cs="Times New Roman"/>
          <w:bCs/>
          <w:i/>
          <w:iCs/>
          <w:sz w:val="24"/>
          <w:szCs w:val="24"/>
        </w:rPr>
        <w:t xml:space="preserve">Sclerotinia </w:t>
      </w:r>
      <w:r w:rsidR="00B660DD" w:rsidRPr="005E4F83">
        <w:rPr>
          <w:rFonts w:ascii="Times New Roman" w:hAnsi="Times New Roman" w:cs="Times New Roman"/>
          <w:bCs/>
          <w:sz w:val="24"/>
          <w:szCs w:val="24"/>
        </w:rPr>
        <w:t>spp</w:t>
      </w:r>
      <w:r w:rsidR="00B660DD">
        <w:rPr>
          <w:rFonts w:ascii="Times New Roman" w:hAnsi="Times New Roman" w:cs="Times New Roman"/>
          <w:sz w:val="24"/>
          <w:szCs w:val="24"/>
        </w:rPr>
        <w:t>.</w:t>
      </w:r>
      <w:r w:rsidR="008E55BB">
        <w:rPr>
          <w:rFonts w:ascii="Times New Roman" w:hAnsi="Times New Roman" w:cs="Times New Roman"/>
          <w:sz w:val="24"/>
          <w:szCs w:val="24"/>
        </w:rPr>
        <w:t xml:space="preserve"> can also affect tomatoes</w:t>
      </w:r>
      <w:r w:rsidR="006C44C4">
        <w:rPr>
          <w:rFonts w:ascii="Times New Roman" w:hAnsi="Times New Roman" w:cs="Times New Roman"/>
          <w:sz w:val="24"/>
          <w:szCs w:val="24"/>
        </w:rPr>
        <w:t xml:space="preserve"> (Rudolph et </w:t>
      </w:r>
      <w:r w:rsidR="00CA6908">
        <w:rPr>
          <w:rFonts w:ascii="Times New Roman" w:hAnsi="Times New Roman" w:cs="Times New Roman"/>
          <w:sz w:val="24"/>
          <w:szCs w:val="24"/>
        </w:rPr>
        <w:t>al</w:t>
      </w:r>
      <w:r w:rsidR="006C44C4">
        <w:rPr>
          <w:rFonts w:ascii="Times New Roman" w:hAnsi="Times New Roman" w:cs="Times New Roman"/>
          <w:sz w:val="24"/>
          <w:szCs w:val="24"/>
        </w:rPr>
        <w:t>., 2025)</w:t>
      </w:r>
      <w:r w:rsidR="008E55BB">
        <w:rPr>
          <w:rFonts w:ascii="Times New Roman" w:hAnsi="Times New Roman" w:cs="Times New Roman"/>
          <w:sz w:val="24"/>
          <w:szCs w:val="24"/>
        </w:rPr>
        <w:t xml:space="preserve">, but in this case, we assumed decreased marketable yield only for lettuce due to </w:t>
      </w:r>
      <w:r w:rsidR="00D63DDF" w:rsidRPr="005E4F83">
        <w:rPr>
          <w:rFonts w:ascii="Times New Roman" w:hAnsi="Times New Roman" w:cs="Times New Roman"/>
          <w:bCs/>
          <w:i/>
          <w:iCs/>
          <w:sz w:val="24"/>
          <w:szCs w:val="24"/>
        </w:rPr>
        <w:t xml:space="preserve">Sclerotinia </w:t>
      </w:r>
      <w:r w:rsidR="00D63DDF" w:rsidRPr="005E4F83">
        <w:rPr>
          <w:rFonts w:ascii="Times New Roman" w:hAnsi="Times New Roman" w:cs="Times New Roman"/>
          <w:bCs/>
          <w:sz w:val="24"/>
          <w:szCs w:val="24"/>
        </w:rPr>
        <w:t>spp</w:t>
      </w:r>
      <w:r w:rsidR="008E55BB">
        <w:rPr>
          <w:rFonts w:ascii="Times New Roman" w:hAnsi="Times New Roman" w:cs="Times New Roman"/>
          <w:sz w:val="24"/>
          <w:szCs w:val="24"/>
        </w:rPr>
        <w:t xml:space="preserve">. We focus only </w:t>
      </w:r>
      <w:r w:rsidR="00976D2F">
        <w:rPr>
          <w:rFonts w:ascii="Times New Roman" w:hAnsi="Times New Roman" w:cs="Times New Roman"/>
          <w:sz w:val="24"/>
          <w:szCs w:val="24"/>
        </w:rPr>
        <w:t>on the economics</w:t>
      </w:r>
      <w:r w:rsidR="008E55BB">
        <w:rPr>
          <w:rFonts w:ascii="Times New Roman" w:hAnsi="Times New Roman" w:cs="Times New Roman"/>
          <w:sz w:val="24"/>
          <w:szCs w:val="24"/>
        </w:rPr>
        <w:t xml:space="preserve"> of soil solarization during the year soil solarization is implemented. Although</w:t>
      </w:r>
      <w:r w:rsidR="00976D2F">
        <w:rPr>
          <w:rFonts w:ascii="Times New Roman" w:hAnsi="Times New Roman" w:cs="Times New Roman"/>
          <w:sz w:val="24"/>
          <w:szCs w:val="24"/>
        </w:rPr>
        <w:t xml:space="preserve"> the benefits of soil solarization could be experienced the year after it is implemented, no studies have evaluated how long the benefits of soil solarization could last.</w:t>
      </w:r>
      <w:r w:rsidR="008E55BB">
        <w:rPr>
          <w:rFonts w:ascii="Times New Roman" w:hAnsi="Times New Roman" w:cs="Times New Roman"/>
          <w:sz w:val="24"/>
          <w:szCs w:val="24"/>
        </w:rPr>
        <w:t xml:space="preserve"> </w:t>
      </w:r>
      <w:r w:rsidR="00CC4360" w:rsidRPr="00CC4360">
        <w:rPr>
          <w:rFonts w:ascii="Times New Roman" w:hAnsi="Times New Roman" w:cs="Times New Roman"/>
          <w:sz w:val="24"/>
          <w:szCs w:val="24"/>
        </w:rPr>
        <w:t xml:space="preserve"> </w:t>
      </w:r>
    </w:p>
    <w:p w14:paraId="3098C23E" w14:textId="63F89F04" w:rsidR="007F796C" w:rsidRDefault="007F796C" w:rsidP="00986326">
      <w:pPr>
        <w:spacing w:after="0" w:line="240" w:lineRule="auto"/>
        <w:rPr>
          <w:rFonts w:ascii="Times New Roman" w:hAnsi="Times New Roman" w:cs="Times New Roman"/>
          <w:sz w:val="24"/>
          <w:szCs w:val="24"/>
        </w:rPr>
      </w:pPr>
    </w:p>
    <w:p w14:paraId="3891BC9D" w14:textId="01CBD5F1" w:rsidR="00B24CE5" w:rsidRDefault="00BF5DD6" w:rsidP="00986326">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00FB6C72">
        <w:rPr>
          <w:rFonts w:ascii="Times New Roman" w:hAnsi="Times New Roman" w:cs="Times New Roman"/>
          <w:sz w:val="24"/>
          <w:szCs w:val="24"/>
        </w:rPr>
        <w:t xml:space="preserve"> Table </w:t>
      </w:r>
      <w:r w:rsidR="00C87BE0">
        <w:rPr>
          <w:rFonts w:ascii="Times New Roman" w:hAnsi="Times New Roman" w:cs="Times New Roman"/>
          <w:sz w:val="24"/>
          <w:szCs w:val="24"/>
        </w:rPr>
        <w:t>7</w:t>
      </w:r>
      <w:r w:rsidR="00FB6C72">
        <w:rPr>
          <w:rFonts w:ascii="Times New Roman" w:hAnsi="Times New Roman" w:cs="Times New Roman"/>
          <w:sz w:val="24"/>
          <w:szCs w:val="24"/>
        </w:rPr>
        <w:t xml:space="preserve">, we </w:t>
      </w:r>
      <w:r>
        <w:rPr>
          <w:rFonts w:ascii="Times New Roman" w:hAnsi="Times New Roman" w:cs="Times New Roman"/>
          <w:sz w:val="24"/>
          <w:szCs w:val="24"/>
        </w:rPr>
        <w:t xml:space="preserve">show how </w:t>
      </w:r>
      <w:r w:rsidR="00926177">
        <w:rPr>
          <w:rFonts w:ascii="Times New Roman" w:hAnsi="Times New Roman" w:cs="Times New Roman"/>
          <w:sz w:val="24"/>
          <w:szCs w:val="24"/>
        </w:rPr>
        <w:t>returns</w:t>
      </w:r>
      <w:r w:rsidR="006B4936">
        <w:rPr>
          <w:rFonts w:ascii="Times New Roman" w:hAnsi="Times New Roman" w:cs="Times New Roman"/>
          <w:sz w:val="24"/>
          <w:szCs w:val="24"/>
        </w:rPr>
        <w:t xml:space="preserve"> </w:t>
      </w:r>
      <w:r w:rsidR="00FA1618">
        <w:rPr>
          <w:rFonts w:ascii="Times New Roman" w:hAnsi="Times New Roman" w:cs="Times New Roman"/>
          <w:sz w:val="24"/>
          <w:szCs w:val="24"/>
        </w:rPr>
        <w:t>over total costs</w:t>
      </w:r>
      <w:r w:rsidR="00841D71">
        <w:rPr>
          <w:rFonts w:ascii="Times New Roman" w:hAnsi="Times New Roman" w:cs="Times New Roman"/>
          <w:sz w:val="24"/>
          <w:szCs w:val="24"/>
        </w:rPr>
        <w:t>, including the cost of implementing soil solarization,</w:t>
      </w:r>
      <w:r w:rsidR="00FA1618">
        <w:rPr>
          <w:rFonts w:ascii="Times New Roman" w:hAnsi="Times New Roman" w:cs="Times New Roman"/>
          <w:sz w:val="24"/>
          <w:szCs w:val="24"/>
        </w:rPr>
        <w:t xml:space="preserve"> </w:t>
      </w:r>
      <w:r w:rsidR="001E4D85">
        <w:rPr>
          <w:rFonts w:ascii="Times New Roman" w:hAnsi="Times New Roman" w:cs="Times New Roman"/>
          <w:sz w:val="24"/>
          <w:szCs w:val="24"/>
        </w:rPr>
        <w:t>vary</w:t>
      </w:r>
      <w:r w:rsidR="001B68A2">
        <w:rPr>
          <w:rFonts w:ascii="Times New Roman" w:hAnsi="Times New Roman" w:cs="Times New Roman"/>
          <w:sz w:val="24"/>
          <w:szCs w:val="24"/>
        </w:rPr>
        <w:t xml:space="preserve"> with </w:t>
      </w:r>
      <w:r w:rsidR="007E70BE">
        <w:rPr>
          <w:rFonts w:ascii="Times New Roman" w:hAnsi="Times New Roman" w:cs="Times New Roman"/>
          <w:sz w:val="24"/>
          <w:szCs w:val="24"/>
        </w:rPr>
        <w:t xml:space="preserve">improvements </w:t>
      </w:r>
      <w:r w:rsidR="00BA0AC0">
        <w:rPr>
          <w:rFonts w:ascii="Times New Roman" w:hAnsi="Times New Roman" w:cs="Times New Roman"/>
          <w:sz w:val="24"/>
          <w:szCs w:val="24"/>
        </w:rPr>
        <w:t>in</w:t>
      </w:r>
      <w:r w:rsidR="007E70BE">
        <w:rPr>
          <w:rFonts w:ascii="Times New Roman" w:hAnsi="Times New Roman" w:cs="Times New Roman"/>
          <w:sz w:val="24"/>
          <w:szCs w:val="24"/>
        </w:rPr>
        <w:t xml:space="preserve"> lettuce </w:t>
      </w:r>
      <w:r w:rsidR="001B68A2">
        <w:rPr>
          <w:rFonts w:ascii="Times New Roman" w:hAnsi="Times New Roman" w:cs="Times New Roman"/>
          <w:sz w:val="24"/>
          <w:szCs w:val="24"/>
        </w:rPr>
        <w:t>yield</w:t>
      </w:r>
      <w:r w:rsidR="007E70BE">
        <w:rPr>
          <w:rFonts w:ascii="Times New Roman" w:hAnsi="Times New Roman" w:cs="Times New Roman"/>
          <w:sz w:val="24"/>
          <w:szCs w:val="24"/>
        </w:rPr>
        <w:t xml:space="preserve"> after soil solarization is implemented</w:t>
      </w:r>
      <w:r w:rsidR="001B68A2">
        <w:rPr>
          <w:rFonts w:ascii="Times New Roman" w:hAnsi="Times New Roman" w:cs="Times New Roman"/>
          <w:sz w:val="24"/>
          <w:szCs w:val="24"/>
        </w:rPr>
        <w:t>, assuming</w:t>
      </w:r>
      <w:r w:rsidR="00074DB8">
        <w:rPr>
          <w:rFonts w:ascii="Times New Roman" w:hAnsi="Times New Roman" w:cs="Times New Roman"/>
          <w:sz w:val="24"/>
          <w:szCs w:val="24"/>
        </w:rPr>
        <w:t xml:space="preserve"> </w:t>
      </w:r>
      <w:r w:rsidR="005B4BA6">
        <w:rPr>
          <w:rFonts w:ascii="Times New Roman" w:hAnsi="Times New Roman" w:cs="Times New Roman"/>
          <w:sz w:val="24"/>
          <w:szCs w:val="24"/>
        </w:rPr>
        <w:t xml:space="preserve">various </w:t>
      </w:r>
      <w:r w:rsidR="00631C42">
        <w:rPr>
          <w:rFonts w:ascii="Times New Roman" w:hAnsi="Times New Roman" w:cs="Times New Roman"/>
          <w:sz w:val="24"/>
          <w:szCs w:val="24"/>
        </w:rPr>
        <w:t xml:space="preserve">soil solarization </w:t>
      </w:r>
      <w:r w:rsidR="00074DB8">
        <w:rPr>
          <w:rFonts w:ascii="Times New Roman" w:hAnsi="Times New Roman" w:cs="Times New Roman"/>
          <w:sz w:val="24"/>
          <w:szCs w:val="24"/>
        </w:rPr>
        <w:t xml:space="preserve">timing </w:t>
      </w:r>
      <w:r w:rsidR="00631C42">
        <w:rPr>
          <w:rFonts w:ascii="Times New Roman" w:hAnsi="Times New Roman" w:cs="Times New Roman"/>
          <w:sz w:val="24"/>
          <w:szCs w:val="24"/>
        </w:rPr>
        <w:t>scenarios</w:t>
      </w:r>
      <w:r w:rsidR="00074DB8">
        <w:rPr>
          <w:rFonts w:ascii="Times New Roman" w:hAnsi="Times New Roman" w:cs="Times New Roman"/>
          <w:sz w:val="24"/>
          <w:szCs w:val="24"/>
        </w:rPr>
        <w:t xml:space="preserve">, including </w:t>
      </w:r>
      <w:r w:rsidR="00B12ABF">
        <w:rPr>
          <w:rFonts w:ascii="Times New Roman" w:hAnsi="Times New Roman" w:cs="Times New Roman"/>
          <w:sz w:val="24"/>
          <w:szCs w:val="24"/>
        </w:rPr>
        <w:t>soil</w:t>
      </w:r>
      <w:r w:rsidR="00631C42">
        <w:rPr>
          <w:rFonts w:ascii="Times New Roman" w:hAnsi="Times New Roman" w:cs="Times New Roman"/>
          <w:sz w:val="24"/>
          <w:szCs w:val="24"/>
        </w:rPr>
        <w:t xml:space="preserve"> solarization </w:t>
      </w:r>
      <w:r w:rsidR="005B4BA6">
        <w:rPr>
          <w:rFonts w:ascii="Times New Roman" w:hAnsi="Times New Roman" w:cs="Times New Roman"/>
          <w:sz w:val="24"/>
          <w:szCs w:val="24"/>
        </w:rPr>
        <w:t>being</w:t>
      </w:r>
      <w:r w:rsidR="00631C42">
        <w:rPr>
          <w:rFonts w:ascii="Times New Roman" w:hAnsi="Times New Roman" w:cs="Times New Roman"/>
          <w:sz w:val="24"/>
          <w:szCs w:val="24"/>
        </w:rPr>
        <w:t xml:space="preserve"> implemented </w:t>
      </w:r>
      <w:r w:rsidR="00B12ABF">
        <w:rPr>
          <w:rFonts w:ascii="Times New Roman" w:hAnsi="Times New Roman" w:cs="Times New Roman"/>
          <w:sz w:val="24"/>
          <w:szCs w:val="24"/>
        </w:rPr>
        <w:t>anywhere</w:t>
      </w:r>
      <w:r w:rsidR="00074DB8">
        <w:rPr>
          <w:rFonts w:ascii="Times New Roman" w:hAnsi="Times New Roman" w:cs="Times New Roman"/>
          <w:sz w:val="24"/>
          <w:szCs w:val="24"/>
        </w:rPr>
        <w:t xml:space="preserve"> from the last week of July </w:t>
      </w:r>
      <w:r w:rsidR="00B12ABF">
        <w:rPr>
          <w:rFonts w:ascii="Times New Roman" w:hAnsi="Times New Roman" w:cs="Times New Roman"/>
          <w:sz w:val="24"/>
          <w:szCs w:val="24"/>
        </w:rPr>
        <w:t xml:space="preserve">to the last week of August for at least two weeks. </w:t>
      </w:r>
      <w:r w:rsidR="003839C5">
        <w:rPr>
          <w:rFonts w:ascii="Times New Roman" w:hAnsi="Times New Roman" w:cs="Times New Roman"/>
          <w:sz w:val="24"/>
          <w:szCs w:val="24"/>
        </w:rPr>
        <w:t xml:space="preserve">We assume </w:t>
      </w:r>
      <w:r w:rsidR="00BC1C92">
        <w:rPr>
          <w:rFonts w:ascii="Times New Roman" w:hAnsi="Times New Roman" w:cs="Times New Roman"/>
          <w:sz w:val="24"/>
          <w:szCs w:val="24"/>
        </w:rPr>
        <w:t xml:space="preserve">the temperature between those months </w:t>
      </w:r>
      <w:r w:rsidR="00F3221F">
        <w:rPr>
          <w:rFonts w:ascii="Times New Roman" w:hAnsi="Times New Roman" w:cs="Times New Roman"/>
          <w:sz w:val="24"/>
          <w:szCs w:val="24"/>
        </w:rPr>
        <w:t>is</w:t>
      </w:r>
      <w:r w:rsidR="00BC1C92">
        <w:rPr>
          <w:rFonts w:ascii="Times New Roman" w:hAnsi="Times New Roman" w:cs="Times New Roman"/>
          <w:sz w:val="24"/>
          <w:szCs w:val="24"/>
        </w:rPr>
        <w:t xml:space="preserve"> high enough</w:t>
      </w:r>
      <w:r w:rsidR="006C4CAE">
        <w:rPr>
          <w:rFonts w:ascii="Times New Roman" w:hAnsi="Times New Roman" w:cs="Times New Roman"/>
          <w:sz w:val="24"/>
          <w:szCs w:val="24"/>
        </w:rPr>
        <w:t xml:space="preserve"> to decrease </w:t>
      </w:r>
      <w:r w:rsidR="006C4CAE" w:rsidRPr="005E4F83">
        <w:rPr>
          <w:rFonts w:ascii="Times New Roman" w:hAnsi="Times New Roman" w:cs="Times New Roman"/>
          <w:bCs/>
          <w:i/>
          <w:iCs/>
          <w:sz w:val="24"/>
          <w:szCs w:val="24"/>
        </w:rPr>
        <w:t xml:space="preserve">Sclerotinia </w:t>
      </w:r>
      <w:r w:rsidR="006C4CAE" w:rsidRPr="005E4F83">
        <w:rPr>
          <w:rFonts w:ascii="Times New Roman" w:hAnsi="Times New Roman" w:cs="Times New Roman"/>
          <w:bCs/>
          <w:sz w:val="24"/>
          <w:szCs w:val="24"/>
        </w:rPr>
        <w:t>spp</w:t>
      </w:r>
      <w:r w:rsidR="002E2D9D">
        <w:rPr>
          <w:rFonts w:ascii="Times New Roman" w:hAnsi="Times New Roman" w:cs="Times New Roman"/>
          <w:bCs/>
          <w:sz w:val="24"/>
          <w:szCs w:val="24"/>
        </w:rPr>
        <w:t>.</w:t>
      </w:r>
      <w:r w:rsidR="006C4CAE">
        <w:rPr>
          <w:rFonts w:ascii="Times New Roman" w:hAnsi="Times New Roman" w:cs="Times New Roman"/>
          <w:sz w:val="24"/>
          <w:szCs w:val="24"/>
        </w:rPr>
        <w:t xml:space="preserve"> </w:t>
      </w:r>
      <w:r w:rsidR="00CA42F6">
        <w:rPr>
          <w:rFonts w:ascii="Times New Roman" w:hAnsi="Times New Roman" w:cs="Times New Roman"/>
          <w:sz w:val="24"/>
          <w:szCs w:val="24"/>
        </w:rPr>
        <w:t xml:space="preserve">viability and germination to zero percent. </w:t>
      </w:r>
      <w:r w:rsidR="00B12ABF">
        <w:rPr>
          <w:rFonts w:ascii="Times New Roman" w:hAnsi="Times New Roman" w:cs="Times New Roman"/>
          <w:sz w:val="24"/>
          <w:szCs w:val="24"/>
        </w:rPr>
        <w:t xml:space="preserve">As expected, the </w:t>
      </w:r>
      <w:proofErr w:type="gramStart"/>
      <w:r w:rsidR="00B12ABF">
        <w:rPr>
          <w:rFonts w:ascii="Times New Roman" w:hAnsi="Times New Roman" w:cs="Times New Roman"/>
          <w:sz w:val="24"/>
          <w:szCs w:val="24"/>
        </w:rPr>
        <w:t xml:space="preserve">earlier </w:t>
      </w:r>
      <w:r w:rsidR="001C408B">
        <w:rPr>
          <w:rFonts w:ascii="Times New Roman" w:hAnsi="Times New Roman" w:cs="Times New Roman"/>
          <w:sz w:val="24"/>
          <w:szCs w:val="24"/>
        </w:rPr>
        <w:t>soil</w:t>
      </w:r>
      <w:proofErr w:type="gramEnd"/>
      <w:r w:rsidR="001C408B">
        <w:rPr>
          <w:rFonts w:ascii="Times New Roman" w:hAnsi="Times New Roman" w:cs="Times New Roman"/>
          <w:sz w:val="24"/>
          <w:szCs w:val="24"/>
        </w:rPr>
        <w:t xml:space="preserve"> solarization is </w:t>
      </w:r>
      <w:r w:rsidR="00B12ABF">
        <w:rPr>
          <w:rFonts w:ascii="Times New Roman" w:hAnsi="Times New Roman" w:cs="Times New Roman"/>
          <w:sz w:val="24"/>
          <w:szCs w:val="24"/>
        </w:rPr>
        <w:t>implement</w:t>
      </w:r>
      <w:r w:rsidR="001C408B">
        <w:rPr>
          <w:rFonts w:ascii="Times New Roman" w:hAnsi="Times New Roman" w:cs="Times New Roman"/>
          <w:sz w:val="24"/>
          <w:szCs w:val="24"/>
        </w:rPr>
        <w:t>ed</w:t>
      </w:r>
      <w:r w:rsidR="00B12ABF">
        <w:rPr>
          <w:rFonts w:ascii="Times New Roman" w:hAnsi="Times New Roman" w:cs="Times New Roman"/>
          <w:sz w:val="24"/>
          <w:szCs w:val="24"/>
        </w:rPr>
        <w:t xml:space="preserve">, the </w:t>
      </w:r>
      <w:r w:rsidR="002E2D9D">
        <w:rPr>
          <w:rFonts w:ascii="Times New Roman" w:hAnsi="Times New Roman" w:cs="Times New Roman"/>
          <w:sz w:val="24"/>
          <w:szCs w:val="24"/>
        </w:rPr>
        <w:t>more</w:t>
      </w:r>
      <w:r w:rsidR="00B12ABF">
        <w:rPr>
          <w:rFonts w:ascii="Times New Roman" w:hAnsi="Times New Roman" w:cs="Times New Roman"/>
          <w:sz w:val="24"/>
          <w:szCs w:val="24"/>
        </w:rPr>
        <w:t xml:space="preserve"> tomato </w:t>
      </w:r>
      <w:proofErr w:type="gramStart"/>
      <w:r w:rsidR="00B12ABF">
        <w:rPr>
          <w:rFonts w:ascii="Times New Roman" w:hAnsi="Times New Roman" w:cs="Times New Roman"/>
          <w:sz w:val="24"/>
          <w:szCs w:val="24"/>
        </w:rPr>
        <w:t>yield</w:t>
      </w:r>
      <w:proofErr w:type="gramEnd"/>
      <w:r w:rsidR="00437B9A">
        <w:rPr>
          <w:rFonts w:ascii="Times New Roman" w:hAnsi="Times New Roman" w:cs="Times New Roman"/>
          <w:sz w:val="24"/>
          <w:szCs w:val="24"/>
        </w:rPr>
        <w:t xml:space="preserve"> </w:t>
      </w:r>
      <w:r w:rsidR="001C408B">
        <w:rPr>
          <w:rFonts w:ascii="Times New Roman" w:hAnsi="Times New Roman" w:cs="Times New Roman"/>
          <w:sz w:val="24"/>
          <w:szCs w:val="24"/>
        </w:rPr>
        <w:t xml:space="preserve">the grower is </w:t>
      </w:r>
      <w:r w:rsidR="00437B9A">
        <w:rPr>
          <w:rFonts w:ascii="Times New Roman" w:hAnsi="Times New Roman" w:cs="Times New Roman"/>
          <w:sz w:val="24"/>
          <w:szCs w:val="24"/>
        </w:rPr>
        <w:t>letting go</w:t>
      </w:r>
      <w:r w:rsidR="00B12ABF">
        <w:rPr>
          <w:rFonts w:ascii="Times New Roman" w:hAnsi="Times New Roman" w:cs="Times New Roman"/>
          <w:sz w:val="24"/>
          <w:szCs w:val="24"/>
        </w:rPr>
        <w:t>, and therefore</w:t>
      </w:r>
      <w:r w:rsidR="00982230">
        <w:rPr>
          <w:rFonts w:ascii="Times New Roman" w:hAnsi="Times New Roman" w:cs="Times New Roman"/>
          <w:sz w:val="24"/>
          <w:szCs w:val="24"/>
        </w:rPr>
        <w:t>,</w:t>
      </w:r>
      <w:r w:rsidR="00B12ABF">
        <w:rPr>
          <w:rFonts w:ascii="Times New Roman" w:hAnsi="Times New Roman" w:cs="Times New Roman"/>
          <w:sz w:val="24"/>
          <w:szCs w:val="24"/>
        </w:rPr>
        <w:t xml:space="preserve"> </w:t>
      </w:r>
      <w:r w:rsidR="00B10B66">
        <w:rPr>
          <w:rFonts w:ascii="Times New Roman" w:hAnsi="Times New Roman" w:cs="Times New Roman"/>
          <w:sz w:val="24"/>
          <w:szCs w:val="24"/>
        </w:rPr>
        <w:t xml:space="preserve">the </w:t>
      </w:r>
      <w:r w:rsidR="00437B9A">
        <w:rPr>
          <w:rFonts w:ascii="Times New Roman" w:hAnsi="Times New Roman" w:cs="Times New Roman"/>
          <w:sz w:val="24"/>
          <w:szCs w:val="24"/>
        </w:rPr>
        <w:t>higher</w:t>
      </w:r>
      <w:r w:rsidR="00074C13">
        <w:rPr>
          <w:rFonts w:ascii="Times New Roman" w:hAnsi="Times New Roman" w:cs="Times New Roman"/>
          <w:sz w:val="24"/>
          <w:szCs w:val="24"/>
        </w:rPr>
        <w:t xml:space="preserve"> the reduction in revenue from tomato production</w:t>
      </w:r>
      <w:r w:rsidR="005450FB">
        <w:rPr>
          <w:rFonts w:ascii="Times New Roman" w:hAnsi="Times New Roman" w:cs="Times New Roman"/>
          <w:sz w:val="24"/>
          <w:szCs w:val="24"/>
        </w:rPr>
        <w:t>. For all these scenarios</w:t>
      </w:r>
      <w:r w:rsidR="001F45B9">
        <w:rPr>
          <w:rFonts w:ascii="Times New Roman" w:hAnsi="Times New Roman" w:cs="Times New Roman"/>
          <w:sz w:val="24"/>
          <w:szCs w:val="24"/>
        </w:rPr>
        <w:t>, we are adjusting</w:t>
      </w:r>
      <w:r w:rsidR="005450FB">
        <w:rPr>
          <w:rFonts w:ascii="Times New Roman" w:hAnsi="Times New Roman" w:cs="Times New Roman"/>
          <w:sz w:val="24"/>
          <w:szCs w:val="24"/>
        </w:rPr>
        <w:t xml:space="preserve"> tomato harvesting</w:t>
      </w:r>
      <w:r w:rsidR="00194861">
        <w:rPr>
          <w:rFonts w:ascii="Times New Roman" w:hAnsi="Times New Roman" w:cs="Times New Roman"/>
          <w:sz w:val="24"/>
          <w:szCs w:val="24"/>
        </w:rPr>
        <w:t xml:space="preserve"> labor</w:t>
      </w:r>
      <w:r w:rsidR="005450FB">
        <w:rPr>
          <w:rFonts w:ascii="Times New Roman" w:hAnsi="Times New Roman" w:cs="Times New Roman"/>
          <w:sz w:val="24"/>
          <w:szCs w:val="24"/>
        </w:rPr>
        <w:t xml:space="preserve"> hours to reflect the reduced labor costs </w:t>
      </w:r>
      <w:r w:rsidR="00880875">
        <w:rPr>
          <w:rFonts w:ascii="Times New Roman" w:hAnsi="Times New Roman" w:cs="Times New Roman"/>
          <w:sz w:val="24"/>
          <w:szCs w:val="24"/>
        </w:rPr>
        <w:t>associated with stopping tomato harvesting as early as the last week of July</w:t>
      </w:r>
      <w:r w:rsidR="00385C1D">
        <w:rPr>
          <w:rFonts w:ascii="Times New Roman" w:hAnsi="Times New Roman" w:cs="Times New Roman"/>
          <w:sz w:val="24"/>
          <w:szCs w:val="24"/>
        </w:rPr>
        <w:t>.</w:t>
      </w:r>
      <w:r w:rsidR="00AE6811">
        <w:rPr>
          <w:rFonts w:ascii="Times New Roman" w:hAnsi="Times New Roman" w:cs="Times New Roman"/>
          <w:sz w:val="24"/>
          <w:szCs w:val="24"/>
        </w:rPr>
        <w:t xml:space="preserve"> </w:t>
      </w:r>
      <w:r w:rsidR="001F45B9">
        <w:rPr>
          <w:rFonts w:ascii="Times New Roman" w:hAnsi="Times New Roman" w:cs="Times New Roman"/>
          <w:sz w:val="24"/>
          <w:szCs w:val="24"/>
        </w:rPr>
        <w:t xml:space="preserve"> </w:t>
      </w:r>
      <w:r w:rsidR="005F0BAC">
        <w:rPr>
          <w:rFonts w:ascii="Times New Roman" w:hAnsi="Times New Roman" w:cs="Times New Roman"/>
          <w:sz w:val="24"/>
          <w:szCs w:val="24"/>
        </w:rPr>
        <w:t xml:space="preserve">We assume </w:t>
      </w:r>
      <w:r w:rsidR="00F61102">
        <w:rPr>
          <w:rFonts w:ascii="Times New Roman" w:hAnsi="Times New Roman" w:cs="Times New Roman"/>
          <w:sz w:val="24"/>
          <w:szCs w:val="24"/>
        </w:rPr>
        <w:t xml:space="preserve">the </w:t>
      </w:r>
      <w:r w:rsidR="005F0BAC">
        <w:rPr>
          <w:rFonts w:ascii="Times New Roman" w:hAnsi="Times New Roman" w:cs="Times New Roman"/>
          <w:sz w:val="24"/>
          <w:szCs w:val="24"/>
        </w:rPr>
        <w:t xml:space="preserve">marketable </w:t>
      </w:r>
      <w:r w:rsidR="00384E06">
        <w:rPr>
          <w:rFonts w:ascii="Times New Roman" w:hAnsi="Times New Roman" w:cs="Times New Roman"/>
          <w:sz w:val="24"/>
          <w:szCs w:val="24"/>
        </w:rPr>
        <w:t xml:space="preserve">lettuce </w:t>
      </w:r>
      <w:r w:rsidR="005F0BAC">
        <w:rPr>
          <w:rFonts w:ascii="Times New Roman" w:hAnsi="Times New Roman" w:cs="Times New Roman"/>
          <w:sz w:val="24"/>
          <w:szCs w:val="24"/>
        </w:rPr>
        <w:t xml:space="preserve">yield in the </w:t>
      </w:r>
      <w:r w:rsidR="00E604DD">
        <w:rPr>
          <w:rFonts w:ascii="Times New Roman" w:hAnsi="Times New Roman" w:cs="Times New Roman"/>
          <w:sz w:val="24"/>
          <w:szCs w:val="24"/>
        </w:rPr>
        <w:t>presence</w:t>
      </w:r>
      <w:r w:rsidR="00B10B66">
        <w:rPr>
          <w:rFonts w:ascii="Times New Roman" w:hAnsi="Times New Roman" w:cs="Times New Roman"/>
          <w:sz w:val="24"/>
          <w:szCs w:val="24"/>
        </w:rPr>
        <w:t xml:space="preserve"> of </w:t>
      </w:r>
      <w:r w:rsidR="00845866" w:rsidRPr="005E4F83">
        <w:rPr>
          <w:rFonts w:ascii="Times New Roman" w:hAnsi="Times New Roman" w:cs="Times New Roman"/>
          <w:bCs/>
          <w:i/>
          <w:iCs/>
          <w:sz w:val="24"/>
          <w:szCs w:val="24"/>
        </w:rPr>
        <w:t xml:space="preserve">Sclerotinia </w:t>
      </w:r>
      <w:r w:rsidR="00845866" w:rsidRPr="005E4F83">
        <w:rPr>
          <w:rFonts w:ascii="Times New Roman" w:hAnsi="Times New Roman" w:cs="Times New Roman"/>
          <w:bCs/>
          <w:sz w:val="24"/>
          <w:szCs w:val="24"/>
        </w:rPr>
        <w:t>spp</w:t>
      </w:r>
      <w:r w:rsidR="00982230">
        <w:rPr>
          <w:rFonts w:ascii="Times New Roman" w:hAnsi="Times New Roman" w:cs="Times New Roman"/>
          <w:bCs/>
          <w:sz w:val="24"/>
          <w:szCs w:val="24"/>
        </w:rPr>
        <w:t>.</w:t>
      </w:r>
      <w:r w:rsidR="00B10B66">
        <w:rPr>
          <w:rFonts w:ascii="Times New Roman" w:hAnsi="Times New Roman" w:cs="Times New Roman"/>
          <w:sz w:val="24"/>
          <w:szCs w:val="24"/>
        </w:rPr>
        <w:t xml:space="preserve"> </w:t>
      </w:r>
      <w:r w:rsidR="005B4C71">
        <w:rPr>
          <w:rFonts w:ascii="Times New Roman" w:hAnsi="Times New Roman" w:cs="Times New Roman"/>
          <w:sz w:val="24"/>
          <w:szCs w:val="24"/>
        </w:rPr>
        <w:t>is</w:t>
      </w:r>
      <w:r w:rsidR="00B10B66">
        <w:rPr>
          <w:rFonts w:ascii="Times New Roman" w:hAnsi="Times New Roman" w:cs="Times New Roman"/>
          <w:sz w:val="24"/>
          <w:szCs w:val="24"/>
        </w:rPr>
        <w:t xml:space="preserve"> 61%</w:t>
      </w:r>
      <w:r w:rsidR="00E604DD">
        <w:rPr>
          <w:rFonts w:ascii="Times New Roman" w:hAnsi="Times New Roman" w:cs="Times New Roman"/>
          <w:sz w:val="24"/>
          <w:szCs w:val="24"/>
        </w:rPr>
        <w:t xml:space="preserve">. This assumption is based on </w:t>
      </w:r>
      <w:r w:rsidR="00982230">
        <w:rPr>
          <w:rFonts w:ascii="Times New Roman" w:hAnsi="Times New Roman" w:cs="Times New Roman"/>
          <w:sz w:val="24"/>
          <w:szCs w:val="24"/>
        </w:rPr>
        <w:t xml:space="preserve">the lowest marketable yield obtained from Harmony lettuce in the presence of </w:t>
      </w:r>
      <w:r w:rsidR="00982230" w:rsidRPr="005E4F83">
        <w:rPr>
          <w:rFonts w:ascii="Times New Roman" w:hAnsi="Times New Roman" w:cs="Times New Roman"/>
          <w:bCs/>
          <w:i/>
          <w:iCs/>
          <w:sz w:val="24"/>
          <w:szCs w:val="24"/>
        </w:rPr>
        <w:t xml:space="preserve">Sclerotinia </w:t>
      </w:r>
      <w:r w:rsidR="00982230" w:rsidRPr="005E4F83">
        <w:rPr>
          <w:rFonts w:ascii="Times New Roman" w:hAnsi="Times New Roman" w:cs="Times New Roman"/>
          <w:bCs/>
          <w:sz w:val="24"/>
          <w:szCs w:val="24"/>
        </w:rPr>
        <w:t>spp</w:t>
      </w:r>
      <w:r w:rsidR="00982230">
        <w:rPr>
          <w:rFonts w:ascii="Times New Roman" w:hAnsi="Times New Roman" w:cs="Times New Roman"/>
          <w:bCs/>
          <w:sz w:val="24"/>
          <w:szCs w:val="24"/>
        </w:rPr>
        <w:t>.</w:t>
      </w:r>
      <w:r w:rsidR="00982230">
        <w:rPr>
          <w:rFonts w:ascii="Times New Roman" w:hAnsi="Times New Roman" w:cs="Times New Roman"/>
          <w:sz w:val="24"/>
          <w:szCs w:val="24"/>
        </w:rPr>
        <w:t xml:space="preserve"> in HTs (</w:t>
      </w:r>
      <w:r w:rsidR="00B10B66">
        <w:rPr>
          <w:rFonts w:ascii="Times New Roman" w:hAnsi="Times New Roman" w:cs="Times New Roman"/>
          <w:sz w:val="24"/>
          <w:szCs w:val="24"/>
        </w:rPr>
        <w:t>Rudolph et al.</w:t>
      </w:r>
      <w:r w:rsidR="00982230">
        <w:rPr>
          <w:rFonts w:ascii="Times New Roman" w:hAnsi="Times New Roman" w:cs="Times New Roman"/>
          <w:sz w:val="24"/>
          <w:szCs w:val="24"/>
        </w:rPr>
        <w:t xml:space="preserve">, </w:t>
      </w:r>
      <w:r w:rsidR="00B10B66">
        <w:rPr>
          <w:rFonts w:ascii="Times New Roman" w:hAnsi="Times New Roman" w:cs="Times New Roman"/>
          <w:sz w:val="24"/>
          <w:szCs w:val="24"/>
        </w:rPr>
        <w:t>2024</w:t>
      </w:r>
      <w:r w:rsidR="00384E06">
        <w:rPr>
          <w:rFonts w:ascii="Times New Roman" w:hAnsi="Times New Roman" w:cs="Times New Roman"/>
          <w:sz w:val="24"/>
          <w:szCs w:val="24"/>
        </w:rPr>
        <w:t>)</w:t>
      </w:r>
      <w:r w:rsidR="00B10B66">
        <w:rPr>
          <w:rFonts w:ascii="Times New Roman" w:hAnsi="Times New Roman" w:cs="Times New Roman"/>
          <w:sz w:val="24"/>
          <w:szCs w:val="24"/>
        </w:rPr>
        <w:t>.</w:t>
      </w:r>
      <w:r w:rsidR="00B555FC">
        <w:rPr>
          <w:rFonts w:ascii="Times New Roman" w:hAnsi="Times New Roman" w:cs="Times New Roman"/>
          <w:sz w:val="24"/>
          <w:szCs w:val="24"/>
        </w:rPr>
        <w:t xml:space="preserve"> Lettuce harvesting hours are </w:t>
      </w:r>
      <w:r w:rsidR="00881D7B">
        <w:rPr>
          <w:rFonts w:ascii="Times New Roman" w:hAnsi="Times New Roman" w:cs="Times New Roman"/>
          <w:sz w:val="24"/>
          <w:szCs w:val="24"/>
        </w:rPr>
        <w:t>reduced compared to the baseline scenario when we assume a 75% marketable yield. We present three lettuce marketable yield improvement</w:t>
      </w:r>
      <w:r w:rsidR="00B9161B">
        <w:rPr>
          <w:rFonts w:ascii="Times New Roman" w:hAnsi="Times New Roman" w:cs="Times New Roman"/>
          <w:sz w:val="24"/>
          <w:szCs w:val="24"/>
        </w:rPr>
        <w:t xml:space="preserve"> scenarios </w:t>
      </w:r>
      <w:r w:rsidR="00881D7B">
        <w:rPr>
          <w:rFonts w:ascii="Times New Roman" w:hAnsi="Times New Roman" w:cs="Times New Roman"/>
          <w:sz w:val="24"/>
          <w:szCs w:val="24"/>
        </w:rPr>
        <w:t xml:space="preserve">after soil solarization is </w:t>
      </w:r>
      <w:r w:rsidR="00CF093B">
        <w:rPr>
          <w:rFonts w:ascii="Times New Roman" w:hAnsi="Times New Roman" w:cs="Times New Roman"/>
          <w:sz w:val="24"/>
          <w:szCs w:val="24"/>
        </w:rPr>
        <w:t xml:space="preserve">implemented, including </w:t>
      </w:r>
      <w:r w:rsidR="003F36E8">
        <w:rPr>
          <w:rFonts w:ascii="Times New Roman" w:hAnsi="Times New Roman" w:cs="Times New Roman"/>
          <w:sz w:val="24"/>
          <w:szCs w:val="24"/>
        </w:rPr>
        <w:t>m</w:t>
      </w:r>
      <w:r w:rsidR="00881D7B" w:rsidRPr="00881D7B">
        <w:rPr>
          <w:rFonts w:ascii="Times New Roman" w:hAnsi="Times New Roman" w:cs="Times New Roman"/>
          <w:sz w:val="24"/>
          <w:szCs w:val="24"/>
        </w:rPr>
        <w:t xml:space="preserve">arketable yield for </w:t>
      </w:r>
      <w:r w:rsidR="00CF093B">
        <w:rPr>
          <w:rFonts w:ascii="Times New Roman" w:hAnsi="Times New Roman" w:cs="Times New Roman"/>
          <w:sz w:val="24"/>
          <w:szCs w:val="24"/>
        </w:rPr>
        <w:t>the</w:t>
      </w:r>
      <w:r w:rsidR="00881D7B" w:rsidRPr="00881D7B">
        <w:rPr>
          <w:rFonts w:ascii="Times New Roman" w:hAnsi="Times New Roman" w:cs="Times New Roman"/>
          <w:sz w:val="24"/>
          <w:szCs w:val="24"/>
        </w:rPr>
        <w:t xml:space="preserve"> last </w:t>
      </w:r>
      <w:r w:rsidR="00CF093B">
        <w:rPr>
          <w:rFonts w:ascii="Times New Roman" w:hAnsi="Times New Roman" w:cs="Times New Roman"/>
          <w:sz w:val="24"/>
          <w:szCs w:val="24"/>
        </w:rPr>
        <w:t>lettuce crop</w:t>
      </w:r>
      <w:r w:rsidR="00881D7B" w:rsidRPr="00881D7B">
        <w:rPr>
          <w:rFonts w:ascii="Times New Roman" w:hAnsi="Times New Roman" w:cs="Times New Roman"/>
          <w:sz w:val="24"/>
          <w:szCs w:val="24"/>
        </w:rPr>
        <w:t xml:space="preserve"> (planted in September)</w:t>
      </w:r>
      <w:r w:rsidR="00820C35">
        <w:rPr>
          <w:rFonts w:ascii="Times New Roman" w:hAnsi="Times New Roman" w:cs="Times New Roman"/>
          <w:sz w:val="24"/>
          <w:szCs w:val="24"/>
        </w:rPr>
        <w:t>,</w:t>
      </w:r>
      <w:r w:rsidR="00881D7B" w:rsidRPr="00881D7B">
        <w:rPr>
          <w:rFonts w:ascii="Times New Roman" w:hAnsi="Times New Roman" w:cs="Times New Roman"/>
          <w:sz w:val="24"/>
          <w:szCs w:val="24"/>
        </w:rPr>
        <w:t xml:space="preserve"> after solarization</w:t>
      </w:r>
      <w:r w:rsidR="003F36E8">
        <w:rPr>
          <w:rFonts w:ascii="Times New Roman" w:hAnsi="Times New Roman" w:cs="Times New Roman"/>
          <w:sz w:val="24"/>
          <w:szCs w:val="24"/>
        </w:rPr>
        <w:t xml:space="preserve"> goes from 61% to 75%, 80%, and 85%. </w:t>
      </w:r>
      <w:r w:rsidR="00B77024">
        <w:rPr>
          <w:rFonts w:ascii="Times New Roman" w:hAnsi="Times New Roman" w:cs="Times New Roman"/>
          <w:sz w:val="24"/>
          <w:szCs w:val="24"/>
        </w:rPr>
        <w:t xml:space="preserve">The highest marketable yield assumption is based on the highest marketable yield obtained </w:t>
      </w:r>
      <w:r w:rsidR="009D1C81">
        <w:rPr>
          <w:rFonts w:ascii="Times New Roman" w:hAnsi="Times New Roman" w:cs="Times New Roman"/>
          <w:sz w:val="24"/>
          <w:szCs w:val="24"/>
        </w:rPr>
        <w:t>by Rudolph et al. (202</w:t>
      </w:r>
      <w:r w:rsidR="002E2D9D">
        <w:rPr>
          <w:rFonts w:ascii="Times New Roman" w:hAnsi="Times New Roman" w:cs="Times New Roman"/>
          <w:sz w:val="24"/>
          <w:szCs w:val="24"/>
        </w:rPr>
        <w:t>5</w:t>
      </w:r>
      <w:r w:rsidR="009D1C81">
        <w:rPr>
          <w:rFonts w:ascii="Times New Roman" w:hAnsi="Times New Roman" w:cs="Times New Roman"/>
          <w:sz w:val="24"/>
          <w:szCs w:val="24"/>
        </w:rPr>
        <w:t xml:space="preserve">) for </w:t>
      </w:r>
      <w:r w:rsidR="00B40C0C">
        <w:rPr>
          <w:rFonts w:ascii="Times New Roman" w:hAnsi="Times New Roman" w:cs="Times New Roman"/>
          <w:sz w:val="24"/>
          <w:szCs w:val="24"/>
        </w:rPr>
        <w:t>HT</w:t>
      </w:r>
      <w:r w:rsidR="00B77024">
        <w:rPr>
          <w:rFonts w:ascii="Times New Roman" w:hAnsi="Times New Roman" w:cs="Times New Roman"/>
          <w:sz w:val="24"/>
          <w:szCs w:val="24"/>
        </w:rPr>
        <w:t xml:space="preserve"> Harmony lettuce</w:t>
      </w:r>
      <w:r w:rsidR="00F40851">
        <w:rPr>
          <w:rFonts w:ascii="Times New Roman" w:hAnsi="Times New Roman" w:cs="Times New Roman"/>
          <w:sz w:val="24"/>
          <w:szCs w:val="24"/>
        </w:rPr>
        <w:t xml:space="preserve"> </w:t>
      </w:r>
      <w:r w:rsidR="00F7654A">
        <w:rPr>
          <w:rFonts w:ascii="Times New Roman" w:hAnsi="Times New Roman" w:cs="Times New Roman"/>
          <w:sz w:val="24"/>
          <w:szCs w:val="24"/>
        </w:rPr>
        <w:t>trials.</w:t>
      </w:r>
      <w:r w:rsidR="00F40851">
        <w:rPr>
          <w:rFonts w:ascii="Times New Roman" w:hAnsi="Times New Roman" w:cs="Times New Roman"/>
          <w:sz w:val="24"/>
          <w:szCs w:val="24"/>
        </w:rPr>
        <w:t xml:space="preserve"> </w:t>
      </w:r>
    </w:p>
    <w:p w14:paraId="24A715FF" w14:textId="77777777" w:rsidR="00E26ACA" w:rsidRDefault="00E26ACA" w:rsidP="00986326">
      <w:pPr>
        <w:spacing w:after="0" w:line="240" w:lineRule="auto"/>
        <w:rPr>
          <w:rFonts w:ascii="Times New Roman" w:hAnsi="Times New Roman" w:cs="Times New Roman"/>
          <w:sz w:val="24"/>
          <w:szCs w:val="24"/>
        </w:rPr>
      </w:pPr>
    </w:p>
    <w:p w14:paraId="21140611" w14:textId="5CFC2E8F" w:rsidR="00E26ACA" w:rsidRPr="00B24CE5" w:rsidRDefault="00E26ACA" w:rsidP="00986326">
      <w:pPr>
        <w:spacing w:after="0" w:line="240" w:lineRule="auto"/>
        <w:rPr>
          <w:rFonts w:ascii="Times New Roman" w:hAnsi="Times New Roman" w:cs="Times New Roman"/>
          <w:sz w:val="24"/>
          <w:szCs w:val="24"/>
        </w:rPr>
      </w:pPr>
      <w:r w:rsidRPr="0057785D">
        <w:rPr>
          <w:rFonts w:ascii="Times New Roman" w:hAnsi="Times New Roman" w:cs="Times New Roman"/>
          <w:b/>
          <w:bCs/>
          <w:sz w:val="24"/>
          <w:szCs w:val="24"/>
        </w:rPr>
        <w:t xml:space="preserve">Table 7. </w:t>
      </w:r>
      <w:r w:rsidR="00E54EF8" w:rsidRPr="0057785D">
        <w:rPr>
          <w:rFonts w:ascii="Times New Roman" w:hAnsi="Times New Roman" w:cs="Times New Roman"/>
          <w:b/>
          <w:bCs/>
          <w:sz w:val="24"/>
          <w:szCs w:val="24"/>
        </w:rPr>
        <w:t xml:space="preserve">Returns over Total Costs for Different Solarization </w:t>
      </w:r>
      <w:r w:rsidR="0057785D" w:rsidRPr="0057785D">
        <w:rPr>
          <w:rFonts w:ascii="Times New Roman" w:hAnsi="Times New Roman" w:cs="Times New Roman"/>
          <w:b/>
          <w:bCs/>
          <w:sz w:val="24"/>
          <w:szCs w:val="24"/>
        </w:rPr>
        <w:t>Timings</w:t>
      </w:r>
      <w:r w:rsidR="00E54EF8" w:rsidRPr="0057785D">
        <w:rPr>
          <w:rFonts w:ascii="Times New Roman" w:hAnsi="Times New Roman" w:cs="Times New Roman"/>
          <w:b/>
          <w:bCs/>
          <w:sz w:val="24"/>
          <w:szCs w:val="24"/>
        </w:rPr>
        <w:t xml:space="preserve"> and </w:t>
      </w:r>
      <w:r w:rsidR="000A619D">
        <w:rPr>
          <w:rFonts w:ascii="Times New Roman" w:hAnsi="Times New Roman" w:cs="Times New Roman"/>
          <w:b/>
          <w:bCs/>
          <w:sz w:val="24"/>
          <w:szCs w:val="24"/>
        </w:rPr>
        <w:t>Improve</w:t>
      </w:r>
      <w:r w:rsidR="00E82B64">
        <w:rPr>
          <w:rFonts w:ascii="Times New Roman" w:hAnsi="Times New Roman" w:cs="Times New Roman"/>
          <w:b/>
          <w:bCs/>
          <w:sz w:val="24"/>
          <w:szCs w:val="24"/>
        </w:rPr>
        <w:t xml:space="preserve">d </w:t>
      </w:r>
      <w:r w:rsidR="00BF2375">
        <w:rPr>
          <w:rFonts w:ascii="Times New Roman" w:hAnsi="Times New Roman" w:cs="Times New Roman"/>
          <w:b/>
          <w:bCs/>
          <w:sz w:val="24"/>
          <w:szCs w:val="24"/>
        </w:rPr>
        <w:t xml:space="preserve">Marketable Yield </w:t>
      </w:r>
      <w:r w:rsidR="00802E9D">
        <w:rPr>
          <w:rFonts w:ascii="Times New Roman" w:hAnsi="Times New Roman" w:cs="Times New Roman"/>
          <w:b/>
          <w:bCs/>
          <w:sz w:val="24"/>
          <w:szCs w:val="24"/>
        </w:rPr>
        <w:t xml:space="preserve">Scenarios </w:t>
      </w:r>
      <w:r w:rsidR="00BF2375">
        <w:rPr>
          <w:rFonts w:ascii="Times New Roman" w:hAnsi="Times New Roman" w:cs="Times New Roman"/>
          <w:b/>
          <w:bCs/>
          <w:sz w:val="24"/>
          <w:szCs w:val="24"/>
        </w:rPr>
        <w:t>after Soil Solarization</w:t>
      </w:r>
      <w:r w:rsidR="000A619D">
        <w:rPr>
          <w:rFonts w:ascii="Times New Roman" w:hAnsi="Times New Roman" w:cs="Times New Roman"/>
          <w:b/>
          <w:bCs/>
          <w:sz w:val="24"/>
          <w:szCs w:val="24"/>
        </w:rPr>
        <w:t xml:space="preserve"> </w:t>
      </w:r>
    </w:p>
    <w:p w14:paraId="16A9B8FD" w14:textId="6A83BEBF" w:rsidR="00A50E3C" w:rsidRDefault="00EB4CC0" w:rsidP="00CD5BAB">
      <w:pPr>
        <w:spacing w:after="0" w:line="360" w:lineRule="auto"/>
        <w:rPr>
          <w:rFonts w:ascii="Times New Roman" w:hAnsi="Times New Roman" w:cs="Times New Roman"/>
          <w:b/>
          <w:sz w:val="24"/>
          <w:szCs w:val="24"/>
        </w:rPr>
      </w:pPr>
      <w:r w:rsidRPr="00EB4CC0">
        <w:drawing>
          <wp:inline distT="0" distB="0" distL="0" distR="0" wp14:anchorId="03981086" wp14:editId="21BF8B76">
            <wp:extent cx="5943600" cy="1570990"/>
            <wp:effectExtent l="0" t="0" r="0" b="0"/>
            <wp:docPr id="15165013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570990"/>
                    </a:xfrm>
                    <a:prstGeom prst="rect">
                      <a:avLst/>
                    </a:prstGeom>
                    <a:noFill/>
                    <a:ln>
                      <a:noFill/>
                    </a:ln>
                  </pic:spPr>
                </pic:pic>
              </a:graphicData>
            </a:graphic>
          </wp:inline>
        </w:drawing>
      </w:r>
    </w:p>
    <w:p w14:paraId="11EA2C13" w14:textId="5F59D435" w:rsidR="002E2D9D" w:rsidRPr="00C83676" w:rsidRDefault="00390EE1" w:rsidP="00C83676">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Results presented in </w:t>
      </w:r>
      <w:r w:rsidR="00433912">
        <w:rPr>
          <w:rFonts w:ascii="Times New Roman" w:hAnsi="Times New Roman" w:cs="Times New Roman"/>
          <w:bCs/>
          <w:sz w:val="24"/>
          <w:szCs w:val="24"/>
        </w:rPr>
        <w:t>Table</w:t>
      </w:r>
      <w:r>
        <w:rPr>
          <w:rFonts w:ascii="Times New Roman" w:hAnsi="Times New Roman" w:cs="Times New Roman"/>
          <w:bCs/>
          <w:sz w:val="24"/>
          <w:szCs w:val="24"/>
        </w:rPr>
        <w:t xml:space="preserve"> 7 suggest</w:t>
      </w:r>
      <w:r w:rsidR="00433912">
        <w:rPr>
          <w:rFonts w:ascii="Times New Roman" w:hAnsi="Times New Roman" w:cs="Times New Roman"/>
          <w:bCs/>
          <w:sz w:val="24"/>
          <w:szCs w:val="24"/>
        </w:rPr>
        <w:t xml:space="preserve"> </w:t>
      </w:r>
      <w:r w:rsidR="009C69C5">
        <w:rPr>
          <w:rFonts w:ascii="Times New Roman" w:hAnsi="Times New Roman" w:cs="Times New Roman"/>
          <w:bCs/>
          <w:sz w:val="24"/>
          <w:szCs w:val="24"/>
        </w:rPr>
        <w:t>that</w:t>
      </w:r>
      <w:r w:rsidR="00170D2A">
        <w:rPr>
          <w:rFonts w:ascii="Times New Roman" w:hAnsi="Times New Roman" w:cs="Times New Roman"/>
          <w:bCs/>
          <w:sz w:val="24"/>
          <w:szCs w:val="24"/>
        </w:rPr>
        <w:t>, for scenarios in which the lettuce marketable yield for the last crop increased from 61% to 75%</w:t>
      </w:r>
      <w:r w:rsidR="00187D24">
        <w:rPr>
          <w:rFonts w:ascii="Times New Roman" w:hAnsi="Times New Roman" w:cs="Times New Roman"/>
          <w:bCs/>
          <w:sz w:val="24"/>
          <w:szCs w:val="24"/>
        </w:rPr>
        <w:t xml:space="preserve"> or 80%</w:t>
      </w:r>
      <w:r w:rsidR="00170D2A">
        <w:rPr>
          <w:rFonts w:ascii="Times New Roman" w:hAnsi="Times New Roman" w:cs="Times New Roman"/>
          <w:bCs/>
          <w:sz w:val="24"/>
          <w:szCs w:val="24"/>
        </w:rPr>
        <w:t xml:space="preserve"> after soil solarization, the resulting increase in marketable yield does not compensate for the revenue loss from terminating tomato harvesting earlier </w:t>
      </w:r>
      <w:r w:rsidR="006D5335">
        <w:rPr>
          <w:rFonts w:ascii="Times New Roman" w:hAnsi="Times New Roman" w:cs="Times New Roman"/>
          <w:bCs/>
          <w:sz w:val="24"/>
          <w:szCs w:val="24"/>
        </w:rPr>
        <w:t xml:space="preserve">to implement soil solarization. </w:t>
      </w:r>
      <w:r w:rsidR="00A764E3">
        <w:rPr>
          <w:rFonts w:ascii="Times New Roman" w:hAnsi="Times New Roman" w:cs="Times New Roman"/>
          <w:bCs/>
          <w:sz w:val="24"/>
          <w:szCs w:val="24"/>
        </w:rPr>
        <w:t xml:space="preserve">It is important to note that these results will vary when changing product price and cost assumptions. </w:t>
      </w:r>
      <w:r w:rsidR="006D5335">
        <w:rPr>
          <w:rFonts w:ascii="Times New Roman" w:hAnsi="Times New Roman" w:cs="Times New Roman"/>
          <w:bCs/>
          <w:sz w:val="24"/>
          <w:szCs w:val="24"/>
        </w:rPr>
        <w:t xml:space="preserve">In this scenario, growers are better off not implementing soil solarization, because the return over total cost is highest for the no soil solarization scenario. This does not account for subsequent years’ losses due to </w:t>
      </w:r>
      <w:r w:rsidR="006D5335" w:rsidRPr="005E4F83">
        <w:rPr>
          <w:rFonts w:ascii="Times New Roman" w:hAnsi="Times New Roman" w:cs="Times New Roman"/>
          <w:bCs/>
          <w:i/>
          <w:iCs/>
          <w:sz w:val="24"/>
          <w:szCs w:val="24"/>
        </w:rPr>
        <w:t xml:space="preserve">Sclerotinia </w:t>
      </w:r>
      <w:r w:rsidR="006D5335" w:rsidRPr="005E4F83">
        <w:rPr>
          <w:rFonts w:ascii="Times New Roman" w:hAnsi="Times New Roman" w:cs="Times New Roman"/>
          <w:bCs/>
          <w:sz w:val="24"/>
          <w:szCs w:val="24"/>
        </w:rPr>
        <w:t>spp</w:t>
      </w:r>
      <w:r w:rsidR="006D5335">
        <w:rPr>
          <w:rFonts w:ascii="Times New Roman" w:hAnsi="Times New Roman" w:cs="Times New Roman"/>
          <w:bCs/>
          <w:sz w:val="24"/>
          <w:szCs w:val="24"/>
        </w:rPr>
        <w:t xml:space="preserve">., which could be avoided if the benefits of soil solarization last at least a couple of months up to a year after implementation. For the scenario where the marketable yield for the last lettuce crop goes from 61% to 85%, returns over total costs are higher when soil solarization is implemented for at least two weeks, starting the fourth week in August, compared to the no soil solarization scenario. </w:t>
      </w:r>
      <w:r w:rsidR="0082003C">
        <w:rPr>
          <w:rFonts w:ascii="Times New Roman" w:hAnsi="Times New Roman" w:cs="Times New Roman"/>
          <w:bCs/>
          <w:sz w:val="24"/>
          <w:szCs w:val="24"/>
        </w:rPr>
        <w:t xml:space="preserve">In this case, the </w:t>
      </w:r>
      <w:r w:rsidR="00F530B5">
        <w:rPr>
          <w:rFonts w:ascii="Times New Roman" w:hAnsi="Times New Roman" w:cs="Times New Roman"/>
          <w:bCs/>
          <w:sz w:val="24"/>
          <w:szCs w:val="24"/>
        </w:rPr>
        <w:t>growers will be better off implementing solarization because of the improved lettuce marketable yield.</w:t>
      </w:r>
    </w:p>
    <w:p w14:paraId="10E1A601" w14:textId="77777777" w:rsidR="008C7C6D" w:rsidRDefault="008C7C6D" w:rsidP="00CD5BAB">
      <w:pPr>
        <w:spacing w:after="0" w:line="360" w:lineRule="auto"/>
        <w:rPr>
          <w:rFonts w:ascii="Times New Roman" w:hAnsi="Times New Roman" w:cs="Times New Roman"/>
          <w:b/>
          <w:sz w:val="24"/>
          <w:szCs w:val="24"/>
        </w:rPr>
      </w:pPr>
    </w:p>
    <w:p w14:paraId="14B3EB76" w14:textId="354AC7D9" w:rsidR="00384754" w:rsidRDefault="00384754" w:rsidP="00CD5BAB">
      <w:pPr>
        <w:spacing w:after="0" w:line="360" w:lineRule="auto"/>
        <w:rPr>
          <w:rFonts w:ascii="Times New Roman" w:hAnsi="Times New Roman" w:cs="Times New Roman"/>
          <w:b/>
          <w:sz w:val="24"/>
          <w:szCs w:val="24"/>
        </w:rPr>
      </w:pPr>
      <w:r>
        <w:rPr>
          <w:rFonts w:ascii="Times New Roman" w:hAnsi="Times New Roman" w:cs="Times New Roman"/>
          <w:b/>
          <w:sz w:val="24"/>
          <w:szCs w:val="24"/>
        </w:rPr>
        <w:t>Discussion</w:t>
      </w:r>
    </w:p>
    <w:p w14:paraId="579CE66F" w14:textId="258F6781" w:rsidR="00560A9E" w:rsidRDefault="0061336B" w:rsidP="00625C9D">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scenario of soil solarization presented above</w:t>
      </w:r>
      <w:r w:rsidR="00D15C7F">
        <w:rPr>
          <w:rFonts w:ascii="Times New Roman" w:hAnsi="Times New Roman" w:cs="Times New Roman"/>
          <w:bCs/>
          <w:sz w:val="24"/>
          <w:szCs w:val="24"/>
        </w:rPr>
        <w:t xml:space="preserve"> suggests that although the cost of implementing soil solarization is relatively low</w:t>
      </w:r>
      <w:r>
        <w:rPr>
          <w:rFonts w:ascii="Times New Roman" w:hAnsi="Times New Roman" w:cs="Times New Roman"/>
          <w:bCs/>
          <w:sz w:val="24"/>
          <w:szCs w:val="24"/>
        </w:rPr>
        <w:t xml:space="preserve">, </w:t>
      </w:r>
      <w:r w:rsidR="002E2D9D">
        <w:rPr>
          <w:rFonts w:ascii="Times New Roman" w:hAnsi="Times New Roman" w:cs="Times New Roman"/>
          <w:bCs/>
          <w:sz w:val="24"/>
          <w:szCs w:val="24"/>
        </w:rPr>
        <w:t>ending the harvesting early of a</w:t>
      </w:r>
      <w:r w:rsidR="004F6C8A">
        <w:rPr>
          <w:rFonts w:ascii="Times New Roman" w:hAnsi="Times New Roman" w:cs="Times New Roman"/>
          <w:bCs/>
          <w:sz w:val="24"/>
          <w:szCs w:val="24"/>
        </w:rPr>
        <w:t xml:space="preserve"> </w:t>
      </w:r>
      <w:r w:rsidR="003E62AB">
        <w:rPr>
          <w:rFonts w:ascii="Times New Roman" w:hAnsi="Times New Roman" w:cs="Times New Roman"/>
          <w:bCs/>
          <w:sz w:val="24"/>
          <w:szCs w:val="24"/>
        </w:rPr>
        <w:t>high-value crop</w:t>
      </w:r>
      <w:r w:rsidR="002E2D9D">
        <w:rPr>
          <w:rFonts w:ascii="Times New Roman" w:hAnsi="Times New Roman" w:cs="Times New Roman"/>
          <w:bCs/>
          <w:sz w:val="24"/>
          <w:szCs w:val="24"/>
        </w:rPr>
        <w:t>, such as tomatoes,</w:t>
      </w:r>
      <w:r w:rsidR="002126D0">
        <w:rPr>
          <w:rFonts w:ascii="Times New Roman" w:hAnsi="Times New Roman" w:cs="Times New Roman"/>
          <w:bCs/>
          <w:sz w:val="24"/>
          <w:szCs w:val="24"/>
        </w:rPr>
        <w:t xml:space="preserve"> in the year </w:t>
      </w:r>
      <w:r w:rsidR="00AA35D3">
        <w:rPr>
          <w:rFonts w:ascii="Times New Roman" w:hAnsi="Times New Roman" w:cs="Times New Roman"/>
          <w:bCs/>
          <w:sz w:val="24"/>
          <w:szCs w:val="24"/>
        </w:rPr>
        <w:t>when soil solarization is implemented</w:t>
      </w:r>
      <w:r w:rsidR="003E62AB">
        <w:rPr>
          <w:rFonts w:ascii="Times New Roman" w:hAnsi="Times New Roman" w:cs="Times New Roman"/>
          <w:bCs/>
          <w:sz w:val="24"/>
          <w:szCs w:val="24"/>
        </w:rPr>
        <w:t xml:space="preserve">, </w:t>
      </w:r>
      <w:r w:rsidR="00D551DA">
        <w:rPr>
          <w:rFonts w:ascii="Times New Roman" w:hAnsi="Times New Roman" w:cs="Times New Roman"/>
          <w:bCs/>
          <w:sz w:val="24"/>
          <w:szCs w:val="24"/>
        </w:rPr>
        <w:t>could have a</w:t>
      </w:r>
      <w:r w:rsidR="00511C50">
        <w:rPr>
          <w:rFonts w:ascii="Times New Roman" w:hAnsi="Times New Roman" w:cs="Times New Roman"/>
          <w:bCs/>
          <w:sz w:val="24"/>
          <w:szCs w:val="24"/>
        </w:rPr>
        <w:t xml:space="preserve"> substantial impact on the return </w:t>
      </w:r>
      <w:r w:rsidR="004C5538">
        <w:rPr>
          <w:rFonts w:ascii="Times New Roman" w:hAnsi="Times New Roman" w:cs="Times New Roman"/>
          <w:bCs/>
          <w:sz w:val="24"/>
          <w:szCs w:val="24"/>
        </w:rPr>
        <w:t>over total costs</w:t>
      </w:r>
      <w:r w:rsidR="00B4549D">
        <w:rPr>
          <w:rFonts w:ascii="Times New Roman" w:hAnsi="Times New Roman" w:cs="Times New Roman"/>
          <w:bCs/>
          <w:sz w:val="24"/>
          <w:szCs w:val="24"/>
        </w:rPr>
        <w:t xml:space="preserve"> </w:t>
      </w:r>
      <w:r w:rsidR="003E62AB">
        <w:rPr>
          <w:rFonts w:ascii="Times New Roman" w:hAnsi="Times New Roman" w:cs="Times New Roman"/>
          <w:bCs/>
          <w:sz w:val="24"/>
          <w:szCs w:val="24"/>
        </w:rPr>
        <w:t>for growers growing crops year-round in the</w:t>
      </w:r>
      <w:r w:rsidR="00AA35D3">
        <w:rPr>
          <w:rFonts w:ascii="Times New Roman" w:hAnsi="Times New Roman" w:cs="Times New Roman"/>
          <w:bCs/>
          <w:sz w:val="24"/>
          <w:szCs w:val="24"/>
        </w:rPr>
        <w:t>ir</w:t>
      </w:r>
      <w:r w:rsidR="003E62AB">
        <w:rPr>
          <w:rFonts w:ascii="Times New Roman" w:hAnsi="Times New Roman" w:cs="Times New Roman"/>
          <w:bCs/>
          <w:sz w:val="24"/>
          <w:szCs w:val="24"/>
        </w:rPr>
        <w:t xml:space="preserve"> </w:t>
      </w:r>
      <w:proofErr w:type="spellStart"/>
      <w:r w:rsidR="003E62AB">
        <w:rPr>
          <w:rFonts w:ascii="Times New Roman" w:hAnsi="Times New Roman" w:cs="Times New Roman"/>
          <w:bCs/>
          <w:sz w:val="24"/>
          <w:szCs w:val="24"/>
        </w:rPr>
        <w:t>HTs</w:t>
      </w:r>
      <w:r w:rsidR="00AA35D3">
        <w:rPr>
          <w:rFonts w:ascii="Times New Roman" w:hAnsi="Times New Roman" w:cs="Times New Roman"/>
          <w:bCs/>
          <w:sz w:val="24"/>
          <w:szCs w:val="24"/>
        </w:rPr>
        <w:t>.</w:t>
      </w:r>
      <w:proofErr w:type="spellEnd"/>
      <w:r w:rsidR="00B4549D">
        <w:rPr>
          <w:rFonts w:ascii="Times New Roman" w:hAnsi="Times New Roman" w:cs="Times New Roman"/>
          <w:bCs/>
          <w:sz w:val="24"/>
          <w:szCs w:val="24"/>
        </w:rPr>
        <w:t xml:space="preserve"> </w:t>
      </w:r>
      <w:r w:rsidR="00CD33E9">
        <w:rPr>
          <w:rFonts w:ascii="Times New Roman" w:hAnsi="Times New Roman" w:cs="Times New Roman"/>
          <w:bCs/>
          <w:sz w:val="24"/>
          <w:szCs w:val="24"/>
        </w:rPr>
        <w:t>Nonetheless, if marketable yield improvements are substantial</w:t>
      </w:r>
      <w:r w:rsidR="005E2602">
        <w:rPr>
          <w:rFonts w:ascii="Times New Roman" w:hAnsi="Times New Roman" w:cs="Times New Roman"/>
          <w:bCs/>
          <w:sz w:val="24"/>
          <w:szCs w:val="24"/>
        </w:rPr>
        <w:t xml:space="preserve"> after soil solarization</w:t>
      </w:r>
      <w:r w:rsidR="001734DC">
        <w:rPr>
          <w:rFonts w:ascii="Times New Roman" w:hAnsi="Times New Roman" w:cs="Times New Roman"/>
          <w:bCs/>
          <w:sz w:val="24"/>
          <w:szCs w:val="24"/>
        </w:rPr>
        <w:t xml:space="preserve"> is implemented</w:t>
      </w:r>
      <w:r w:rsidR="00CD33E9">
        <w:rPr>
          <w:rFonts w:ascii="Times New Roman" w:hAnsi="Times New Roman" w:cs="Times New Roman"/>
          <w:bCs/>
          <w:sz w:val="24"/>
          <w:szCs w:val="24"/>
        </w:rPr>
        <w:t xml:space="preserve">, the opportunity cost of letting go of </w:t>
      </w:r>
      <w:r w:rsidR="002E2D9D">
        <w:rPr>
          <w:rFonts w:ascii="Times New Roman" w:hAnsi="Times New Roman" w:cs="Times New Roman"/>
          <w:bCs/>
          <w:sz w:val="24"/>
          <w:szCs w:val="24"/>
        </w:rPr>
        <w:t xml:space="preserve">potential </w:t>
      </w:r>
      <w:r w:rsidR="00CD33E9">
        <w:rPr>
          <w:rFonts w:ascii="Times New Roman" w:hAnsi="Times New Roman" w:cs="Times New Roman"/>
          <w:bCs/>
          <w:sz w:val="24"/>
          <w:szCs w:val="24"/>
        </w:rPr>
        <w:t>tomato yield will be compensated by the improved</w:t>
      </w:r>
      <w:r w:rsidR="00BB404B">
        <w:rPr>
          <w:rFonts w:ascii="Times New Roman" w:hAnsi="Times New Roman" w:cs="Times New Roman"/>
          <w:bCs/>
          <w:sz w:val="24"/>
          <w:szCs w:val="24"/>
        </w:rPr>
        <w:t xml:space="preserve"> revenue due to </w:t>
      </w:r>
      <w:r w:rsidR="00CD33E9">
        <w:rPr>
          <w:rFonts w:ascii="Times New Roman" w:hAnsi="Times New Roman" w:cs="Times New Roman"/>
          <w:bCs/>
          <w:sz w:val="24"/>
          <w:szCs w:val="24"/>
        </w:rPr>
        <w:t xml:space="preserve">lettuce marketable yield improvements. </w:t>
      </w:r>
      <w:r w:rsidR="00552A6E">
        <w:rPr>
          <w:rFonts w:ascii="Times New Roman" w:hAnsi="Times New Roman" w:cs="Times New Roman"/>
          <w:bCs/>
          <w:sz w:val="24"/>
          <w:szCs w:val="24"/>
        </w:rPr>
        <w:t>Additionally, s</w:t>
      </w:r>
      <w:r w:rsidR="00B4549D">
        <w:rPr>
          <w:rFonts w:ascii="Times New Roman" w:hAnsi="Times New Roman" w:cs="Times New Roman"/>
          <w:bCs/>
          <w:sz w:val="24"/>
          <w:szCs w:val="24"/>
        </w:rPr>
        <w:t xml:space="preserve">ince we are just looking at the year when soil solarization is implemented, </w:t>
      </w:r>
      <w:r w:rsidR="00F271F9">
        <w:rPr>
          <w:rFonts w:ascii="Times New Roman" w:hAnsi="Times New Roman" w:cs="Times New Roman"/>
          <w:bCs/>
          <w:sz w:val="24"/>
          <w:szCs w:val="24"/>
        </w:rPr>
        <w:t xml:space="preserve">it </w:t>
      </w:r>
      <w:r w:rsidR="00B4549D">
        <w:rPr>
          <w:rFonts w:ascii="Times New Roman" w:hAnsi="Times New Roman" w:cs="Times New Roman"/>
          <w:bCs/>
          <w:sz w:val="24"/>
          <w:szCs w:val="24"/>
        </w:rPr>
        <w:t xml:space="preserve">is important to mention that </w:t>
      </w:r>
      <w:r w:rsidR="0067041B">
        <w:rPr>
          <w:rFonts w:ascii="Times New Roman" w:hAnsi="Times New Roman" w:cs="Times New Roman"/>
          <w:bCs/>
          <w:sz w:val="24"/>
          <w:szCs w:val="24"/>
        </w:rPr>
        <w:t>marketable yield improvements</w:t>
      </w:r>
      <w:r w:rsidR="00023D0A">
        <w:rPr>
          <w:rFonts w:ascii="Times New Roman" w:hAnsi="Times New Roman" w:cs="Times New Roman"/>
          <w:bCs/>
          <w:sz w:val="24"/>
          <w:szCs w:val="24"/>
        </w:rPr>
        <w:t xml:space="preserve"> could be experienced in </w:t>
      </w:r>
      <w:r w:rsidR="0067041B">
        <w:rPr>
          <w:rFonts w:ascii="Times New Roman" w:hAnsi="Times New Roman" w:cs="Times New Roman"/>
          <w:bCs/>
          <w:sz w:val="24"/>
          <w:szCs w:val="24"/>
        </w:rPr>
        <w:t>the year</w:t>
      </w:r>
      <w:r w:rsidR="00023D0A">
        <w:rPr>
          <w:rFonts w:ascii="Times New Roman" w:hAnsi="Times New Roman" w:cs="Times New Roman"/>
          <w:bCs/>
          <w:sz w:val="24"/>
          <w:szCs w:val="24"/>
        </w:rPr>
        <w:t xml:space="preserve"> after </w:t>
      </w:r>
      <w:r w:rsidR="00AA26A8">
        <w:rPr>
          <w:rFonts w:ascii="Times New Roman" w:hAnsi="Times New Roman" w:cs="Times New Roman"/>
          <w:bCs/>
          <w:sz w:val="24"/>
          <w:szCs w:val="24"/>
        </w:rPr>
        <w:t>the implementation of soil solarization</w:t>
      </w:r>
      <w:r w:rsidR="00023D0A">
        <w:rPr>
          <w:rFonts w:ascii="Times New Roman" w:hAnsi="Times New Roman" w:cs="Times New Roman"/>
          <w:bCs/>
          <w:sz w:val="24"/>
          <w:szCs w:val="24"/>
        </w:rPr>
        <w:t>, which will</w:t>
      </w:r>
      <w:r w:rsidR="00F271F9">
        <w:rPr>
          <w:rFonts w:ascii="Times New Roman" w:hAnsi="Times New Roman" w:cs="Times New Roman"/>
          <w:bCs/>
          <w:sz w:val="24"/>
          <w:szCs w:val="24"/>
        </w:rPr>
        <w:t xml:space="preserve"> result in higher </w:t>
      </w:r>
      <w:r w:rsidR="008E4E38">
        <w:rPr>
          <w:rFonts w:ascii="Times New Roman" w:hAnsi="Times New Roman" w:cs="Times New Roman"/>
          <w:bCs/>
          <w:sz w:val="24"/>
          <w:szCs w:val="24"/>
        </w:rPr>
        <w:t>returns over total costs</w:t>
      </w:r>
      <w:r w:rsidR="0033379B">
        <w:rPr>
          <w:rFonts w:ascii="Times New Roman" w:hAnsi="Times New Roman" w:cs="Times New Roman"/>
          <w:bCs/>
          <w:sz w:val="24"/>
          <w:szCs w:val="24"/>
        </w:rPr>
        <w:t xml:space="preserve"> after implementation</w:t>
      </w:r>
      <w:r w:rsidR="002F5C73">
        <w:rPr>
          <w:rFonts w:ascii="Times New Roman" w:hAnsi="Times New Roman" w:cs="Times New Roman"/>
          <w:bCs/>
          <w:sz w:val="24"/>
          <w:szCs w:val="24"/>
        </w:rPr>
        <w:t>.</w:t>
      </w:r>
      <w:r w:rsidR="001562BA">
        <w:rPr>
          <w:rFonts w:ascii="Times New Roman" w:hAnsi="Times New Roman" w:cs="Times New Roman"/>
          <w:bCs/>
          <w:sz w:val="24"/>
          <w:szCs w:val="24"/>
        </w:rPr>
        <w:t xml:space="preserve"> Nonetheless, as stated above</w:t>
      </w:r>
      <w:r w:rsidR="003326E9">
        <w:rPr>
          <w:rFonts w:ascii="Times New Roman" w:hAnsi="Times New Roman" w:cs="Times New Roman"/>
          <w:bCs/>
          <w:sz w:val="24"/>
          <w:szCs w:val="24"/>
        </w:rPr>
        <w:t xml:space="preserve">, there is no information about the time frame over which soil solarization benefits could </w:t>
      </w:r>
      <w:r w:rsidR="00625C9D">
        <w:rPr>
          <w:rFonts w:ascii="Times New Roman" w:hAnsi="Times New Roman" w:cs="Times New Roman"/>
          <w:bCs/>
          <w:sz w:val="24"/>
          <w:szCs w:val="24"/>
        </w:rPr>
        <w:t>be experienced</w:t>
      </w:r>
      <w:r w:rsidR="003326E9">
        <w:rPr>
          <w:rFonts w:ascii="Times New Roman" w:hAnsi="Times New Roman" w:cs="Times New Roman"/>
          <w:bCs/>
          <w:sz w:val="24"/>
          <w:szCs w:val="24"/>
        </w:rPr>
        <w:t xml:space="preserve">. </w:t>
      </w:r>
      <w:r w:rsidR="00625C9D">
        <w:rPr>
          <w:rFonts w:ascii="Times New Roman" w:hAnsi="Times New Roman" w:cs="Times New Roman"/>
          <w:bCs/>
          <w:sz w:val="24"/>
          <w:szCs w:val="24"/>
        </w:rPr>
        <w:t xml:space="preserve">For those growers </w:t>
      </w:r>
      <w:r w:rsidR="00DB4CF6">
        <w:rPr>
          <w:rFonts w:ascii="Times New Roman" w:hAnsi="Times New Roman" w:cs="Times New Roman"/>
          <w:bCs/>
          <w:sz w:val="24"/>
          <w:szCs w:val="24"/>
        </w:rPr>
        <w:t xml:space="preserve">who stop production in the summer months or who </w:t>
      </w:r>
      <w:r w:rsidR="00560A9E">
        <w:rPr>
          <w:rFonts w:ascii="Times New Roman" w:hAnsi="Times New Roman" w:cs="Times New Roman"/>
          <w:bCs/>
          <w:sz w:val="24"/>
          <w:szCs w:val="24"/>
        </w:rPr>
        <w:t>grow</w:t>
      </w:r>
      <w:r w:rsidR="00DB4CF6">
        <w:rPr>
          <w:rFonts w:ascii="Times New Roman" w:hAnsi="Times New Roman" w:cs="Times New Roman"/>
          <w:bCs/>
          <w:sz w:val="24"/>
          <w:szCs w:val="24"/>
        </w:rPr>
        <w:t xml:space="preserve"> low-value crops in the summer months, the </w:t>
      </w:r>
      <w:r w:rsidR="00560A9E">
        <w:rPr>
          <w:rFonts w:ascii="Times New Roman" w:hAnsi="Times New Roman" w:cs="Times New Roman"/>
          <w:bCs/>
          <w:sz w:val="24"/>
          <w:szCs w:val="24"/>
        </w:rPr>
        <w:t>benefits of implementing this practice would likely outweigh the cost of implementing it.</w:t>
      </w:r>
      <w:r w:rsidR="007A36D3">
        <w:rPr>
          <w:rFonts w:ascii="Times New Roman" w:hAnsi="Times New Roman" w:cs="Times New Roman"/>
          <w:bCs/>
          <w:sz w:val="24"/>
          <w:szCs w:val="24"/>
        </w:rPr>
        <w:t xml:space="preserve"> It is important to </w:t>
      </w:r>
      <w:r w:rsidR="00D14F79">
        <w:rPr>
          <w:rFonts w:ascii="Times New Roman" w:hAnsi="Times New Roman" w:cs="Times New Roman"/>
          <w:bCs/>
          <w:sz w:val="24"/>
          <w:szCs w:val="24"/>
        </w:rPr>
        <w:t xml:space="preserve">note that </w:t>
      </w:r>
      <w:r w:rsidR="00726DA5">
        <w:rPr>
          <w:rFonts w:ascii="Times New Roman" w:hAnsi="Times New Roman" w:cs="Times New Roman"/>
          <w:bCs/>
          <w:sz w:val="24"/>
          <w:szCs w:val="24"/>
        </w:rPr>
        <w:t xml:space="preserve">the </w:t>
      </w:r>
      <w:r w:rsidR="00D14F79">
        <w:rPr>
          <w:rFonts w:ascii="Times New Roman" w:hAnsi="Times New Roman" w:cs="Times New Roman"/>
          <w:bCs/>
          <w:sz w:val="24"/>
          <w:szCs w:val="24"/>
        </w:rPr>
        <w:t xml:space="preserve">results </w:t>
      </w:r>
      <w:r w:rsidR="00726DA5">
        <w:rPr>
          <w:rFonts w:ascii="Times New Roman" w:hAnsi="Times New Roman" w:cs="Times New Roman"/>
          <w:bCs/>
          <w:sz w:val="24"/>
          <w:szCs w:val="24"/>
        </w:rPr>
        <w:t>presented above are</w:t>
      </w:r>
      <w:r w:rsidR="00D14F79">
        <w:rPr>
          <w:rFonts w:ascii="Times New Roman" w:hAnsi="Times New Roman" w:cs="Times New Roman"/>
          <w:bCs/>
          <w:sz w:val="24"/>
          <w:szCs w:val="24"/>
        </w:rPr>
        <w:t xml:space="preserve"> based on a hypothetical scenario, where only </w:t>
      </w:r>
      <w:r w:rsidR="00726DA5">
        <w:rPr>
          <w:rFonts w:ascii="Times New Roman" w:hAnsi="Times New Roman" w:cs="Times New Roman"/>
          <w:bCs/>
          <w:sz w:val="24"/>
          <w:szCs w:val="24"/>
        </w:rPr>
        <w:t xml:space="preserve">lettuce and tomatoes are grown in </w:t>
      </w:r>
      <w:proofErr w:type="gramStart"/>
      <w:r w:rsidR="00726DA5">
        <w:rPr>
          <w:rFonts w:ascii="Times New Roman" w:hAnsi="Times New Roman" w:cs="Times New Roman"/>
          <w:bCs/>
          <w:sz w:val="24"/>
          <w:szCs w:val="24"/>
        </w:rPr>
        <w:t>the HT</w:t>
      </w:r>
      <w:proofErr w:type="gramEnd"/>
      <w:r w:rsidR="00726DA5">
        <w:rPr>
          <w:rFonts w:ascii="Times New Roman" w:hAnsi="Times New Roman" w:cs="Times New Roman"/>
          <w:bCs/>
          <w:sz w:val="24"/>
          <w:szCs w:val="24"/>
        </w:rPr>
        <w:t>.</w:t>
      </w:r>
      <w:r w:rsidR="00F7037F">
        <w:rPr>
          <w:rFonts w:ascii="Times New Roman" w:hAnsi="Times New Roman" w:cs="Times New Roman"/>
          <w:bCs/>
          <w:sz w:val="24"/>
          <w:szCs w:val="24"/>
        </w:rPr>
        <w:t xml:space="preserve"> Also, these results will change when changing </w:t>
      </w:r>
      <w:r w:rsidR="00A05200">
        <w:rPr>
          <w:rFonts w:ascii="Times New Roman" w:hAnsi="Times New Roman" w:cs="Times New Roman"/>
          <w:bCs/>
          <w:sz w:val="24"/>
          <w:szCs w:val="24"/>
        </w:rPr>
        <w:t>the cost and product price</w:t>
      </w:r>
      <w:r w:rsidR="00F7037F">
        <w:rPr>
          <w:rFonts w:ascii="Times New Roman" w:hAnsi="Times New Roman" w:cs="Times New Roman"/>
          <w:bCs/>
          <w:sz w:val="24"/>
          <w:szCs w:val="24"/>
        </w:rPr>
        <w:t xml:space="preserve"> assumptions.</w:t>
      </w:r>
    </w:p>
    <w:p w14:paraId="69D78E3A" w14:textId="77777777" w:rsidR="005F0476" w:rsidRPr="00EF2862" w:rsidRDefault="005F0476" w:rsidP="00451574">
      <w:pPr>
        <w:spacing w:after="0" w:line="240" w:lineRule="auto"/>
        <w:rPr>
          <w:rFonts w:ascii="Times New Roman" w:hAnsi="Times New Roman" w:cs="Times New Roman"/>
          <w:bCs/>
          <w:sz w:val="24"/>
          <w:szCs w:val="24"/>
        </w:rPr>
      </w:pPr>
    </w:p>
    <w:p w14:paraId="3202E71A" w14:textId="4EC0DAF6" w:rsidR="00D554B4" w:rsidRDefault="00D554B4" w:rsidP="00625C9D">
      <w:pPr>
        <w:spacing w:after="0" w:line="240" w:lineRule="auto"/>
        <w:rPr>
          <w:rFonts w:ascii="Times New Roman" w:hAnsi="Times New Roman" w:cs="Times New Roman"/>
          <w:b/>
          <w:sz w:val="24"/>
          <w:szCs w:val="24"/>
        </w:rPr>
      </w:pPr>
      <w:r w:rsidRPr="0076351A">
        <w:rPr>
          <w:rFonts w:ascii="Times New Roman" w:hAnsi="Times New Roman" w:cs="Times New Roman"/>
          <w:b/>
          <w:sz w:val="24"/>
          <w:szCs w:val="24"/>
        </w:rPr>
        <w:t>References</w:t>
      </w:r>
    </w:p>
    <w:p w14:paraId="668148D9" w14:textId="2F77C542" w:rsidR="0055291A" w:rsidRDefault="0055291A" w:rsidP="00436BC5">
      <w:pPr>
        <w:pStyle w:val="EndNoteBibliography"/>
        <w:spacing w:after="0"/>
        <w:rPr>
          <w:rFonts w:ascii="Times New Roman" w:eastAsia="Times New Roman" w:hAnsi="Times New Roman" w:cs="Times New Roman"/>
          <w:kern w:val="0"/>
          <w:sz w:val="24"/>
          <w:szCs w:val="24"/>
          <w14:ligatures w14:val="none"/>
        </w:rPr>
      </w:pPr>
      <w:r w:rsidRPr="0055291A">
        <w:rPr>
          <w:rFonts w:ascii="Times New Roman" w:eastAsia="Times New Roman" w:hAnsi="Times New Roman" w:cs="Times New Roman"/>
          <w:kern w:val="0"/>
          <w:sz w:val="24"/>
          <w:szCs w:val="24"/>
          <w14:ligatures w14:val="none"/>
        </w:rPr>
        <w:t>Bureau of Labor Statistics, U.S. Department of Labor</w:t>
      </w:r>
      <w:r w:rsidR="00BE13A6">
        <w:rPr>
          <w:rFonts w:ascii="Times New Roman" w:eastAsia="Times New Roman" w:hAnsi="Times New Roman" w:cs="Times New Roman"/>
          <w:kern w:val="0"/>
          <w:sz w:val="24"/>
          <w:szCs w:val="24"/>
          <w14:ligatures w14:val="none"/>
        </w:rPr>
        <w:t>. 2025.</w:t>
      </w:r>
      <w:r w:rsidRPr="0055291A">
        <w:rPr>
          <w:rFonts w:ascii="Times New Roman" w:eastAsia="Times New Roman" w:hAnsi="Times New Roman" w:cs="Times New Roman"/>
          <w:kern w:val="0"/>
          <w:sz w:val="24"/>
          <w:szCs w:val="24"/>
          <w14:ligatures w14:val="none"/>
        </w:rPr>
        <w:t> </w:t>
      </w:r>
      <w:r w:rsidRPr="0055291A">
        <w:rPr>
          <w:rFonts w:ascii="Times New Roman" w:eastAsia="Times New Roman" w:hAnsi="Times New Roman" w:cs="Times New Roman"/>
          <w:i/>
          <w:iCs/>
          <w:kern w:val="0"/>
          <w:sz w:val="24"/>
          <w:szCs w:val="24"/>
          <w14:ligatures w14:val="none"/>
        </w:rPr>
        <w:t xml:space="preserve">Occupational </w:t>
      </w:r>
      <w:r w:rsidR="00BE13A6">
        <w:rPr>
          <w:rFonts w:ascii="Times New Roman" w:eastAsia="Times New Roman" w:hAnsi="Times New Roman" w:cs="Times New Roman"/>
          <w:i/>
          <w:iCs/>
          <w:kern w:val="0"/>
          <w:sz w:val="24"/>
          <w:szCs w:val="24"/>
          <w14:ligatures w14:val="none"/>
        </w:rPr>
        <w:t>Outlook Handbook</w:t>
      </w:r>
      <w:r w:rsidRPr="0055291A">
        <w:rPr>
          <w:rFonts w:ascii="Times New Roman" w:eastAsia="Times New Roman" w:hAnsi="Times New Roman" w:cs="Times New Roman"/>
          <w:kern w:val="0"/>
          <w:sz w:val="24"/>
          <w:szCs w:val="24"/>
          <w14:ligatures w14:val="none"/>
        </w:rPr>
        <w:t>, Farmers, Ranchers, and Other Agricultural Managers,</w:t>
      </w:r>
      <w:r w:rsidR="00BE13A6">
        <w:rPr>
          <w:rFonts w:ascii="Times New Roman" w:eastAsia="Times New Roman" w:hAnsi="Times New Roman" w:cs="Times New Roman"/>
          <w:kern w:val="0"/>
          <w:sz w:val="24"/>
          <w:szCs w:val="24"/>
          <w14:ligatures w14:val="none"/>
        </w:rPr>
        <w:t xml:space="preserve"> </w:t>
      </w:r>
      <w:r w:rsidRPr="0055291A">
        <w:rPr>
          <w:rFonts w:ascii="Times New Roman" w:eastAsia="Times New Roman" w:hAnsi="Times New Roman" w:cs="Times New Roman"/>
          <w:kern w:val="0"/>
          <w:sz w:val="24"/>
          <w:szCs w:val="24"/>
          <w14:ligatures w14:val="none"/>
        </w:rPr>
        <w:t>at </w:t>
      </w:r>
      <w:hyperlink r:id="rId21" w:tgtFrame="_blank" w:history="1">
        <w:r w:rsidR="00411965" w:rsidRPr="00411965">
          <w:rPr>
            <w:rFonts w:ascii="Times New Roman" w:eastAsia="Times New Roman" w:hAnsi="Times New Roman" w:cs="Times New Roman"/>
            <w:color w:val="467886"/>
            <w:kern w:val="0"/>
            <w:sz w:val="24"/>
            <w:szCs w:val="24"/>
            <w:u w:val="single"/>
            <w14:ligatures w14:val="none"/>
          </w:rPr>
          <w:t>tiny.utk.edu/eAacz</w:t>
        </w:r>
      </w:hyperlink>
      <w:r w:rsidRPr="0055291A">
        <w:rPr>
          <w:rFonts w:ascii="Times New Roman" w:eastAsia="Times New Roman" w:hAnsi="Times New Roman" w:cs="Times New Roman"/>
          <w:kern w:val="0"/>
          <w:sz w:val="24"/>
          <w:szCs w:val="24"/>
          <w14:ligatures w14:val="none"/>
        </w:rPr>
        <w:t> </w:t>
      </w:r>
      <w:r w:rsidR="00BE13A6">
        <w:rPr>
          <w:rFonts w:ascii="Times New Roman" w:eastAsia="Times New Roman" w:hAnsi="Times New Roman" w:cs="Times New Roman"/>
          <w:kern w:val="0"/>
          <w:sz w:val="24"/>
          <w:szCs w:val="24"/>
          <w14:ligatures w14:val="none"/>
        </w:rPr>
        <w:t xml:space="preserve"> </w:t>
      </w:r>
      <w:r w:rsidRPr="0055291A">
        <w:rPr>
          <w:rFonts w:ascii="Times New Roman" w:eastAsia="Times New Roman" w:hAnsi="Times New Roman" w:cs="Times New Roman"/>
          <w:kern w:val="0"/>
          <w:sz w:val="24"/>
          <w:szCs w:val="24"/>
          <w14:ligatures w14:val="none"/>
        </w:rPr>
        <w:t>(visited </w:t>
      </w:r>
      <w:r w:rsidRPr="0055291A">
        <w:rPr>
          <w:rFonts w:ascii="Times New Roman" w:eastAsia="Times New Roman" w:hAnsi="Times New Roman" w:cs="Times New Roman"/>
          <w:i/>
          <w:iCs/>
          <w:kern w:val="0"/>
          <w:sz w:val="24"/>
          <w:szCs w:val="24"/>
          <w14:ligatures w14:val="none"/>
        </w:rPr>
        <w:t>August 28, 2025</w:t>
      </w:r>
      <w:r w:rsidRPr="0055291A">
        <w:rPr>
          <w:rFonts w:ascii="Times New Roman" w:eastAsia="Times New Roman" w:hAnsi="Times New Roman" w:cs="Times New Roman"/>
          <w:kern w:val="0"/>
          <w:sz w:val="24"/>
          <w:szCs w:val="24"/>
          <w14:ligatures w14:val="none"/>
        </w:rPr>
        <w:t>).</w:t>
      </w:r>
    </w:p>
    <w:p w14:paraId="4A9243E4" w14:textId="77777777" w:rsidR="0055291A" w:rsidRDefault="0055291A" w:rsidP="00436BC5">
      <w:pPr>
        <w:pStyle w:val="EndNoteBibliography"/>
        <w:spacing w:after="0"/>
        <w:rPr>
          <w:rFonts w:ascii="Times New Roman" w:eastAsia="Times New Roman" w:hAnsi="Times New Roman" w:cs="Times New Roman"/>
          <w:kern w:val="0"/>
          <w:sz w:val="24"/>
          <w:szCs w:val="24"/>
          <w14:ligatures w14:val="none"/>
        </w:rPr>
      </w:pPr>
    </w:p>
    <w:p w14:paraId="2AD9874B" w14:textId="0E4E2229" w:rsidR="007C46B1" w:rsidRDefault="007C46B1" w:rsidP="00436BC5">
      <w:pPr>
        <w:pStyle w:val="EndNoteBibliography"/>
        <w:spacing w:after="0"/>
        <w:rPr>
          <w:rFonts w:ascii="Times New Roman" w:eastAsia="Times New Roman" w:hAnsi="Times New Roman" w:cs="Times New Roman"/>
          <w:kern w:val="0"/>
          <w:sz w:val="24"/>
          <w:szCs w:val="24"/>
          <w14:ligatures w14:val="none"/>
        </w:rPr>
      </w:pPr>
      <w:r w:rsidRPr="007C46B1">
        <w:rPr>
          <w:rFonts w:ascii="Times New Roman" w:eastAsia="Times New Roman" w:hAnsi="Times New Roman" w:cs="Times New Roman"/>
          <w:kern w:val="0"/>
          <w:sz w:val="24"/>
          <w:szCs w:val="24"/>
          <w14:ligatures w14:val="none"/>
        </w:rPr>
        <w:t>Chase</w:t>
      </w:r>
      <w:r w:rsidR="00DD45D5">
        <w:rPr>
          <w:rFonts w:ascii="Times New Roman" w:eastAsia="Times New Roman" w:hAnsi="Times New Roman" w:cs="Times New Roman"/>
          <w:kern w:val="0"/>
          <w:sz w:val="24"/>
          <w:szCs w:val="24"/>
          <w14:ligatures w14:val="none"/>
        </w:rPr>
        <w:t xml:space="preserve"> </w:t>
      </w:r>
      <w:r w:rsidRPr="007C46B1">
        <w:rPr>
          <w:rFonts w:ascii="Times New Roman" w:eastAsia="Times New Roman" w:hAnsi="Times New Roman" w:cs="Times New Roman"/>
          <w:kern w:val="0"/>
          <w:sz w:val="24"/>
          <w:szCs w:val="24"/>
          <w14:ligatures w14:val="none"/>
        </w:rPr>
        <w:t>C</w:t>
      </w:r>
      <w:r w:rsidR="00DD45D5">
        <w:rPr>
          <w:rFonts w:ascii="Times New Roman" w:eastAsia="Times New Roman" w:hAnsi="Times New Roman" w:cs="Times New Roman"/>
          <w:kern w:val="0"/>
          <w:sz w:val="24"/>
          <w:szCs w:val="24"/>
          <w14:ligatures w14:val="none"/>
        </w:rPr>
        <w:t>,</w:t>
      </w:r>
      <w:r w:rsidRPr="007C46B1">
        <w:rPr>
          <w:rFonts w:ascii="Times New Roman" w:eastAsia="Times New Roman" w:hAnsi="Times New Roman" w:cs="Times New Roman"/>
          <w:kern w:val="0"/>
          <w:sz w:val="24"/>
          <w:szCs w:val="24"/>
          <w14:ligatures w14:val="none"/>
        </w:rPr>
        <w:t xml:space="preserve"> and Naeve L</w:t>
      </w:r>
      <w:r w:rsidR="00DD45D5">
        <w:rPr>
          <w:rFonts w:ascii="Times New Roman" w:eastAsia="Times New Roman" w:hAnsi="Times New Roman" w:cs="Times New Roman"/>
          <w:kern w:val="0"/>
          <w:sz w:val="24"/>
          <w:szCs w:val="24"/>
          <w14:ligatures w14:val="none"/>
        </w:rPr>
        <w:t>.</w:t>
      </w:r>
      <w:r w:rsidRPr="007C46B1">
        <w:rPr>
          <w:rFonts w:ascii="Times New Roman" w:eastAsia="Times New Roman" w:hAnsi="Times New Roman" w:cs="Times New Roman"/>
          <w:kern w:val="0"/>
          <w:sz w:val="24"/>
          <w:szCs w:val="24"/>
          <w14:ligatures w14:val="none"/>
        </w:rPr>
        <w:t xml:space="preserve"> 2012. Vegetable production budgets for a high tunnel.</w:t>
      </w:r>
      <w:r w:rsidR="00126E5A" w:rsidRPr="00126E5A">
        <w:rPr>
          <w:rFonts w:ascii="Times New Roman" w:eastAsia="Times New Roman" w:hAnsi="Times New Roman" w:cs="Times New Roman"/>
          <w:kern w:val="0"/>
          <w:sz w:val="24"/>
          <w:szCs w:val="24"/>
          <w14:ligatures w14:val="none"/>
        </w:rPr>
        <w:t xml:space="preserve"> Iowa State University Extension and Outreach</w:t>
      </w:r>
      <w:r w:rsidR="00126E5A">
        <w:rPr>
          <w:rFonts w:ascii="Times New Roman" w:eastAsia="Times New Roman" w:hAnsi="Times New Roman" w:cs="Times New Roman"/>
          <w:kern w:val="0"/>
          <w:sz w:val="24"/>
          <w:szCs w:val="24"/>
          <w14:ligatures w14:val="none"/>
        </w:rPr>
        <w:t xml:space="preserve">. </w:t>
      </w:r>
    </w:p>
    <w:p w14:paraId="08726DD7" w14:textId="77777777" w:rsidR="00F560AA" w:rsidRDefault="00F560AA" w:rsidP="00436BC5">
      <w:pPr>
        <w:pStyle w:val="EndNoteBibliography"/>
        <w:spacing w:after="0"/>
        <w:rPr>
          <w:rFonts w:ascii="Times New Roman" w:eastAsia="Times New Roman" w:hAnsi="Times New Roman" w:cs="Times New Roman"/>
          <w:kern w:val="0"/>
          <w:sz w:val="24"/>
          <w:szCs w:val="24"/>
          <w14:ligatures w14:val="none"/>
        </w:rPr>
      </w:pPr>
    </w:p>
    <w:p w14:paraId="27738755" w14:textId="7CA02152" w:rsidR="00F560AA" w:rsidRDefault="00F560AA" w:rsidP="00436BC5">
      <w:pPr>
        <w:pStyle w:val="EndNoteBibliography"/>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Gauthier </w:t>
      </w:r>
      <w:r w:rsidR="0075219E">
        <w:rPr>
          <w:rFonts w:ascii="Times New Roman" w:eastAsia="Times New Roman" w:hAnsi="Times New Roman" w:cs="Times New Roman"/>
          <w:kern w:val="0"/>
          <w:sz w:val="24"/>
          <w:szCs w:val="24"/>
          <w14:ligatures w14:val="none"/>
        </w:rPr>
        <w:t xml:space="preserve">N, </w:t>
      </w:r>
      <w:r w:rsidR="0075219E" w:rsidRPr="0075219E">
        <w:rPr>
          <w:rFonts w:ascii="Times New Roman" w:eastAsia="Times New Roman" w:hAnsi="Times New Roman" w:cs="Times New Roman"/>
          <w:kern w:val="0"/>
          <w:sz w:val="24"/>
          <w:szCs w:val="24"/>
          <w14:ligatures w14:val="none"/>
        </w:rPr>
        <w:t>Leonberger</w:t>
      </w:r>
      <w:r w:rsidR="0075219E">
        <w:rPr>
          <w:rFonts w:ascii="Times New Roman" w:eastAsia="Times New Roman" w:hAnsi="Times New Roman" w:cs="Times New Roman"/>
          <w:kern w:val="0"/>
          <w:sz w:val="24"/>
          <w:szCs w:val="24"/>
          <w14:ligatures w14:val="none"/>
        </w:rPr>
        <w:t xml:space="preserve"> K, </w:t>
      </w:r>
      <w:r w:rsidR="00866AF7" w:rsidRPr="00866AF7">
        <w:rPr>
          <w:rFonts w:ascii="Times New Roman" w:eastAsia="Times New Roman" w:hAnsi="Times New Roman" w:cs="Times New Roman"/>
          <w:kern w:val="0"/>
          <w:sz w:val="24"/>
          <w:szCs w:val="24"/>
          <w14:ligatures w14:val="none"/>
        </w:rPr>
        <w:t>Munir</w:t>
      </w:r>
      <w:r w:rsidR="00866AF7">
        <w:rPr>
          <w:rFonts w:ascii="Times New Roman" w:eastAsia="Times New Roman" w:hAnsi="Times New Roman" w:cs="Times New Roman"/>
          <w:kern w:val="0"/>
          <w:sz w:val="24"/>
          <w:szCs w:val="24"/>
          <w14:ligatures w14:val="none"/>
        </w:rPr>
        <w:t xml:space="preserve"> M, </w:t>
      </w:r>
      <w:r w:rsidR="00866AF7" w:rsidRPr="00866AF7">
        <w:rPr>
          <w:rFonts w:ascii="Times New Roman" w:eastAsia="Times New Roman" w:hAnsi="Times New Roman" w:cs="Times New Roman"/>
          <w:kern w:val="0"/>
          <w:sz w:val="24"/>
          <w:szCs w:val="24"/>
          <w14:ligatures w14:val="none"/>
        </w:rPr>
        <w:t>Rudolph</w:t>
      </w:r>
      <w:r w:rsidR="00866AF7">
        <w:rPr>
          <w:rFonts w:ascii="Times New Roman" w:eastAsia="Times New Roman" w:hAnsi="Times New Roman" w:cs="Times New Roman"/>
          <w:kern w:val="0"/>
          <w:sz w:val="24"/>
          <w:szCs w:val="24"/>
          <w14:ligatures w14:val="none"/>
        </w:rPr>
        <w:t xml:space="preserve"> R, </w:t>
      </w:r>
      <w:r w:rsidR="004B73CC" w:rsidRPr="004B73CC">
        <w:rPr>
          <w:rFonts w:ascii="Times New Roman" w:eastAsia="Times New Roman" w:hAnsi="Times New Roman" w:cs="Times New Roman"/>
          <w:kern w:val="0"/>
          <w:sz w:val="24"/>
          <w:szCs w:val="24"/>
          <w14:ligatures w14:val="none"/>
        </w:rPr>
        <w:t>Wright</w:t>
      </w:r>
      <w:r w:rsidR="004B73CC">
        <w:rPr>
          <w:rFonts w:ascii="Times New Roman" w:eastAsia="Times New Roman" w:hAnsi="Times New Roman" w:cs="Times New Roman"/>
          <w:kern w:val="0"/>
          <w:sz w:val="24"/>
          <w:szCs w:val="24"/>
          <w14:ligatures w14:val="none"/>
        </w:rPr>
        <w:t xml:space="preserve"> S, and </w:t>
      </w:r>
      <w:r w:rsidR="004B73CC" w:rsidRPr="004B73CC">
        <w:rPr>
          <w:rFonts w:ascii="Times New Roman" w:eastAsia="Times New Roman" w:hAnsi="Times New Roman" w:cs="Times New Roman"/>
          <w:kern w:val="0"/>
          <w:sz w:val="24"/>
          <w:szCs w:val="24"/>
          <w14:ligatures w14:val="none"/>
        </w:rPr>
        <w:t>Bessin</w:t>
      </w:r>
      <w:r w:rsidR="004B73CC">
        <w:rPr>
          <w:rFonts w:ascii="Times New Roman" w:eastAsia="Times New Roman" w:hAnsi="Times New Roman" w:cs="Times New Roman"/>
          <w:kern w:val="0"/>
          <w:sz w:val="24"/>
          <w:szCs w:val="24"/>
          <w14:ligatures w14:val="none"/>
        </w:rPr>
        <w:t xml:space="preserve"> R. 202</w:t>
      </w:r>
      <w:r w:rsidR="00CD682E">
        <w:rPr>
          <w:rFonts w:ascii="Times New Roman" w:eastAsia="Times New Roman" w:hAnsi="Times New Roman" w:cs="Times New Roman"/>
          <w:kern w:val="0"/>
          <w:sz w:val="24"/>
          <w:szCs w:val="24"/>
          <w14:ligatures w14:val="none"/>
        </w:rPr>
        <w:t>4</w:t>
      </w:r>
      <w:r w:rsidR="00563522">
        <w:rPr>
          <w:rFonts w:ascii="Times New Roman" w:eastAsia="Times New Roman" w:hAnsi="Times New Roman" w:cs="Times New Roman"/>
          <w:kern w:val="0"/>
          <w:sz w:val="24"/>
          <w:szCs w:val="24"/>
          <w14:ligatures w14:val="none"/>
        </w:rPr>
        <w:t xml:space="preserve">. </w:t>
      </w:r>
      <w:r w:rsidR="00563522">
        <w:rPr>
          <w:rFonts w:ascii="Times New Roman" w:hAnsi="Times New Roman" w:cs="Times New Roman"/>
          <w:sz w:val="24"/>
          <w:szCs w:val="24"/>
        </w:rPr>
        <w:t xml:space="preserve">2024-25 Vegetable production guide for commercial growers. Available at </w:t>
      </w:r>
      <w:hyperlink r:id="rId22" w:history="1">
        <w:r w:rsidR="00563522" w:rsidRPr="00B3324D">
          <w:rPr>
            <w:rStyle w:val="Hyperlink"/>
            <w:rFonts w:ascii="Times New Roman" w:hAnsi="Times New Roman" w:cs="Times New Roman"/>
            <w:sz w:val="24"/>
            <w:szCs w:val="24"/>
          </w:rPr>
          <w:t>https://publications.mgcafe.uky.edu/files/ID36.pdf</w:t>
        </w:r>
      </w:hyperlink>
    </w:p>
    <w:p w14:paraId="45F6599D" w14:textId="77777777" w:rsidR="006D3896" w:rsidRDefault="006D3896" w:rsidP="00436BC5">
      <w:pPr>
        <w:pStyle w:val="EndNoteBibliography"/>
        <w:spacing w:after="0"/>
        <w:rPr>
          <w:rFonts w:ascii="Times New Roman" w:eastAsia="Times New Roman" w:hAnsi="Times New Roman" w:cs="Times New Roman"/>
          <w:kern w:val="0"/>
          <w:sz w:val="24"/>
          <w:szCs w:val="24"/>
          <w14:ligatures w14:val="none"/>
        </w:rPr>
      </w:pPr>
    </w:p>
    <w:p w14:paraId="767BAF54" w14:textId="641B1A5B" w:rsidR="00436BC5" w:rsidRDefault="00436BC5" w:rsidP="00436BC5">
      <w:pPr>
        <w:pStyle w:val="EndNoteBibliography"/>
        <w:spacing w:after="0"/>
      </w:pPr>
      <w:r w:rsidRPr="00CF6728">
        <w:rPr>
          <w:rFonts w:ascii="Times New Roman" w:eastAsia="Times New Roman" w:hAnsi="Times New Roman" w:cs="Times New Roman"/>
          <w:kern w:val="0"/>
          <w:sz w:val="24"/>
          <w:szCs w:val="24"/>
          <w14:ligatures w14:val="none"/>
        </w:rPr>
        <w:lastRenderedPageBreak/>
        <w:t xml:space="preserve">Hanson K, Mahato T, </w:t>
      </w:r>
      <w:r w:rsidR="00982230">
        <w:rPr>
          <w:rFonts w:ascii="Times New Roman" w:eastAsia="Times New Roman" w:hAnsi="Times New Roman" w:cs="Times New Roman"/>
          <w:kern w:val="0"/>
          <w:sz w:val="24"/>
          <w:szCs w:val="24"/>
          <w14:ligatures w14:val="none"/>
        </w:rPr>
        <w:t xml:space="preserve">and </w:t>
      </w:r>
      <w:r w:rsidRPr="00CF6728">
        <w:rPr>
          <w:rFonts w:ascii="Times New Roman" w:eastAsia="Times New Roman" w:hAnsi="Times New Roman" w:cs="Times New Roman"/>
          <w:kern w:val="0"/>
          <w:sz w:val="24"/>
          <w:szCs w:val="24"/>
          <w14:ligatures w14:val="none"/>
        </w:rPr>
        <w:t xml:space="preserve">Schuch UK. </w:t>
      </w:r>
      <w:r w:rsidR="00747D6D">
        <w:rPr>
          <w:rFonts w:ascii="Times New Roman" w:eastAsia="Times New Roman" w:hAnsi="Times New Roman" w:cs="Times New Roman"/>
          <w:kern w:val="0"/>
          <w:sz w:val="24"/>
          <w:szCs w:val="24"/>
          <w14:ligatures w14:val="none"/>
        </w:rPr>
        <w:t xml:space="preserve">2014. </w:t>
      </w:r>
      <w:r w:rsidRPr="00CF6728">
        <w:rPr>
          <w:rFonts w:ascii="Times New Roman" w:eastAsia="Times New Roman" w:hAnsi="Times New Roman" w:cs="Times New Roman"/>
          <w:kern w:val="0"/>
          <w:sz w:val="24"/>
          <w:szCs w:val="24"/>
          <w14:ligatures w14:val="none"/>
        </w:rPr>
        <w:t xml:space="preserve">Soil solarization in high tunnels in the semiarid southwestern United States. </w:t>
      </w:r>
      <w:r w:rsidRPr="00CF6728">
        <w:rPr>
          <w:rFonts w:ascii="Times New Roman" w:eastAsia="Times New Roman" w:hAnsi="Times New Roman" w:cs="Times New Roman"/>
          <w:i/>
          <w:iCs/>
          <w:kern w:val="0"/>
          <w:sz w:val="24"/>
          <w:szCs w:val="24"/>
          <w14:ligatures w14:val="none"/>
        </w:rPr>
        <w:t>HortScience.</w:t>
      </w:r>
      <w:r w:rsidRPr="00CF6728">
        <w:rPr>
          <w:rFonts w:ascii="Times New Roman" w:eastAsia="Times New Roman" w:hAnsi="Times New Roman" w:cs="Times New Roman"/>
          <w:kern w:val="0"/>
          <w:sz w:val="24"/>
          <w:szCs w:val="24"/>
          <w14:ligatures w14:val="none"/>
        </w:rPr>
        <w:t xml:space="preserve"> 49(9):1165-70. </w:t>
      </w:r>
      <w:hyperlink r:id="rId23" w:tgtFrame="_blank" w:history="1">
        <w:r w:rsidRPr="00CF6728">
          <w:rPr>
            <w:rStyle w:val="Hyperlink"/>
            <w:rFonts w:ascii="Times New Roman" w:eastAsia="Times New Roman" w:hAnsi="Times New Roman" w:cs="Times New Roman"/>
            <w:kern w:val="0"/>
            <w:sz w:val="24"/>
            <w:szCs w:val="24"/>
            <w14:ligatures w14:val="none"/>
          </w:rPr>
          <w:t>https://doi.org/10.21273/HORTSCI.49.9.1165</w:t>
        </w:r>
      </w:hyperlink>
    </w:p>
    <w:p w14:paraId="3BEA23EA" w14:textId="77777777" w:rsidR="00601D01" w:rsidRPr="00B83AAB" w:rsidRDefault="00601D01" w:rsidP="00436BC5">
      <w:pPr>
        <w:pStyle w:val="EndNoteBibliography"/>
        <w:spacing w:after="0"/>
        <w:rPr>
          <w:rFonts w:ascii="Times New Roman" w:eastAsia="Times New Roman" w:hAnsi="Times New Roman" w:cs="Times New Roman"/>
          <w:kern w:val="0"/>
          <w:sz w:val="24"/>
          <w:szCs w:val="24"/>
          <w14:ligatures w14:val="none"/>
        </w:rPr>
      </w:pPr>
    </w:p>
    <w:p w14:paraId="733CA8C5" w14:textId="33D23EAC" w:rsidR="00965E16" w:rsidRPr="00965E16" w:rsidRDefault="00F13289" w:rsidP="00965E16">
      <w:pPr>
        <w:spacing w:after="0" w:line="240" w:lineRule="auto"/>
        <w:rPr>
          <w:rFonts w:ascii="Times New Roman" w:hAnsi="Times New Roman" w:cs="Times New Roman"/>
          <w:iCs/>
          <w:sz w:val="24"/>
          <w:szCs w:val="24"/>
        </w:rPr>
      </w:pPr>
      <w:r>
        <w:rPr>
          <w:rFonts w:ascii="Times New Roman" w:eastAsia="Times New Roman" w:hAnsi="Times New Roman" w:cs="Times New Roman"/>
          <w:sz w:val="24"/>
          <w:szCs w:val="24"/>
        </w:rPr>
        <w:t>Lessmann</w:t>
      </w:r>
      <w:r w:rsidR="00101399">
        <w:rPr>
          <w:rFonts w:ascii="Times New Roman" w:eastAsia="Times New Roman" w:hAnsi="Times New Roman" w:cs="Times New Roman"/>
          <w:sz w:val="24"/>
          <w:szCs w:val="24"/>
        </w:rPr>
        <w:t>, PL, Petti</w:t>
      </w:r>
      <w:r w:rsidR="00E67BA4">
        <w:rPr>
          <w:rFonts w:ascii="Times New Roman" w:eastAsia="Times New Roman" w:hAnsi="Times New Roman" w:cs="Times New Roman"/>
          <w:sz w:val="24"/>
          <w:szCs w:val="24"/>
        </w:rPr>
        <w:t>grew K, and Rudolph R. 2025</w:t>
      </w:r>
      <w:r w:rsidR="00076E05">
        <w:rPr>
          <w:rFonts w:ascii="Times New Roman" w:eastAsia="Times New Roman" w:hAnsi="Times New Roman" w:cs="Times New Roman"/>
          <w:sz w:val="24"/>
          <w:szCs w:val="24"/>
        </w:rPr>
        <w:t xml:space="preserve">. </w:t>
      </w:r>
      <w:r w:rsidR="00076E05" w:rsidRPr="00965E16">
        <w:rPr>
          <w:rFonts w:ascii="Times New Roman" w:eastAsia="Times New Roman" w:hAnsi="Times New Roman" w:cs="Times New Roman"/>
          <w:sz w:val="24"/>
          <w:szCs w:val="24"/>
        </w:rPr>
        <w:t xml:space="preserve">Comparing </w:t>
      </w:r>
      <w:r w:rsidR="00076E05" w:rsidRPr="00965E16">
        <w:rPr>
          <w:rFonts w:ascii="Times New Roman" w:eastAsia="Times New Roman" w:hAnsi="Times New Roman" w:cs="Times New Roman"/>
          <w:sz w:val="24"/>
          <w:szCs w:val="24"/>
        </w:rPr>
        <w:t>o</w:t>
      </w:r>
      <w:r w:rsidR="00076E05" w:rsidRPr="00965E16">
        <w:rPr>
          <w:rFonts w:ascii="Times New Roman" w:eastAsia="Times New Roman" w:hAnsi="Times New Roman" w:cs="Times New Roman"/>
          <w:sz w:val="24"/>
          <w:szCs w:val="24"/>
        </w:rPr>
        <w:t xml:space="preserve">pen </w:t>
      </w:r>
      <w:r w:rsidR="00076E05" w:rsidRPr="00965E16">
        <w:rPr>
          <w:rFonts w:ascii="Times New Roman" w:eastAsia="Times New Roman" w:hAnsi="Times New Roman" w:cs="Times New Roman"/>
          <w:sz w:val="24"/>
          <w:szCs w:val="24"/>
        </w:rPr>
        <w:t>f</w:t>
      </w:r>
      <w:r w:rsidR="00076E05" w:rsidRPr="00965E16">
        <w:rPr>
          <w:rFonts w:ascii="Times New Roman" w:eastAsia="Times New Roman" w:hAnsi="Times New Roman" w:cs="Times New Roman"/>
          <w:sz w:val="24"/>
          <w:szCs w:val="24"/>
        </w:rPr>
        <w:t xml:space="preserve">ield to </w:t>
      </w:r>
      <w:r w:rsidR="00076E05" w:rsidRPr="00965E16">
        <w:rPr>
          <w:rFonts w:ascii="Times New Roman" w:eastAsia="Times New Roman" w:hAnsi="Times New Roman" w:cs="Times New Roman"/>
          <w:sz w:val="24"/>
          <w:szCs w:val="24"/>
        </w:rPr>
        <w:t>h</w:t>
      </w:r>
      <w:r w:rsidR="00076E05" w:rsidRPr="00965E16">
        <w:rPr>
          <w:rFonts w:ascii="Times New Roman" w:eastAsia="Times New Roman" w:hAnsi="Times New Roman" w:cs="Times New Roman"/>
          <w:sz w:val="24"/>
          <w:szCs w:val="24"/>
        </w:rPr>
        <w:t xml:space="preserve">igh </w:t>
      </w:r>
      <w:r w:rsidR="00076E05" w:rsidRPr="00965E16">
        <w:rPr>
          <w:rFonts w:ascii="Times New Roman" w:eastAsia="Times New Roman" w:hAnsi="Times New Roman" w:cs="Times New Roman"/>
          <w:sz w:val="24"/>
          <w:szCs w:val="24"/>
        </w:rPr>
        <w:t>t</w:t>
      </w:r>
      <w:r w:rsidR="00076E05" w:rsidRPr="00965E16">
        <w:rPr>
          <w:rFonts w:ascii="Times New Roman" w:eastAsia="Times New Roman" w:hAnsi="Times New Roman" w:cs="Times New Roman"/>
          <w:sz w:val="24"/>
          <w:szCs w:val="24"/>
        </w:rPr>
        <w:t xml:space="preserve">unnel </w:t>
      </w:r>
      <w:r w:rsidR="00076E05" w:rsidRPr="00965E16">
        <w:rPr>
          <w:rFonts w:ascii="Times New Roman" w:eastAsia="Times New Roman" w:hAnsi="Times New Roman" w:cs="Times New Roman"/>
          <w:sz w:val="24"/>
          <w:szCs w:val="24"/>
        </w:rPr>
        <w:t>s</w:t>
      </w:r>
      <w:r w:rsidR="00076E05" w:rsidRPr="00965E16">
        <w:rPr>
          <w:rFonts w:ascii="Times New Roman" w:eastAsia="Times New Roman" w:hAnsi="Times New Roman" w:cs="Times New Roman"/>
          <w:sz w:val="24"/>
          <w:szCs w:val="24"/>
        </w:rPr>
        <w:t xml:space="preserve">ummer </w:t>
      </w:r>
      <w:r w:rsidR="00076E05" w:rsidRPr="00965E16">
        <w:rPr>
          <w:rFonts w:ascii="Times New Roman" w:eastAsia="Times New Roman" w:hAnsi="Times New Roman" w:cs="Times New Roman"/>
          <w:sz w:val="24"/>
          <w:szCs w:val="24"/>
        </w:rPr>
        <w:t>t</w:t>
      </w:r>
      <w:r w:rsidR="00076E05" w:rsidRPr="00965E16">
        <w:rPr>
          <w:rFonts w:ascii="Times New Roman" w:eastAsia="Times New Roman" w:hAnsi="Times New Roman" w:cs="Times New Roman"/>
          <w:sz w:val="24"/>
          <w:szCs w:val="24"/>
        </w:rPr>
        <w:t xml:space="preserve">omato </w:t>
      </w:r>
      <w:r w:rsidR="00076E05" w:rsidRPr="00965E16">
        <w:rPr>
          <w:rFonts w:ascii="Times New Roman" w:eastAsia="Times New Roman" w:hAnsi="Times New Roman" w:cs="Times New Roman"/>
          <w:sz w:val="24"/>
          <w:szCs w:val="24"/>
        </w:rPr>
        <w:t>p</w:t>
      </w:r>
      <w:r w:rsidR="00076E05" w:rsidRPr="00965E16">
        <w:rPr>
          <w:rFonts w:ascii="Times New Roman" w:eastAsia="Times New Roman" w:hAnsi="Times New Roman" w:cs="Times New Roman"/>
          <w:sz w:val="24"/>
          <w:szCs w:val="24"/>
        </w:rPr>
        <w:t>roduction</w:t>
      </w:r>
      <w:r w:rsidR="00CC7D1E" w:rsidRPr="00965E16">
        <w:rPr>
          <w:rFonts w:ascii="Times New Roman" w:eastAsia="Times New Roman" w:hAnsi="Times New Roman" w:cs="Times New Roman"/>
          <w:sz w:val="24"/>
          <w:szCs w:val="24"/>
        </w:rPr>
        <w:t xml:space="preserve"> [</w:t>
      </w:r>
      <w:r w:rsidR="00965E16" w:rsidRPr="00965E16">
        <w:rPr>
          <w:rFonts w:ascii="Times New Roman" w:eastAsia="Times New Roman" w:hAnsi="Times New Roman" w:cs="Times New Roman"/>
          <w:sz w:val="24"/>
          <w:szCs w:val="24"/>
        </w:rPr>
        <w:t>Unpublis</w:t>
      </w:r>
      <w:r w:rsidR="00AA0CCE">
        <w:rPr>
          <w:rFonts w:ascii="Times New Roman" w:eastAsia="Times New Roman" w:hAnsi="Times New Roman" w:cs="Times New Roman"/>
          <w:sz w:val="24"/>
          <w:szCs w:val="24"/>
        </w:rPr>
        <w:t>hed</w:t>
      </w:r>
      <w:r w:rsidR="00965E16" w:rsidRPr="00965E16">
        <w:rPr>
          <w:rFonts w:ascii="Times New Roman" w:eastAsia="Times New Roman" w:hAnsi="Times New Roman" w:cs="Times New Roman"/>
          <w:sz w:val="24"/>
          <w:szCs w:val="24"/>
        </w:rPr>
        <w:t xml:space="preserve"> manuscript].</w:t>
      </w:r>
      <w:r w:rsidR="00965E16">
        <w:rPr>
          <w:rFonts w:ascii="Times New Roman" w:eastAsia="Times New Roman" w:hAnsi="Times New Roman" w:cs="Times New Roman"/>
          <w:b/>
          <w:bCs/>
          <w:sz w:val="24"/>
          <w:szCs w:val="24"/>
        </w:rPr>
        <w:t xml:space="preserve"> </w:t>
      </w:r>
      <w:r w:rsidR="00965E16" w:rsidRPr="00965E16">
        <w:rPr>
          <w:rFonts w:ascii="Times New Roman" w:hAnsi="Times New Roman" w:cs="Times New Roman"/>
          <w:iCs/>
          <w:sz w:val="24"/>
          <w:szCs w:val="24"/>
        </w:rPr>
        <w:t>Department of Horticulture, University of Kentucky</w:t>
      </w:r>
      <w:r w:rsidR="004F38E7">
        <w:rPr>
          <w:rFonts w:ascii="Times New Roman" w:hAnsi="Times New Roman" w:cs="Times New Roman"/>
          <w:iCs/>
          <w:sz w:val="24"/>
          <w:szCs w:val="24"/>
        </w:rPr>
        <w:t>.</w:t>
      </w:r>
    </w:p>
    <w:p w14:paraId="1B57BB38" w14:textId="77777777" w:rsidR="00965E16" w:rsidRDefault="00965E16" w:rsidP="000215CD">
      <w:pPr>
        <w:spacing w:after="0" w:line="240" w:lineRule="auto"/>
        <w:rPr>
          <w:rFonts w:ascii="Times New Roman" w:eastAsia="Times New Roman" w:hAnsi="Times New Roman" w:cs="Times New Roman"/>
          <w:noProof/>
          <w:sz w:val="24"/>
          <w:szCs w:val="24"/>
        </w:rPr>
      </w:pPr>
    </w:p>
    <w:p w14:paraId="025A9D01" w14:textId="44AC26C2" w:rsidR="007D2FF2" w:rsidRDefault="004E7F9D" w:rsidP="000215CD">
      <w:pPr>
        <w:spacing w:after="0" w:line="240" w:lineRule="auto"/>
        <w:rPr>
          <w:rFonts w:ascii="Times New Roman" w:eastAsia="Times New Roman" w:hAnsi="Times New Roman" w:cs="Times New Roman"/>
          <w:noProof/>
          <w:sz w:val="24"/>
          <w:szCs w:val="24"/>
        </w:rPr>
      </w:pPr>
      <w:r w:rsidRPr="004E7F9D">
        <w:rPr>
          <w:rFonts w:ascii="Times New Roman" w:eastAsia="Times New Roman" w:hAnsi="Times New Roman" w:cs="Times New Roman"/>
          <w:noProof/>
          <w:sz w:val="24"/>
          <w:szCs w:val="24"/>
        </w:rPr>
        <w:t xml:space="preserve">Pedroso-Galinato S, Miles CA, </w:t>
      </w:r>
      <w:r w:rsidR="00982230">
        <w:rPr>
          <w:rFonts w:ascii="Times New Roman" w:eastAsia="Times New Roman" w:hAnsi="Times New Roman" w:cs="Times New Roman"/>
          <w:noProof/>
          <w:sz w:val="24"/>
          <w:szCs w:val="24"/>
        </w:rPr>
        <w:t xml:space="preserve">and </w:t>
      </w:r>
      <w:r w:rsidRPr="004E7F9D">
        <w:rPr>
          <w:rFonts w:ascii="Times New Roman" w:eastAsia="Times New Roman" w:hAnsi="Times New Roman" w:cs="Times New Roman"/>
          <w:noProof/>
          <w:sz w:val="24"/>
          <w:szCs w:val="24"/>
        </w:rPr>
        <w:t xml:space="preserve">Ponnaluru SS. </w:t>
      </w:r>
      <w:r w:rsidR="00E8740E">
        <w:rPr>
          <w:rFonts w:ascii="Times New Roman" w:eastAsia="Times New Roman" w:hAnsi="Times New Roman" w:cs="Times New Roman"/>
          <w:noProof/>
          <w:sz w:val="24"/>
          <w:szCs w:val="24"/>
        </w:rPr>
        <w:t xml:space="preserve">2012. </w:t>
      </w:r>
      <w:r w:rsidRPr="004E7F9D">
        <w:rPr>
          <w:rFonts w:ascii="Times New Roman" w:eastAsia="Times New Roman" w:hAnsi="Times New Roman" w:cs="Times New Roman"/>
          <w:noProof/>
          <w:sz w:val="24"/>
          <w:szCs w:val="24"/>
        </w:rPr>
        <w:t xml:space="preserve">2011 Cost of </w:t>
      </w:r>
      <w:r w:rsidR="00EA627A">
        <w:rPr>
          <w:rFonts w:ascii="Times New Roman" w:eastAsia="Times New Roman" w:hAnsi="Times New Roman" w:cs="Times New Roman"/>
          <w:noProof/>
          <w:sz w:val="24"/>
          <w:szCs w:val="24"/>
        </w:rPr>
        <w:t>p</w:t>
      </w:r>
      <w:r w:rsidRPr="004E7F9D">
        <w:rPr>
          <w:rFonts w:ascii="Times New Roman" w:eastAsia="Times New Roman" w:hAnsi="Times New Roman" w:cs="Times New Roman"/>
          <w:noProof/>
          <w:sz w:val="24"/>
          <w:szCs w:val="24"/>
        </w:rPr>
        <w:t xml:space="preserve">roducing </w:t>
      </w:r>
      <w:r w:rsidR="00EA627A">
        <w:rPr>
          <w:rFonts w:ascii="Times New Roman" w:eastAsia="Times New Roman" w:hAnsi="Times New Roman" w:cs="Times New Roman"/>
          <w:noProof/>
          <w:sz w:val="24"/>
          <w:szCs w:val="24"/>
        </w:rPr>
        <w:t>h</w:t>
      </w:r>
      <w:r w:rsidRPr="004E7F9D">
        <w:rPr>
          <w:rFonts w:ascii="Times New Roman" w:eastAsia="Times New Roman" w:hAnsi="Times New Roman" w:cs="Times New Roman"/>
          <w:noProof/>
          <w:sz w:val="24"/>
          <w:szCs w:val="24"/>
        </w:rPr>
        <w:t xml:space="preserve">ead </w:t>
      </w:r>
      <w:r w:rsidR="00EA627A">
        <w:rPr>
          <w:rFonts w:ascii="Times New Roman" w:eastAsia="Times New Roman" w:hAnsi="Times New Roman" w:cs="Times New Roman"/>
          <w:noProof/>
          <w:sz w:val="24"/>
          <w:szCs w:val="24"/>
        </w:rPr>
        <w:t>l</w:t>
      </w:r>
      <w:r w:rsidRPr="004E7F9D">
        <w:rPr>
          <w:rFonts w:ascii="Times New Roman" w:eastAsia="Times New Roman" w:hAnsi="Times New Roman" w:cs="Times New Roman"/>
          <w:noProof/>
          <w:sz w:val="24"/>
          <w:szCs w:val="24"/>
        </w:rPr>
        <w:t xml:space="preserve">ettuce in </w:t>
      </w:r>
      <w:r w:rsidR="00EA627A">
        <w:rPr>
          <w:rFonts w:ascii="Times New Roman" w:eastAsia="Times New Roman" w:hAnsi="Times New Roman" w:cs="Times New Roman"/>
          <w:noProof/>
          <w:sz w:val="24"/>
          <w:szCs w:val="24"/>
        </w:rPr>
        <w:t>h</w:t>
      </w:r>
      <w:r w:rsidRPr="004E7F9D">
        <w:rPr>
          <w:rFonts w:ascii="Times New Roman" w:eastAsia="Times New Roman" w:hAnsi="Times New Roman" w:cs="Times New Roman"/>
          <w:noProof/>
          <w:sz w:val="24"/>
          <w:szCs w:val="24"/>
        </w:rPr>
        <w:t xml:space="preserve">igh </w:t>
      </w:r>
      <w:r w:rsidR="00EA627A">
        <w:rPr>
          <w:rFonts w:ascii="Times New Roman" w:eastAsia="Times New Roman" w:hAnsi="Times New Roman" w:cs="Times New Roman"/>
          <w:noProof/>
          <w:sz w:val="24"/>
          <w:szCs w:val="24"/>
        </w:rPr>
        <w:t>t</w:t>
      </w:r>
      <w:r w:rsidRPr="004E7F9D">
        <w:rPr>
          <w:rFonts w:ascii="Times New Roman" w:eastAsia="Times New Roman" w:hAnsi="Times New Roman" w:cs="Times New Roman"/>
          <w:noProof/>
          <w:sz w:val="24"/>
          <w:szCs w:val="24"/>
        </w:rPr>
        <w:t xml:space="preserve">unnels in Western Washington. </w:t>
      </w:r>
      <w:r w:rsidR="00986FCC" w:rsidRPr="00986FCC">
        <w:rPr>
          <w:rFonts w:ascii="Times New Roman" w:eastAsia="Times New Roman" w:hAnsi="Times New Roman" w:cs="Times New Roman"/>
          <w:noProof/>
          <w:sz w:val="24"/>
          <w:szCs w:val="24"/>
        </w:rPr>
        <w:t>FS092E</w:t>
      </w:r>
      <w:r w:rsidR="00986FCC">
        <w:rPr>
          <w:rFonts w:ascii="Times New Roman" w:eastAsia="Times New Roman" w:hAnsi="Times New Roman" w:cs="Times New Roman"/>
          <w:noProof/>
          <w:sz w:val="24"/>
          <w:szCs w:val="24"/>
        </w:rPr>
        <w:t xml:space="preserve"> </w:t>
      </w:r>
      <w:r w:rsidRPr="004E7F9D">
        <w:rPr>
          <w:rFonts w:ascii="Times New Roman" w:eastAsia="Times New Roman" w:hAnsi="Times New Roman" w:cs="Times New Roman"/>
          <w:noProof/>
          <w:sz w:val="24"/>
          <w:szCs w:val="24"/>
        </w:rPr>
        <w:t>Washington State University Extension.</w:t>
      </w:r>
    </w:p>
    <w:p w14:paraId="21911DE9" w14:textId="77777777" w:rsidR="004E7F9D" w:rsidRDefault="004E7F9D" w:rsidP="000215CD">
      <w:pPr>
        <w:spacing w:after="0" w:line="240" w:lineRule="auto"/>
        <w:rPr>
          <w:rFonts w:ascii="Times New Roman" w:eastAsia="Times New Roman" w:hAnsi="Times New Roman" w:cs="Times New Roman"/>
          <w:noProof/>
          <w:sz w:val="24"/>
          <w:szCs w:val="24"/>
        </w:rPr>
      </w:pPr>
    </w:p>
    <w:p w14:paraId="239814E6" w14:textId="3647829B" w:rsidR="000215CD" w:rsidRDefault="000215CD" w:rsidP="000215CD">
      <w:pPr>
        <w:spacing w:after="0" w:line="240" w:lineRule="auto"/>
      </w:pPr>
      <w:r w:rsidRPr="00435C9E">
        <w:rPr>
          <w:rFonts w:ascii="Times New Roman" w:eastAsia="Times New Roman" w:hAnsi="Times New Roman" w:cs="Times New Roman"/>
          <w:noProof/>
          <w:sz w:val="24"/>
          <w:szCs w:val="24"/>
        </w:rPr>
        <w:t xml:space="preserve">Rudolph RE, Bajek V, </w:t>
      </w:r>
      <w:r w:rsidR="00982230">
        <w:rPr>
          <w:rFonts w:ascii="Times New Roman" w:eastAsia="Times New Roman" w:hAnsi="Times New Roman" w:cs="Times New Roman"/>
          <w:noProof/>
          <w:sz w:val="24"/>
          <w:szCs w:val="24"/>
        </w:rPr>
        <w:t xml:space="preserve">and </w:t>
      </w:r>
      <w:r w:rsidRPr="00435C9E">
        <w:rPr>
          <w:rFonts w:ascii="Times New Roman" w:eastAsia="Times New Roman" w:hAnsi="Times New Roman" w:cs="Times New Roman"/>
          <w:noProof/>
          <w:sz w:val="24"/>
          <w:szCs w:val="24"/>
        </w:rPr>
        <w:t xml:space="preserve">Munir M. 2023. </w:t>
      </w:r>
      <w:r w:rsidRPr="000215CD">
        <w:rPr>
          <w:rFonts w:ascii="Times New Roman" w:eastAsia="Times New Roman" w:hAnsi="Times New Roman" w:cs="Times New Roman"/>
          <w:noProof/>
          <w:sz w:val="24"/>
          <w:szCs w:val="24"/>
        </w:rPr>
        <w:t xml:space="preserve">Effects of soil solarization and grafting on tomato yield and southern root-knot nematode population densities. </w:t>
      </w:r>
      <w:r w:rsidRPr="000215CD">
        <w:rPr>
          <w:rFonts w:ascii="Times New Roman" w:eastAsia="Times New Roman" w:hAnsi="Times New Roman" w:cs="Times New Roman"/>
          <w:i/>
          <w:iCs/>
          <w:noProof/>
          <w:sz w:val="24"/>
          <w:szCs w:val="24"/>
        </w:rPr>
        <w:t>HortScience</w:t>
      </w:r>
      <w:r w:rsidRPr="000215CD">
        <w:rPr>
          <w:rFonts w:ascii="Times New Roman" w:eastAsia="Times New Roman" w:hAnsi="Times New Roman" w:cs="Times New Roman"/>
          <w:noProof/>
          <w:sz w:val="24"/>
          <w:szCs w:val="24"/>
        </w:rPr>
        <w:t xml:space="preserve">. 58(11):1443-1449. </w:t>
      </w:r>
      <w:hyperlink r:id="rId24" w:tgtFrame="_blank" w:history="1">
        <w:r w:rsidRPr="000215CD">
          <w:rPr>
            <w:rFonts w:ascii="Times New Roman" w:eastAsia="Times New Roman" w:hAnsi="Times New Roman" w:cs="Times New Roman"/>
            <w:noProof/>
            <w:color w:val="467886"/>
            <w:sz w:val="24"/>
            <w:szCs w:val="24"/>
            <w:u w:val="single"/>
          </w:rPr>
          <w:t>https://doi.org/10.21273/HORTSCI17396-23</w:t>
        </w:r>
      </w:hyperlink>
    </w:p>
    <w:p w14:paraId="7D7732AE" w14:textId="77777777" w:rsidR="00B14D79" w:rsidRDefault="00B14D79" w:rsidP="000215CD">
      <w:pPr>
        <w:spacing w:after="0" w:line="240" w:lineRule="auto"/>
      </w:pPr>
    </w:p>
    <w:p w14:paraId="73AD34BE" w14:textId="6C4D207F" w:rsidR="000F72CD" w:rsidRDefault="00B14D79" w:rsidP="000215CD">
      <w:pPr>
        <w:spacing w:after="0" w:line="240" w:lineRule="auto"/>
        <w:rPr>
          <w:rFonts w:ascii="Times New Roman" w:eastAsia="Times New Roman" w:hAnsi="Times New Roman" w:cs="Times New Roman"/>
          <w:noProof/>
          <w:sz w:val="24"/>
          <w:szCs w:val="24"/>
        </w:rPr>
      </w:pPr>
      <w:r w:rsidRPr="00B14D79">
        <w:rPr>
          <w:rFonts w:ascii="Times New Roman" w:eastAsia="Times New Roman" w:hAnsi="Times New Roman" w:cs="Times New Roman"/>
          <w:noProof/>
          <w:sz w:val="24"/>
          <w:szCs w:val="24"/>
        </w:rPr>
        <w:t xml:space="preserve">Rudolph RE, Dixon E, Munir M, Leonberger K, Pettigrew K, Polo M, Smith HS, Bajek V, Irwin L, </w:t>
      </w:r>
      <w:r w:rsidR="00982230">
        <w:rPr>
          <w:rFonts w:ascii="Times New Roman" w:eastAsia="Times New Roman" w:hAnsi="Times New Roman" w:cs="Times New Roman"/>
          <w:noProof/>
          <w:sz w:val="24"/>
          <w:szCs w:val="24"/>
        </w:rPr>
        <w:t xml:space="preserve">and </w:t>
      </w:r>
      <w:r w:rsidRPr="00B14D79">
        <w:rPr>
          <w:rFonts w:ascii="Times New Roman" w:eastAsia="Times New Roman" w:hAnsi="Times New Roman" w:cs="Times New Roman"/>
          <w:noProof/>
          <w:sz w:val="24"/>
          <w:szCs w:val="24"/>
        </w:rPr>
        <w:t>Gauthier NA. 202</w:t>
      </w:r>
      <w:r w:rsidR="00A9033D">
        <w:rPr>
          <w:rFonts w:ascii="Times New Roman" w:eastAsia="Times New Roman" w:hAnsi="Times New Roman" w:cs="Times New Roman"/>
          <w:noProof/>
          <w:sz w:val="24"/>
          <w:szCs w:val="24"/>
        </w:rPr>
        <w:t>4</w:t>
      </w:r>
      <w:r w:rsidRPr="00B14D7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Pr="00B14D79">
        <w:rPr>
          <w:rFonts w:ascii="Times New Roman" w:eastAsia="Times New Roman" w:hAnsi="Times New Roman" w:cs="Times New Roman"/>
          <w:noProof/>
          <w:sz w:val="24"/>
          <w:szCs w:val="24"/>
        </w:rPr>
        <w:t>Potential for cultural management of lettuce drop (</w:t>
      </w:r>
      <w:r w:rsidRPr="00D16A3F">
        <w:rPr>
          <w:rFonts w:ascii="Times New Roman" w:eastAsia="Times New Roman" w:hAnsi="Times New Roman" w:cs="Times New Roman"/>
          <w:i/>
          <w:iCs/>
          <w:noProof/>
          <w:sz w:val="24"/>
          <w:szCs w:val="24"/>
        </w:rPr>
        <w:t>Sclerotinia</w:t>
      </w:r>
      <w:r w:rsidRPr="00B14D79">
        <w:rPr>
          <w:rFonts w:ascii="Times New Roman" w:eastAsia="Times New Roman" w:hAnsi="Times New Roman" w:cs="Times New Roman"/>
          <w:noProof/>
          <w:sz w:val="24"/>
          <w:szCs w:val="24"/>
        </w:rPr>
        <w:t xml:space="preserve"> </w:t>
      </w:r>
      <w:r w:rsidRPr="00D16A3F">
        <w:rPr>
          <w:rFonts w:ascii="Times New Roman" w:eastAsia="Times New Roman" w:hAnsi="Times New Roman" w:cs="Times New Roman"/>
          <w:i/>
          <w:iCs/>
          <w:noProof/>
          <w:sz w:val="24"/>
          <w:szCs w:val="24"/>
        </w:rPr>
        <w:t>sclerotiorum</w:t>
      </w:r>
      <w:r w:rsidRPr="00B14D79">
        <w:rPr>
          <w:rFonts w:ascii="Times New Roman" w:eastAsia="Times New Roman" w:hAnsi="Times New Roman" w:cs="Times New Roman"/>
          <w:noProof/>
          <w:sz w:val="24"/>
          <w:szCs w:val="24"/>
        </w:rPr>
        <w:t xml:space="preserve">) in high tunnels through modification of soil moisture, planting date, and cultivar. </w:t>
      </w:r>
      <w:r w:rsidRPr="00B14D79">
        <w:rPr>
          <w:rFonts w:ascii="Times New Roman" w:eastAsia="Times New Roman" w:hAnsi="Times New Roman" w:cs="Times New Roman"/>
          <w:i/>
          <w:iCs/>
          <w:noProof/>
          <w:sz w:val="24"/>
          <w:szCs w:val="24"/>
        </w:rPr>
        <w:t>Plant Health Progress</w:t>
      </w:r>
      <w:r w:rsidRPr="00B14D79">
        <w:rPr>
          <w:rFonts w:ascii="Times New Roman" w:eastAsia="Times New Roman" w:hAnsi="Times New Roman" w:cs="Times New Roman"/>
          <w:noProof/>
          <w:sz w:val="24"/>
          <w:szCs w:val="24"/>
        </w:rPr>
        <w:t>. 25(1):72-</w:t>
      </w:r>
      <w:r>
        <w:rPr>
          <w:rFonts w:ascii="Times New Roman" w:eastAsia="Times New Roman" w:hAnsi="Times New Roman" w:cs="Times New Roman"/>
          <w:noProof/>
          <w:sz w:val="24"/>
          <w:szCs w:val="24"/>
        </w:rPr>
        <w:t>7</w:t>
      </w:r>
      <w:r w:rsidRPr="00B14D79">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 xml:space="preserve"> </w:t>
      </w:r>
      <w:hyperlink r:id="rId25" w:history="1">
        <w:r w:rsidRPr="00824703">
          <w:rPr>
            <w:rStyle w:val="Hyperlink"/>
            <w:rFonts w:ascii="Times New Roman" w:eastAsia="Times New Roman" w:hAnsi="Times New Roman" w:cs="Times New Roman"/>
            <w:noProof/>
            <w:sz w:val="24"/>
            <w:szCs w:val="24"/>
          </w:rPr>
          <w:t>https://doi.org/10.1094/PHP-07-23-0069-RS</w:t>
        </w:r>
      </w:hyperlink>
      <w:r>
        <w:rPr>
          <w:rFonts w:ascii="Times New Roman" w:eastAsia="Times New Roman" w:hAnsi="Times New Roman" w:cs="Times New Roman"/>
          <w:noProof/>
          <w:sz w:val="24"/>
          <w:szCs w:val="24"/>
        </w:rPr>
        <w:t xml:space="preserve">  </w:t>
      </w:r>
    </w:p>
    <w:p w14:paraId="1DF47D9D" w14:textId="77777777" w:rsidR="000F72CD" w:rsidRDefault="000F72CD" w:rsidP="000215CD">
      <w:pPr>
        <w:spacing w:after="0" w:line="240" w:lineRule="auto"/>
        <w:rPr>
          <w:rFonts w:ascii="Times New Roman" w:eastAsia="Times New Roman" w:hAnsi="Times New Roman" w:cs="Times New Roman"/>
          <w:noProof/>
          <w:sz w:val="24"/>
          <w:szCs w:val="24"/>
        </w:rPr>
      </w:pPr>
    </w:p>
    <w:p w14:paraId="1461CB8A" w14:textId="00AA978F" w:rsidR="00B14D79" w:rsidRPr="00B14D79" w:rsidRDefault="000F72CD" w:rsidP="000215CD">
      <w:pPr>
        <w:spacing w:after="0" w:line="240" w:lineRule="auto"/>
        <w:rPr>
          <w:rFonts w:ascii="Times New Roman" w:eastAsia="Times New Roman" w:hAnsi="Times New Roman" w:cs="Times New Roman"/>
          <w:noProof/>
          <w:sz w:val="24"/>
          <w:szCs w:val="24"/>
        </w:rPr>
      </w:pPr>
      <w:r w:rsidRPr="000F72CD">
        <w:rPr>
          <w:rFonts w:ascii="Times New Roman" w:eastAsia="Times New Roman" w:hAnsi="Times New Roman" w:cs="Times New Roman"/>
          <w:noProof/>
          <w:sz w:val="24"/>
          <w:szCs w:val="24"/>
        </w:rPr>
        <w:t xml:space="preserve">Rudolph RE, Dixon E, Leonberger K, Munir M, Pettigrew K, Polo M, Smith HS, Lamb A, </w:t>
      </w:r>
      <w:r w:rsidR="00982230">
        <w:rPr>
          <w:rFonts w:ascii="Times New Roman" w:eastAsia="Times New Roman" w:hAnsi="Times New Roman" w:cs="Times New Roman"/>
          <w:noProof/>
          <w:sz w:val="24"/>
          <w:szCs w:val="24"/>
        </w:rPr>
        <w:t xml:space="preserve">and </w:t>
      </w:r>
      <w:r w:rsidRPr="000F72CD">
        <w:rPr>
          <w:rFonts w:ascii="Times New Roman" w:eastAsia="Times New Roman" w:hAnsi="Times New Roman" w:cs="Times New Roman"/>
          <w:noProof/>
          <w:sz w:val="24"/>
          <w:szCs w:val="24"/>
        </w:rPr>
        <w:t xml:space="preserve">Gauthier NA. </w:t>
      </w:r>
      <w:r>
        <w:rPr>
          <w:rFonts w:ascii="Times New Roman" w:eastAsia="Times New Roman" w:hAnsi="Times New Roman" w:cs="Times New Roman"/>
          <w:noProof/>
          <w:sz w:val="24"/>
          <w:szCs w:val="24"/>
        </w:rPr>
        <w:t xml:space="preserve">2025. </w:t>
      </w:r>
      <w:r w:rsidRPr="000F72CD">
        <w:rPr>
          <w:rFonts w:ascii="Times New Roman" w:eastAsia="Times New Roman" w:hAnsi="Times New Roman" w:cs="Times New Roman"/>
          <w:noProof/>
          <w:sz w:val="24"/>
          <w:szCs w:val="24"/>
        </w:rPr>
        <w:t xml:space="preserve">Effects of high tunnel soil solarization on </w:t>
      </w:r>
      <w:r w:rsidRPr="00D16A3F">
        <w:rPr>
          <w:rFonts w:ascii="Times New Roman" w:eastAsia="Times New Roman" w:hAnsi="Times New Roman" w:cs="Times New Roman"/>
          <w:i/>
          <w:iCs/>
          <w:noProof/>
          <w:sz w:val="24"/>
          <w:szCs w:val="24"/>
        </w:rPr>
        <w:t>Sclerotinia sclerotiorum</w:t>
      </w:r>
      <w:r w:rsidRPr="000F72CD">
        <w:rPr>
          <w:rFonts w:ascii="Times New Roman" w:eastAsia="Times New Roman" w:hAnsi="Times New Roman" w:cs="Times New Roman"/>
          <w:noProof/>
          <w:sz w:val="24"/>
          <w:szCs w:val="24"/>
        </w:rPr>
        <w:t xml:space="preserve"> in the temperate climate of central Kentucky. </w:t>
      </w:r>
      <w:r w:rsidRPr="000F72CD">
        <w:rPr>
          <w:rFonts w:ascii="Times New Roman" w:eastAsia="Times New Roman" w:hAnsi="Times New Roman" w:cs="Times New Roman"/>
          <w:i/>
          <w:iCs/>
          <w:noProof/>
          <w:sz w:val="24"/>
          <w:szCs w:val="24"/>
        </w:rPr>
        <w:t>Plant Disease</w:t>
      </w:r>
      <w:r>
        <w:rPr>
          <w:rFonts w:ascii="Times New Roman" w:eastAsia="Times New Roman" w:hAnsi="Times New Roman" w:cs="Times New Roman"/>
          <w:noProof/>
          <w:sz w:val="24"/>
          <w:szCs w:val="24"/>
        </w:rPr>
        <w:t xml:space="preserve"> </w:t>
      </w:r>
      <w:r w:rsidRPr="000F72CD">
        <w:rPr>
          <w:rFonts w:ascii="Times New Roman" w:eastAsia="Times New Roman" w:hAnsi="Times New Roman" w:cs="Times New Roman"/>
          <w:noProof/>
          <w:sz w:val="24"/>
          <w:szCs w:val="24"/>
        </w:rPr>
        <w:t>109(4):842-50.</w:t>
      </w:r>
      <w:r>
        <w:rPr>
          <w:rFonts w:ascii="Times New Roman" w:eastAsia="Times New Roman" w:hAnsi="Times New Roman" w:cs="Times New Roman"/>
          <w:noProof/>
          <w:sz w:val="24"/>
          <w:szCs w:val="24"/>
        </w:rPr>
        <w:t xml:space="preserve"> </w:t>
      </w:r>
      <w:hyperlink r:id="rId26" w:history="1">
        <w:r w:rsidRPr="00824703">
          <w:rPr>
            <w:rStyle w:val="Hyperlink"/>
            <w:rFonts w:ascii="Times New Roman" w:eastAsia="Times New Roman" w:hAnsi="Times New Roman" w:cs="Times New Roman"/>
            <w:noProof/>
            <w:sz w:val="24"/>
            <w:szCs w:val="24"/>
          </w:rPr>
          <w:t>https://doi.org/10.1094/PDIS-07-24-1550-RE</w:t>
        </w:r>
      </w:hyperlink>
      <w:r>
        <w:rPr>
          <w:rFonts w:ascii="Times New Roman" w:eastAsia="Times New Roman" w:hAnsi="Times New Roman" w:cs="Times New Roman"/>
          <w:noProof/>
          <w:sz w:val="24"/>
          <w:szCs w:val="24"/>
        </w:rPr>
        <w:t xml:space="preserve"> </w:t>
      </w:r>
    </w:p>
    <w:p w14:paraId="70F242E9" w14:textId="77777777" w:rsidR="0061490E" w:rsidRPr="0061490E" w:rsidRDefault="0061490E" w:rsidP="000215CD">
      <w:pPr>
        <w:spacing w:after="0" w:line="240" w:lineRule="auto"/>
        <w:rPr>
          <w:rFonts w:ascii="Times New Roman" w:eastAsia="Times New Roman" w:hAnsi="Times New Roman" w:cs="Times New Roman"/>
          <w:noProof/>
          <w:sz w:val="24"/>
          <w:szCs w:val="24"/>
        </w:rPr>
      </w:pPr>
    </w:p>
    <w:p w14:paraId="6A2159D0" w14:textId="07F5442B" w:rsidR="003C4072" w:rsidRPr="00667862" w:rsidRDefault="005578BB" w:rsidP="000215CD">
      <w:pPr>
        <w:spacing w:after="0" w:line="240" w:lineRule="auto"/>
        <w:rPr>
          <w:rFonts w:ascii="Times New Roman" w:hAnsi="Times New Roman" w:cs="Times New Roman"/>
          <w:sz w:val="24"/>
          <w:szCs w:val="24"/>
        </w:rPr>
      </w:pPr>
      <w:r w:rsidRPr="00667862">
        <w:rPr>
          <w:rFonts w:ascii="Times New Roman" w:hAnsi="Times New Roman" w:cs="Times New Roman"/>
          <w:sz w:val="24"/>
          <w:szCs w:val="24"/>
        </w:rPr>
        <w:t xml:space="preserve">University of Kentucky – Center for Crop Diversification. </w:t>
      </w:r>
      <w:r w:rsidR="00667862" w:rsidRPr="00667862">
        <w:rPr>
          <w:rFonts w:ascii="Times New Roman" w:hAnsi="Times New Roman" w:cs="Times New Roman"/>
          <w:sz w:val="24"/>
          <w:szCs w:val="24"/>
        </w:rPr>
        <w:t xml:space="preserve">2025. Budgets. </w:t>
      </w:r>
      <w:hyperlink r:id="rId27" w:history="1">
        <w:r w:rsidR="00667862" w:rsidRPr="00667862">
          <w:rPr>
            <w:rStyle w:val="Hyperlink"/>
            <w:rFonts w:ascii="Times New Roman" w:hAnsi="Times New Roman" w:cs="Times New Roman"/>
            <w:sz w:val="24"/>
            <w:szCs w:val="24"/>
          </w:rPr>
          <w:t>https://ccd.uky.edu/resources/budgets</w:t>
        </w:r>
      </w:hyperlink>
      <w:r w:rsidR="00667862" w:rsidRPr="00667862">
        <w:rPr>
          <w:rFonts w:ascii="Times New Roman" w:hAnsi="Times New Roman" w:cs="Times New Roman"/>
          <w:sz w:val="24"/>
          <w:szCs w:val="24"/>
        </w:rPr>
        <w:t xml:space="preserve"> </w:t>
      </w:r>
    </w:p>
    <w:p w14:paraId="051008C2" w14:textId="2557C2FB" w:rsidR="00B546C5" w:rsidRDefault="00B546C5" w:rsidP="000215CD">
      <w:pPr>
        <w:spacing w:after="0" w:line="240" w:lineRule="auto"/>
        <w:rPr>
          <w:rFonts w:ascii="Times New Roman" w:eastAsia="Times New Roman" w:hAnsi="Times New Roman" w:cs="Times New Roman"/>
          <w:noProof/>
          <w:color w:val="467886"/>
          <w:sz w:val="24"/>
          <w:szCs w:val="24"/>
          <w:u w:val="single"/>
        </w:rPr>
      </w:pPr>
    </w:p>
    <w:p w14:paraId="7B439709" w14:textId="6B6E77A3" w:rsidR="0023342D" w:rsidRDefault="00B546C5" w:rsidP="006F0DBC">
      <w:pPr>
        <w:spacing w:after="0" w:line="240" w:lineRule="auto"/>
      </w:pPr>
      <w:r w:rsidRPr="00B546C5">
        <w:rPr>
          <w:rFonts w:ascii="Times New Roman" w:eastAsia="Times New Roman" w:hAnsi="Times New Roman" w:cs="Times New Roman"/>
          <w:noProof/>
          <w:sz w:val="24"/>
          <w:szCs w:val="24"/>
        </w:rPr>
        <w:t>Velandia M, Bedwell</w:t>
      </w:r>
      <w:r w:rsidR="00704CDE">
        <w:rPr>
          <w:rFonts w:ascii="Times New Roman" w:eastAsia="Times New Roman" w:hAnsi="Times New Roman" w:cs="Times New Roman"/>
          <w:noProof/>
          <w:sz w:val="24"/>
          <w:szCs w:val="24"/>
        </w:rPr>
        <w:t xml:space="preserve"> M</w:t>
      </w:r>
      <w:r w:rsidRPr="00B546C5">
        <w:rPr>
          <w:rFonts w:ascii="Times New Roman" w:eastAsia="Times New Roman" w:hAnsi="Times New Roman" w:cs="Times New Roman"/>
          <w:noProof/>
          <w:sz w:val="24"/>
          <w:szCs w:val="24"/>
        </w:rPr>
        <w:t>, Lambert</w:t>
      </w:r>
      <w:r w:rsidR="00704CDE">
        <w:rPr>
          <w:rFonts w:ascii="Times New Roman" w:eastAsia="Times New Roman" w:hAnsi="Times New Roman" w:cs="Times New Roman"/>
          <w:noProof/>
          <w:sz w:val="24"/>
          <w:szCs w:val="24"/>
        </w:rPr>
        <w:t xml:space="preserve"> H</w:t>
      </w:r>
      <w:r w:rsidRPr="00B546C5">
        <w:rPr>
          <w:rFonts w:ascii="Times New Roman" w:eastAsia="Times New Roman" w:hAnsi="Times New Roman" w:cs="Times New Roman"/>
          <w:noProof/>
          <w:sz w:val="24"/>
          <w:szCs w:val="24"/>
        </w:rPr>
        <w:t>, Bergerson</w:t>
      </w:r>
      <w:r w:rsidR="00704CDE">
        <w:rPr>
          <w:rFonts w:ascii="Times New Roman" w:eastAsia="Times New Roman" w:hAnsi="Times New Roman" w:cs="Times New Roman"/>
          <w:noProof/>
          <w:sz w:val="24"/>
          <w:szCs w:val="24"/>
        </w:rPr>
        <w:t xml:space="preserve"> B</w:t>
      </w:r>
      <w:r w:rsidRPr="00B546C5">
        <w:rPr>
          <w:rFonts w:ascii="Times New Roman" w:eastAsia="Times New Roman" w:hAnsi="Times New Roman" w:cs="Times New Roman"/>
          <w:noProof/>
          <w:sz w:val="24"/>
          <w:szCs w:val="24"/>
        </w:rPr>
        <w:t>, Sammons</w:t>
      </w:r>
      <w:r w:rsidR="00704CDE">
        <w:rPr>
          <w:rFonts w:ascii="Times New Roman" w:eastAsia="Times New Roman" w:hAnsi="Times New Roman" w:cs="Times New Roman"/>
          <w:noProof/>
          <w:sz w:val="24"/>
          <w:szCs w:val="24"/>
        </w:rPr>
        <w:t xml:space="preserve"> L</w:t>
      </w:r>
      <w:r w:rsidRPr="00B546C5">
        <w:rPr>
          <w:rFonts w:ascii="Times New Roman" w:eastAsia="Times New Roman" w:hAnsi="Times New Roman" w:cs="Times New Roman"/>
          <w:noProof/>
          <w:sz w:val="24"/>
          <w:szCs w:val="24"/>
        </w:rPr>
        <w:t>, Rickman</w:t>
      </w:r>
      <w:r w:rsidR="00704CDE">
        <w:rPr>
          <w:rFonts w:ascii="Times New Roman" w:eastAsia="Times New Roman" w:hAnsi="Times New Roman" w:cs="Times New Roman"/>
          <w:noProof/>
          <w:sz w:val="24"/>
          <w:szCs w:val="24"/>
        </w:rPr>
        <w:t xml:space="preserve"> S</w:t>
      </w:r>
      <w:r w:rsidRPr="00B546C5">
        <w:rPr>
          <w:rFonts w:ascii="Times New Roman" w:eastAsia="Times New Roman" w:hAnsi="Times New Roman" w:cs="Times New Roman"/>
          <w:noProof/>
          <w:sz w:val="24"/>
          <w:szCs w:val="24"/>
        </w:rPr>
        <w:t>, Lamb</w:t>
      </w:r>
      <w:r w:rsidR="00704CDE">
        <w:rPr>
          <w:rFonts w:ascii="Times New Roman" w:eastAsia="Times New Roman" w:hAnsi="Times New Roman" w:cs="Times New Roman"/>
          <w:noProof/>
          <w:sz w:val="24"/>
          <w:szCs w:val="24"/>
        </w:rPr>
        <w:t xml:space="preserve"> E</w:t>
      </w:r>
      <w:r w:rsidRPr="00B546C5">
        <w:rPr>
          <w:rFonts w:ascii="Times New Roman" w:eastAsia="Times New Roman" w:hAnsi="Times New Roman" w:cs="Times New Roman"/>
          <w:noProof/>
          <w:sz w:val="24"/>
          <w:szCs w:val="24"/>
        </w:rPr>
        <w:t>, Powell</w:t>
      </w:r>
      <w:r w:rsidR="00704CDE">
        <w:rPr>
          <w:rFonts w:ascii="Times New Roman" w:eastAsia="Times New Roman" w:hAnsi="Times New Roman" w:cs="Times New Roman"/>
          <w:noProof/>
          <w:sz w:val="24"/>
          <w:szCs w:val="24"/>
        </w:rPr>
        <w:t xml:space="preserve"> L</w:t>
      </w:r>
      <w:r w:rsidRPr="00B546C5">
        <w:rPr>
          <w:rFonts w:ascii="Times New Roman" w:eastAsia="Times New Roman" w:hAnsi="Times New Roman" w:cs="Times New Roman"/>
          <w:noProof/>
          <w:sz w:val="24"/>
          <w:szCs w:val="24"/>
        </w:rPr>
        <w:t>, Rihn</w:t>
      </w:r>
      <w:r w:rsidR="00F551CF">
        <w:rPr>
          <w:rFonts w:ascii="Times New Roman" w:eastAsia="Times New Roman" w:hAnsi="Times New Roman" w:cs="Times New Roman"/>
          <w:noProof/>
          <w:sz w:val="24"/>
          <w:szCs w:val="24"/>
        </w:rPr>
        <w:t xml:space="preserve"> AL</w:t>
      </w:r>
      <w:r w:rsidRPr="00B546C5">
        <w:rPr>
          <w:rFonts w:ascii="Times New Roman" w:eastAsia="Times New Roman" w:hAnsi="Times New Roman" w:cs="Times New Roman"/>
          <w:noProof/>
          <w:sz w:val="24"/>
          <w:szCs w:val="24"/>
        </w:rPr>
        <w:t>, and Shanto</w:t>
      </w:r>
      <w:r w:rsidR="00F551CF">
        <w:rPr>
          <w:rFonts w:ascii="Times New Roman" w:eastAsia="Times New Roman" w:hAnsi="Times New Roman" w:cs="Times New Roman"/>
          <w:noProof/>
          <w:sz w:val="24"/>
          <w:szCs w:val="24"/>
        </w:rPr>
        <w:t xml:space="preserve"> HH</w:t>
      </w:r>
      <w:r w:rsidRPr="00B546C5">
        <w:rPr>
          <w:rFonts w:ascii="Times New Roman" w:eastAsia="Times New Roman" w:hAnsi="Times New Roman" w:cs="Times New Roman"/>
          <w:noProof/>
          <w:sz w:val="24"/>
          <w:szCs w:val="24"/>
        </w:rPr>
        <w:t xml:space="preserve">.  2024. Price </w:t>
      </w:r>
      <w:r w:rsidR="00E46422">
        <w:rPr>
          <w:rFonts w:ascii="Times New Roman" w:eastAsia="Times New Roman" w:hAnsi="Times New Roman" w:cs="Times New Roman"/>
          <w:noProof/>
          <w:sz w:val="24"/>
          <w:szCs w:val="24"/>
        </w:rPr>
        <w:t>t</w:t>
      </w:r>
      <w:r w:rsidRPr="00B546C5">
        <w:rPr>
          <w:rFonts w:ascii="Times New Roman" w:eastAsia="Times New Roman" w:hAnsi="Times New Roman" w:cs="Times New Roman"/>
          <w:noProof/>
          <w:sz w:val="24"/>
          <w:szCs w:val="24"/>
        </w:rPr>
        <w:t xml:space="preserve">rends at Tennessee </w:t>
      </w:r>
      <w:r w:rsidR="00513C22">
        <w:rPr>
          <w:rFonts w:ascii="Times New Roman" w:eastAsia="Times New Roman" w:hAnsi="Times New Roman" w:cs="Times New Roman"/>
          <w:noProof/>
          <w:sz w:val="24"/>
          <w:szCs w:val="24"/>
        </w:rPr>
        <w:t>f</w:t>
      </w:r>
      <w:r w:rsidRPr="00B546C5">
        <w:rPr>
          <w:rFonts w:ascii="Times New Roman" w:eastAsia="Times New Roman" w:hAnsi="Times New Roman" w:cs="Times New Roman"/>
          <w:noProof/>
          <w:sz w:val="24"/>
          <w:szCs w:val="24"/>
        </w:rPr>
        <w:t xml:space="preserve">armers </w:t>
      </w:r>
      <w:r w:rsidR="00513C22">
        <w:rPr>
          <w:rFonts w:ascii="Times New Roman" w:eastAsia="Times New Roman" w:hAnsi="Times New Roman" w:cs="Times New Roman"/>
          <w:noProof/>
          <w:sz w:val="24"/>
          <w:szCs w:val="24"/>
        </w:rPr>
        <w:t>m</w:t>
      </w:r>
      <w:r w:rsidRPr="00B546C5">
        <w:rPr>
          <w:rFonts w:ascii="Times New Roman" w:eastAsia="Times New Roman" w:hAnsi="Times New Roman" w:cs="Times New Roman"/>
          <w:noProof/>
          <w:sz w:val="24"/>
          <w:szCs w:val="24"/>
        </w:rPr>
        <w:t>arkets 2018-2023.  UT Extension Publication, W1270.</w:t>
      </w:r>
      <w:r w:rsidR="00345C88">
        <w:rPr>
          <w:rFonts w:ascii="Times New Roman" w:eastAsia="Times New Roman" w:hAnsi="Times New Roman" w:cs="Times New Roman"/>
          <w:noProof/>
          <w:sz w:val="24"/>
          <w:szCs w:val="24"/>
        </w:rPr>
        <w:t xml:space="preserve"> </w:t>
      </w:r>
      <w:hyperlink r:id="rId28" w:history="1">
        <w:r w:rsidR="00345C88" w:rsidRPr="008777F2">
          <w:rPr>
            <w:rStyle w:val="Hyperlink"/>
            <w:rFonts w:ascii="Times New Roman" w:eastAsia="Times New Roman" w:hAnsi="Times New Roman" w:cs="Times New Roman"/>
            <w:noProof/>
            <w:sz w:val="24"/>
            <w:szCs w:val="24"/>
          </w:rPr>
          <w:t>https://utia.tennessee.edu/publications/wp-content/uploads/sites/269/2024/10/W1270.pdf</w:t>
        </w:r>
      </w:hyperlink>
    </w:p>
    <w:p w14:paraId="31721C8F" w14:textId="77777777" w:rsidR="00E46422" w:rsidRDefault="00E46422" w:rsidP="006F0DBC">
      <w:pPr>
        <w:spacing w:after="0" w:line="240" w:lineRule="auto"/>
        <w:rPr>
          <w:rFonts w:ascii="Times New Roman" w:hAnsi="Times New Roman" w:cs="Times New Roman"/>
          <w:sz w:val="24"/>
          <w:szCs w:val="24"/>
        </w:rPr>
      </w:pPr>
    </w:p>
    <w:p w14:paraId="04BE8610" w14:textId="2DC0E230" w:rsidR="00B33707" w:rsidRPr="00ED249A" w:rsidRDefault="00B33707" w:rsidP="006F0DBC">
      <w:pPr>
        <w:spacing w:after="0" w:line="240" w:lineRule="auto"/>
      </w:pPr>
      <w:r w:rsidRPr="00B33707">
        <w:rPr>
          <w:rFonts w:ascii="Times New Roman" w:hAnsi="Times New Roman" w:cs="Times New Roman"/>
          <w:sz w:val="24"/>
          <w:szCs w:val="24"/>
        </w:rPr>
        <w:t>Velandia</w:t>
      </w:r>
      <w:r w:rsidR="00AE6958">
        <w:rPr>
          <w:rFonts w:ascii="Times New Roman" w:hAnsi="Times New Roman" w:cs="Times New Roman"/>
          <w:sz w:val="24"/>
          <w:szCs w:val="24"/>
        </w:rPr>
        <w:t xml:space="preserve"> </w:t>
      </w:r>
      <w:r w:rsidRPr="00B33707">
        <w:rPr>
          <w:rFonts w:ascii="Times New Roman" w:hAnsi="Times New Roman" w:cs="Times New Roman"/>
          <w:sz w:val="24"/>
          <w:szCs w:val="24"/>
        </w:rPr>
        <w:t>M, Rudolph</w:t>
      </w:r>
      <w:r w:rsidR="00AE6958">
        <w:rPr>
          <w:rFonts w:ascii="Times New Roman" w:hAnsi="Times New Roman" w:cs="Times New Roman"/>
          <w:sz w:val="24"/>
          <w:szCs w:val="24"/>
        </w:rPr>
        <w:t xml:space="preserve"> </w:t>
      </w:r>
      <w:r w:rsidRPr="00B33707">
        <w:rPr>
          <w:rFonts w:ascii="Times New Roman" w:hAnsi="Times New Roman" w:cs="Times New Roman"/>
          <w:sz w:val="24"/>
          <w:szCs w:val="24"/>
        </w:rPr>
        <w:t>RE, Wszelaki</w:t>
      </w:r>
      <w:r w:rsidR="00574562">
        <w:rPr>
          <w:rFonts w:ascii="Times New Roman" w:hAnsi="Times New Roman" w:cs="Times New Roman"/>
          <w:sz w:val="24"/>
          <w:szCs w:val="24"/>
        </w:rPr>
        <w:t xml:space="preserve"> </w:t>
      </w:r>
      <w:r w:rsidRPr="00B33707">
        <w:rPr>
          <w:rFonts w:ascii="Times New Roman" w:hAnsi="Times New Roman" w:cs="Times New Roman"/>
          <w:sz w:val="24"/>
          <w:szCs w:val="24"/>
        </w:rPr>
        <w:t>AL, Turner</w:t>
      </w:r>
      <w:r w:rsidR="00574562">
        <w:rPr>
          <w:rFonts w:ascii="Times New Roman" w:hAnsi="Times New Roman" w:cs="Times New Roman"/>
          <w:sz w:val="24"/>
          <w:szCs w:val="24"/>
        </w:rPr>
        <w:t xml:space="preserve"> </w:t>
      </w:r>
      <w:r w:rsidRPr="00B33707">
        <w:rPr>
          <w:rFonts w:ascii="Times New Roman" w:hAnsi="Times New Roman" w:cs="Times New Roman"/>
          <w:sz w:val="24"/>
          <w:szCs w:val="24"/>
        </w:rPr>
        <w:t>ZA</w:t>
      </w:r>
      <w:r w:rsidR="00574562">
        <w:rPr>
          <w:rFonts w:ascii="Times New Roman" w:hAnsi="Times New Roman" w:cs="Times New Roman"/>
          <w:sz w:val="24"/>
          <w:szCs w:val="24"/>
        </w:rPr>
        <w:t>,</w:t>
      </w:r>
      <w:r w:rsidRPr="00B33707">
        <w:rPr>
          <w:rFonts w:ascii="Times New Roman" w:hAnsi="Times New Roman" w:cs="Times New Roman"/>
          <w:sz w:val="24"/>
          <w:szCs w:val="24"/>
        </w:rPr>
        <w:t xml:space="preserve"> and Schexnayder</w:t>
      </w:r>
      <w:r w:rsidR="00574562">
        <w:rPr>
          <w:rFonts w:ascii="Times New Roman" w:hAnsi="Times New Roman" w:cs="Times New Roman"/>
          <w:sz w:val="24"/>
          <w:szCs w:val="24"/>
        </w:rPr>
        <w:t xml:space="preserve"> </w:t>
      </w:r>
      <w:r w:rsidRPr="00B33707">
        <w:rPr>
          <w:rFonts w:ascii="Times New Roman" w:hAnsi="Times New Roman" w:cs="Times New Roman"/>
          <w:sz w:val="24"/>
          <w:szCs w:val="24"/>
        </w:rPr>
        <w:t>S</w:t>
      </w:r>
      <w:r w:rsidR="00574562">
        <w:rPr>
          <w:rFonts w:ascii="Times New Roman" w:hAnsi="Times New Roman" w:cs="Times New Roman"/>
          <w:sz w:val="24"/>
          <w:szCs w:val="24"/>
        </w:rPr>
        <w:t>.</w:t>
      </w:r>
      <w:r w:rsidRPr="00B33707">
        <w:rPr>
          <w:rFonts w:ascii="Times New Roman" w:hAnsi="Times New Roman" w:cs="Times New Roman"/>
          <w:sz w:val="24"/>
          <w:szCs w:val="24"/>
        </w:rPr>
        <w:t xml:space="preserve"> 2025. A </w:t>
      </w:r>
      <w:r w:rsidR="00E46422">
        <w:rPr>
          <w:rFonts w:ascii="Times New Roman" w:hAnsi="Times New Roman" w:cs="Times New Roman"/>
          <w:sz w:val="24"/>
          <w:szCs w:val="24"/>
        </w:rPr>
        <w:t>s</w:t>
      </w:r>
      <w:r w:rsidRPr="00B33707">
        <w:rPr>
          <w:rFonts w:ascii="Times New Roman" w:hAnsi="Times New Roman" w:cs="Times New Roman"/>
          <w:sz w:val="24"/>
          <w:szCs w:val="24"/>
        </w:rPr>
        <w:t xml:space="preserve">urvey of Kentucky </w:t>
      </w:r>
      <w:r w:rsidR="00E46422">
        <w:rPr>
          <w:rFonts w:ascii="Times New Roman" w:hAnsi="Times New Roman" w:cs="Times New Roman"/>
          <w:sz w:val="24"/>
          <w:szCs w:val="24"/>
        </w:rPr>
        <w:t>h</w:t>
      </w:r>
      <w:r w:rsidRPr="00B33707">
        <w:rPr>
          <w:rFonts w:ascii="Times New Roman" w:hAnsi="Times New Roman" w:cs="Times New Roman"/>
          <w:sz w:val="24"/>
          <w:szCs w:val="24"/>
        </w:rPr>
        <w:t xml:space="preserve">igh </w:t>
      </w:r>
      <w:r w:rsidR="00E46422">
        <w:rPr>
          <w:rFonts w:ascii="Times New Roman" w:hAnsi="Times New Roman" w:cs="Times New Roman"/>
          <w:sz w:val="24"/>
          <w:szCs w:val="24"/>
        </w:rPr>
        <w:t>t</w:t>
      </w:r>
      <w:r w:rsidRPr="00B33707">
        <w:rPr>
          <w:rFonts w:ascii="Times New Roman" w:hAnsi="Times New Roman" w:cs="Times New Roman"/>
          <w:sz w:val="24"/>
          <w:szCs w:val="24"/>
        </w:rPr>
        <w:t xml:space="preserve">unnel </w:t>
      </w:r>
      <w:r w:rsidR="00E46422">
        <w:rPr>
          <w:rFonts w:ascii="Times New Roman" w:hAnsi="Times New Roman" w:cs="Times New Roman"/>
          <w:sz w:val="24"/>
          <w:szCs w:val="24"/>
        </w:rPr>
        <w:t>v</w:t>
      </w:r>
      <w:r w:rsidRPr="00B33707">
        <w:rPr>
          <w:rFonts w:ascii="Times New Roman" w:hAnsi="Times New Roman" w:cs="Times New Roman"/>
          <w:sz w:val="24"/>
          <w:szCs w:val="24"/>
        </w:rPr>
        <w:t xml:space="preserve">egetable </w:t>
      </w:r>
      <w:r w:rsidR="00E46422">
        <w:rPr>
          <w:rFonts w:ascii="Times New Roman" w:hAnsi="Times New Roman" w:cs="Times New Roman"/>
          <w:sz w:val="24"/>
          <w:szCs w:val="24"/>
        </w:rPr>
        <w:t>g</w:t>
      </w:r>
      <w:r w:rsidRPr="00B33707">
        <w:rPr>
          <w:rFonts w:ascii="Times New Roman" w:hAnsi="Times New Roman" w:cs="Times New Roman"/>
          <w:sz w:val="24"/>
          <w:szCs w:val="24"/>
        </w:rPr>
        <w:t xml:space="preserve">rowers: </w:t>
      </w:r>
      <w:r w:rsidR="00E46422">
        <w:rPr>
          <w:rFonts w:ascii="Times New Roman" w:hAnsi="Times New Roman" w:cs="Times New Roman"/>
          <w:sz w:val="24"/>
          <w:szCs w:val="24"/>
        </w:rPr>
        <w:t>p</w:t>
      </w:r>
      <w:r w:rsidRPr="00B33707">
        <w:rPr>
          <w:rFonts w:ascii="Times New Roman" w:hAnsi="Times New Roman" w:cs="Times New Roman"/>
          <w:sz w:val="24"/>
          <w:szCs w:val="24"/>
        </w:rPr>
        <w:t xml:space="preserve">roduction </w:t>
      </w:r>
      <w:r w:rsidR="00E46422">
        <w:rPr>
          <w:rFonts w:ascii="Times New Roman" w:hAnsi="Times New Roman" w:cs="Times New Roman"/>
          <w:sz w:val="24"/>
          <w:szCs w:val="24"/>
        </w:rPr>
        <w:t>c</w:t>
      </w:r>
      <w:r w:rsidRPr="00B33707">
        <w:rPr>
          <w:rFonts w:ascii="Times New Roman" w:hAnsi="Times New Roman" w:cs="Times New Roman"/>
          <w:sz w:val="24"/>
          <w:szCs w:val="24"/>
        </w:rPr>
        <w:t xml:space="preserve">hallenges </w:t>
      </w:r>
      <w:r w:rsidR="00E46422">
        <w:rPr>
          <w:rFonts w:ascii="Times New Roman" w:hAnsi="Times New Roman" w:cs="Times New Roman"/>
          <w:sz w:val="24"/>
          <w:szCs w:val="24"/>
        </w:rPr>
        <w:t>f</w:t>
      </w:r>
      <w:r w:rsidRPr="00B33707">
        <w:rPr>
          <w:rFonts w:ascii="Times New Roman" w:hAnsi="Times New Roman" w:cs="Times New Roman"/>
          <w:sz w:val="24"/>
          <w:szCs w:val="24"/>
        </w:rPr>
        <w:t xml:space="preserve">aced and </w:t>
      </w:r>
      <w:r w:rsidR="00E46422">
        <w:rPr>
          <w:rFonts w:ascii="Times New Roman" w:hAnsi="Times New Roman" w:cs="Times New Roman"/>
          <w:sz w:val="24"/>
          <w:szCs w:val="24"/>
        </w:rPr>
        <w:t>s</w:t>
      </w:r>
      <w:r w:rsidRPr="00B33707">
        <w:rPr>
          <w:rFonts w:ascii="Times New Roman" w:hAnsi="Times New Roman" w:cs="Times New Roman"/>
          <w:sz w:val="24"/>
          <w:szCs w:val="24"/>
        </w:rPr>
        <w:t xml:space="preserve">trategies </w:t>
      </w:r>
      <w:r w:rsidR="00E46422">
        <w:rPr>
          <w:rFonts w:ascii="Times New Roman" w:hAnsi="Times New Roman" w:cs="Times New Roman"/>
          <w:sz w:val="24"/>
          <w:szCs w:val="24"/>
        </w:rPr>
        <w:t>u</w:t>
      </w:r>
      <w:r w:rsidRPr="00B33707">
        <w:rPr>
          <w:rFonts w:ascii="Times New Roman" w:hAnsi="Times New Roman" w:cs="Times New Roman"/>
          <w:sz w:val="24"/>
          <w:szCs w:val="24"/>
        </w:rPr>
        <w:t xml:space="preserve">sed </w:t>
      </w:r>
      <w:r w:rsidR="00E46422">
        <w:rPr>
          <w:rFonts w:ascii="Times New Roman" w:hAnsi="Times New Roman" w:cs="Times New Roman"/>
          <w:sz w:val="24"/>
          <w:szCs w:val="24"/>
        </w:rPr>
        <w:t>t</w:t>
      </w:r>
      <w:r w:rsidRPr="00B33707">
        <w:rPr>
          <w:rFonts w:ascii="Times New Roman" w:hAnsi="Times New Roman" w:cs="Times New Roman"/>
          <w:sz w:val="24"/>
          <w:szCs w:val="24"/>
        </w:rPr>
        <w:t xml:space="preserve">o </w:t>
      </w:r>
      <w:r w:rsidR="00E46422">
        <w:rPr>
          <w:rFonts w:ascii="Times New Roman" w:hAnsi="Times New Roman" w:cs="Times New Roman"/>
          <w:sz w:val="24"/>
          <w:szCs w:val="24"/>
        </w:rPr>
        <w:t>o</w:t>
      </w:r>
      <w:r w:rsidRPr="00B33707">
        <w:rPr>
          <w:rFonts w:ascii="Times New Roman" w:hAnsi="Times New Roman" w:cs="Times New Roman"/>
          <w:sz w:val="24"/>
          <w:szCs w:val="24"/>
        </w:rPr>
        <w:t xml:space="preserve">vercome </w:t>
      </w:r>
      <w:r w:rsidR="00E46422">
        <w:rPr>
          <w:rFonts w:ascii="Times New Roman" w:hAnsi="Times New Roman" w:cs="Times New Roman"/>
          <w:sz w:val="24"/>
          <w:szCs w:val="24"/>
        </w:rPr>
        <w:t>t</w:t>
      </w:r>
      <w:r w:rsidRPr="00B33707">
        <w:rPr>
          <w:rFonts w:ascii="Times New Roman" w:hAnsi="Times New Roman" w:cs="Times New Roman"/>
          <w:sz w:val="24"/>
          <w:szCs w:val="24"/>
        </w:rPr>
        <w:t>hem. </w:t>
      </w:r>
      <w:proofErr w:type="spellStart"/>
      <w:r w:rsidRPr="00B33707">
        <w:rPr>
          <w:rFonts w:ascii="Times New Roman" w:hAnsi="Times New Roman" w:cs="Times New Roman"/>
          <w:i/>
          <w:iCs/>
          <w:sz w:val="24"/>
          <w:szCs w:val="24"/>
        </w:rPr>
        <w:t>HortTechnology</w:t>
      </w:r>
      <w:proofErr w:type="spellEnd"/>
      <w:r w:rsidRPr="00B33707">
        <w:rPr>
          <w:rFonts w:ascii="Times New Roman" w:hAnsi="Times New Roman" w:cs="Times New Roman"/>
          <w:sz w:val="24"/>
          <w:szCs w:val="24"/>
        </w:rPr>
        <w:t>, </w:t>
      </w:r>
      <w:r w:rsidRPr="00B33707">
        <w:rPr>
          <w:rFonts w:ascii="Times New Roman" w:hAnsi="Times New Roman" w:cs="Times New Roman"/>
          <w:i/>
          <w:iCs/>
          <w:sz w:val="24"/>
          <w:szCs w:val="24"/>
        </w:rPr>
        <w:t>35</w:t>
      </w:r>
      <w:r w:rsidRPr="00B33707">
        <w:rPr>
          <w:rFonts w:ascii="Times New Roman" w:hAnsi="Times New Roman" w:cs="Times New Roman"/>
          <w:sz w:val="24"/>
          <w:szCs w:val="24"/>
        </w:rPr>
        <w:t>(2), pp.177-185</w:t>
      </w:r>
      <w:r w:rsidRPr="00B33707">
        <w:t>.</w:t>
      </w:r>
    </w:p>
    <w:p w14:paraId="47A8032B" w14:textId="77777777" w:rsidR="00027881" w:rsidRDefault="00027881" w:rsidP="006F0DBC">
      <w:pPr>
        <w:spacing w:after="0" w:line="240" w:lineRule="auto"/>
        <w:rPr>
          <w:rFonts w:ascii="Times New Roman" w:hAnsi="Times New Roman" w:cs="Times New Roman"/>
          <w:b/>
          <w:sz w:val="24"/>
          <w:szCs w:val="24"/>
        </w:rPr>
      </w:pPr>
    </w:p>
    <w:p w14:paraId="5504A9DA" w14:textId="77777777" w:rsidR="006205C8" w:rsidRPr="0076351A" w:rsidRDefault="006205C8" w:rsidP="006F0DBC">
      <w:pPr>
        <w:spacing w:after="0" w:line="240" w:lineRule="auto"/>
        <w:rPr>
          <w:rFonts w:ascii="Times New Roman" w:hAnsi="Times New Roman" w:cs="Times New Roman"/>
          <w:b/>
          <w:sz w:val="24"/>
          <w:szCs w:val="24"/>
        </w:rPr>
      </w:pPr>
    </w:p>
    <w:sectPr w:rsidR="006205C8" w:rsidRPr="0076351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B03A" w14:textId="77777777" w:rsidR="00075FA0" w:rsidRDefault="00075FA0" w:rsidP="00E439F4">
      <w:pPr>
        <w:spacing w:after="0" w:line="240" w:lineRule="auto"/>
      </w:pPr>
      <w:r>
        <w:separator/>
      </w:r>
    </w:p>
  </w:endnote>
  <w:endnote w:type="continuationSeparator" w:id="0">
    <w:p w14:paraId="22B44B6B" w14:textId="77777777" w:rsidR="00075FA0" w:rsidRDefault="00075FA0" w:rsidP="00E439F4">
      <w:pPr>
        <w:spacing w:after="0" w:line="240" w:lineRule="auto"/>
      </w:pPr>
      <w:r>
        <w:continuationSeparator/>
      </w:r>
    </w:p>
  </w:endnote>
  <w:endnote w:type="continuationNotice" w:id="1">
    <w:p w14:paraId="094C0C67" w14:textId="77777777" w:rsidR="00075FA0" w:rsidRDefault="00075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01607"/>
      <w:docPartObj>
        <w:docPartGallery w:val="Page Numbers (Bottom of Page)"/>
        <w:docPartUnique/>
      </w:docPartObj>
    </w:sdtPr>
    <w:sdtEndPr>
      <w:rPr>
        <w:noProof/>
      </w:rPr>
    </w:sdtEndPr>
    <w:sdtContent>
      <w:p w14:paraId="438571E5" w14:textId="417F2BAB" w:rsidR="00EB547F" w:rsidRDefault="00EB547F">
        <w:pPr>
          <w:pStyle w:val="Footer"/>
          <w:jc w:val="center"/>
        </w:pPr>
        <w:r>
          <w:fldChar w:fldCharType="begin"/>
        </w:r>
        <w:r>
          <w:instrText xml:space="preserve"> PAGE   \* MERGEFORMAT </w:instrText>
        </w:r>
        <w:r>
          <w:fldChar w:fldCharType="separate"/>
        </w:r>
        <w:r w:rsidR="00F16861">
          <w:rPr>
            <w:noProof/>
          </w:rPr>
          <w:t>10</w:t>
        </w:r>
        <w:r>
          <w:rPr>
            <w:noProof/>
          </w:rPr>
          <w:fldChar w:fldCharType="end"/>
        </w:r>
      </w:p>
    </w:sdtContent>
  </w:sdt>
  <w:p w14:paraId="1769AE1C" w14:textId="77777777" w:rsidR="00EB547F" w:rsidRDefault="00EB5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ED0A" w14:textId="77777777" w:rsidR="00075FA0" w:rsidRDefault="00075FA0" w:rsidP="00E439F4">
      <w:pPr>
        <w:spacing w:after="0" w:line="240" w:lineRule="auto"/>
      </w:pPr>
      <w:r>
        <w:separator/>
      </w:r>
    </w:p>
  </w:footnote>
  <w:footnote w:type="continuationSeparator" w:id="0">
    <w:p w14:paraId="12ED1F80" w14:textId="77777777" w:rsidR="00075FA0" w:rsidRDefault="00075FA0" w:rsidP="00E439F4">
      <w:pPr>
        <w:spacing w:after="0" w:line="240" w:lineRule="auto"/>
      </w:pPr>
      <w:r>
        <w:continuationSeparator/>
      </w:r>
    </w:p>
  </w:footnote>
  <w:footnote w:type="continuationNotice" w:id="1">
    <w:p w14:paraId="3E00FF35" w14:textId="77777777" w:rsidR="00075FA0" w:rsidRDefault="00075F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270"/>
    <w:multiLevelType w:val="hybridMultilevel"/>
    <w:tmpl w:val="BA36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154"/>
    <w:multiLevelType w:val="hybridMultilevel"/>
    <w:tmpl w:val="E3C69D78"/>
    <w:lvl w:ilvl="0" w:tplc="7C6471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1127"/>
    <w:multiLevelType w:val="hybridMultilevel"/>
    <w:tmpl w:val="5CC0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737A7"/>
    <w:multiLevelType w:val="hybridMultilevel"/>
    <w:tmpl w:val="7602CA4E"/>
    <w:lvl w:ilvl="0" w:tplc="931C0A5E">
      <w:start w:val="1"/>
      <w:numFmt w:val="bullet"/>
      <w:lvlText w:val="•"/>
      <w:lvlJc w:val="left"/>
      <w:pPr>
        <w:tabs>
          <w:tab w:val="num" w:pos="720"/>
        </w:tabs>
        <w:ind w:left="720" w:hanging="360"/>
      </w:pPr>
      <w:rPr>
        <w:rFonts w:ascii="Arial" w:hAnsi="Arial" w:hint="default"/>
      </w:rPr>
    </w:lvl>
    <w:lvl w:ilvl="1" w:tplc="08BC8AB8" w:tentative="1">
      <w:start w:val="1"/>
      <w:numFmt w:val="bullet"/>
      <w:lvlText w:val="•"/>
      <w:lvlJc w:val="left"/>
      <w:pPr>
        <w:tabs>
          <w:tab w:val="num" w:pos="1440"/>
        </w:tabs>
        <w:ind w:left="1440" w:hanging="360"/>
      </w:pPr>
      <w:rPr>
        <w:rFonts w:ascii="Arial" w:hAnsi="Arial" w:hint="default"/>
      </w:rPr>
    </w:lvl>
    <w:lvl w:ilvl="2" w:tplc="3146C670" w:tentative="1">
      <w:start w:val="1"/>
      <w:numFmt w:val="bullet"/>
      <w:lvlText w:val="•"/>
      <w:lvlJc w:val="left"/>
      <w:pPr>
        <w:tabs>
          <w:tab w:val="num" w:pos="2160"/>
        </w:tabs>
        <w:ind w:left="2160" w:hanging="360"/>
      </w:pPr>
      <w:rPr>
        <w:rFonts w:ascii="Arial" w:hAnsi="Arial" w:hint="default"/>
      </w:rPr>
    </w:lvl>
    <w:lvl w:ilvl="3" w:tplc="4D1813CA" w:tentative="1">
      <w:start w:val="1"/>
      <w:numFmt w:val="bullet"/>
      <w:lvlText w:val="•"/>
      <w:lvlJc w:val="left"/>
      <w:pPr>
        <w:tabs>
          <w:tab w:val="num" w:pos="2880"/>
        </w:tabs>
        <w:ind w:left="2880" w:hanging="360"/>
      </w:pPr>
      <w:rPr>
        <w:rFonts w:ascii="Arial" w:hAnsi="Arial" w:hint="default"/>
      </w:rPr>
    </w:lvl>
    <w:lvl w:ilvl="4" w:tplc="AA2E2382" w:tentative="1">
      <w:start w:val="1"/>
      <w:numFmt w:val="bullet"/>
      <w:lvlText w:val="•"/>
      <w:lvlJc w:val="left"/>
      <w:pPr>
        <w:tabs>
          <w:tab w:val="num" w:pos="3600"/>
        </w:tabs>
        <w:ind w:left="3600" w:hanging="360"/>
      </w:pPr>
      <w:rPr>
        <w:rFonts w:ascii="Arial" w:hAnsi="Arial" w:hint="default"/>
      </w:rPr>
    </w:lvl>
    <w:lvl w:ilvl="5" w:tplc="9D24FBDE" w:tentative="1">
      <w:start w:val="1"/>
      <w:numFmt w:val="bullet"/>
      <w:lvlText w:val="•"/>
      <w:lvlJc w:val="left"/>
      <w:pPr>
        <w:tabs>
          <w:tab w:val="num" w:pos="4320"/>
        </w:tabs>
        <w:ind w:left="4320" w:hanging="360"/>
      </w:pPr>
      <w:rPr>
        <w:rFonts w:ascii="Arial" w:hAnsi="Arial" w:hint="default"/>
      </w:rPr>
    </w:lvl>
    <w:lvl w:ilvl="6" w:tplc="32D46E96" w:tentative="1">
      <w:start w:val="1"/>
      <w:numFmt w:val="bullet"/>
      <w:lvlText w:val="•"/>
      <w:lvlJc w:val="left"/>
      <w:pPr>
        <w:tabs>
          <w:tab w:val="num" w:pos="5040"/>
        </w:tabs>
        <w:ind w:left="5040" w:hanging="360"/>
      </w:pPr>
      <w:rPr>
        <w:rFonts w:ascii="Arial" w:hAnsi="Arial" w:hint="default"/>
      </w:rPr>
    </w:lvl>
    <w:lvl w:ilvl="7" w:tplc="082A9BD6" w:tentative="1">
      <w:start w:val="1"/>
      <w:numFmt w:val="bullet"/>
      <w:lvlText w:val="•"/>
      <w:lvlJc w:val="left"/>
      <w:pPr>
        <w:tabs>
          <w:tab w:val="num" w:pos="5760"/>
        </w:tabs>
        <w:ind w:left="5760" w:hanging="360"/>
      </w:pPr>
      <w:rPr>
        <w:rFonts w:ascii="Arial" w:hAnsi="Arial" w:hint="default"/>
      </w:rPr>
    </w:lvl>
    <w:lvl w:ilvl="8" w:tplc="C876E0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CB4CFE"/>
    <w:multiLevelType w:val="hybridMultilevel"/>
    <w:tmpl w:val="F5684EB0"/>
    <w:lvl w:ilvl="0" w:tplc="0CC09846">
      <w:start w:val="1"/>
      <w:numFmt w:val="bullet"/>
      <w:lvlText w:val="•"/>
      <w:lvlJc w:val="left"/>
      <w:pPr>
        <w:tabs>
          <w:tab w:val="num" w:pos="720"/>
        </w:tabs>
        <w:ind w:left="720" w:hanging="360"/>
      </w:pPr>
      <w:rPr>
        <w:rFonts w:ascii="Times New Roman" w:hAnsi="Times New Roman" w:hint="default"/>
      </w:rPr>
    </w:lvl>
    <w:lvl w:ilvl="1" w:tplc="3234584E" w:tentative="1">
      <w:start w:val="1"/>
      <w:numFmt w:val="bullet"/>
      <w:lvlText w:val="•"/>
      <w:lvlJc w:val="left"/>
      <w:pPr>
        <w:tabs>
          <w:tab w:val="num" w:pos="1440"/>
        </w:tabs>
        <w:ind w:left="1440" w:hanging="360"/>
      </w:pPr>
      <w:rPr>
        <w:rFonts w:ascii="Times New Roman" w:hAnsi="Times New Roman" w:hint="default"/>
      </w:rPr>
    </w:lvl>
    <w:lvl w:ilvl="2" w:tplc="04048644" w:tentative="1">
      <w:start w:val="1"/>
      <w:numFmt w:val="bullet"/>
      <w:lvlText w:val="•"/>
      <w:lvlJc w:val="left"/>
      <w:pPr>
        <w:tabs>
          <w:tab w:val="num" w:pos="2160"/>
        </w:tabs>
        <w:ind w:left="2160" w:hanging="360"/>
      </w:pPr>
      <w:rPr>
        <w:rFonts w:ascii="Times New Roman" w:hAnsi="Times New Roman" w:hint="default"/>
      </w:rPr>
    </w:lvl>
    <w:lvl w:ilvl="3" w:tplc="673E40BA" w:tentative="1">
      <w:start w:val="1"/>
      <w:numFmt w:val="bullet"/>
      <w:lvlText w:val="•"/>
      <w:lvlJc w:val="left"/>
      <w:pPr>
        <w:tabs>
          <w:tab w:val="num" w:pos="2880"/>
        </w:tabs>
        <w:ind w:left="2880" w:hanging="360"/>
      </w:pPr>
      <w:rPr>
        <w:rFonts w:ascii="Times New Roman" w:hAnsi="Times New Roman" w:hint="default"/>
      </w:rPr>
    </w:lvl>
    <w:lvl w:ilvl="4" w:tplc="95C89514" w:tentative="1">
      <w:start w:val="1"/>
      <w:numFmt w:val="bullet"/>
      <w:lvlText w:val="•"/>
      <w:lvlJc w:val="left"/>
      <w:pPr>
        <w:tabs>
          <w:tab w:val="num" w:pos="3600"/>
        </w:tabs>
        <w:ind w:left="3600" w:hanging="360"/>
      </w:pPr>
      <w:rPr>
        <w:rFonts w:ascii="Times New Roman" w:hAnsi="Times New Roman" w:hint="default"/>
      </w:rPr>
    </w:lvl>
    <w:lvl w:ilvl="5" w:tplc="AF6A269A" w:tentative="1">
      <w:start w:val="1"/>
      <w:numFmt w:val="bullet"/>
      <w:lvlText w:val="•"/>
      <w:lvlJc w:val="left"/>
      <w:pPr>
        <w:tabs>
          <w:tab w:val="num" w:pos="4320"/>
        </w:tabs>
        <w:ind w:left="4320" w:hanging="360"/>
      </w:pPr>
      <w:rPr>
        <w:rFonts w:ascii="Times New Roman" w:hAnsi="Times New Roman" w:hint="default"/>
      </w:rPr>
    </w:lvl>
    <w:lvl w:ilvl="6" w:tplc="3118AB8E" w:tentative="1">
      <w:start w:val="1"/>
      <w:numFmt w:val="bullet"/>
      <w:lvlText w:val="•"/>
      <w:lvlJc w:val="left"/>
      <w:pPr>
        <w:tabs>
          <w:tab w:val="num" w:pos="5040"/>
        </w:tabs>
        <w:ind w:left="5040" w:hanging="360"/>
      </w:pPr>
      <w:rPr>
        <w:rFonts w:ascii="Times New Roman" w:hAnsi="Times New Roman" w:hint="default"/>
      </w:rPr>
    </w:lvl>
    <w:lvl w:ilvl="7" w:tplc="DD580F40" w:tentative="1">
      <w:start w:val="1"/>
      <w:numFmt w:val="bullet"/>
      <w:lvlText w:val="•"/>
      <w:lvlJc w:val="left"/>
      <w:pPr>
        <w:tabs>
          <w:tab w:val="num" w:pos="5760"/>
        </w:tabs>
        <w:ind w:left="5760" w:hanging="360"/>
      </w:pPr>
      <w:rPr>
        <w:rFonts w:ascii="Times New Roman" w:hAnsi="Times New Roman" w:hint="default"/>
      </w:rPr>
    </w:lvl>
    <w:lvl w:ilvl="8" w:tplc="8C10D28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5651D7"/>
    <w:multiLevelType w:val="hybridMultilevel"/>
    <w:tmpl w:val="B8AC4CF8"/>
    <w:lvl w:ilvl="0" w:tplc="1EAE7A20">
      <w:start w:val="1"/>
      <w:numFmt w:val="bullet"/>
      <w:lvlText w:val="•"/>
      <w:lvlJc w:val="left"/>
      <w:pPr>
        <w:tabs>
          <w:tab w:val="num" w:pos="720"/>
        </w:tabs>
        <w:ind w:left="720" w:hanging="360"/>
      </w:pPr>
      <w:rPr>
        <w:rFonts w:ascii="Arial" w:hAnsi="Arial" w:hint="default"/>
      </w:rPr>
    </w:lvl>
    <w:lvl w:ilvl="1" w:tplc="A1526EE6" w:tentative="1">
      <w:start w:val="1"/>
      <w:numFmt w:val="bullet"/>
      <w:lvlText w:val="•"/>
      <w:lvlJc w:val="left"/>
      <w:pPr>
        <w:tabs>
          <w:tab w:val="num" w:pos="1440"/>
        </w:tabs>
        <w:ind w:left="1440" w:hanging="360"/>
      </w:pPr>
      <w:rPr>
        <w:rFonts w:ascii="Arial" w:hAnsi="Arial" w:hint="default"/>
      </w:rPr>
    </w:lvl>
    <w:lvl w:ilvl="2" w:tplc="E3EA1B86" w:tentative="1">
      <w:start w:val="1"/>
      <w:numFmt w:val="bullet"/>
      <w:lvlText w:val="•"/>
      <w:lvlJc w:val="left"/>
      <w:pPr>
        <w:tabs>
          <w:tab w:val="num" w:pos="2160"/>
        </w:tabs>
        <w:ind w:left="2160" w:hanging="360"/>
      </w:pPr>
      <w:rPr>
        <w:rFonts w:ascii="Arial" w:hAnsi="Arial" w:hint="default"/>
      </w:rPr>
    </w:lvl>
    <w:lvl w:ilvl="3" w:tplc="32B6D26C" w:tentative="1">
      <w:start w:val="1"/>
      <w:numFmt w:val="bullet"/>
      <w:lvlText w:val="•"/>
      <w:lvlJc w:val="left"/>
      <w:pPr>
        <w:tabs>
          <w:tab w:val="num" w:pos="2880"/>
        </w:tabs>
        <w:ind w:left="2880" w:hanging="360"/>
      </w:pPr>
      <w:rPr>
        <w:rFonts w:ascii="Arial" w:hAnsi="Arial" w:hint="default"/>
      </w:rPr>
    </w:lvl>
    <w:lvl w:ilvl="4" w:tplc="33162360" w:tentative="1">
      <w:start w:val="1"/>
      <w:numFmt w:val="bullet"/>
      <w:lvlText w:val="•"/>
      <w:lvlJc w:val="left"/>
      <w:pPr>
        <w:tabs>
          <w:tab w:val="num" w:pos="3600"/>
        </w:tabs>
        <w:ind w:left="3600" w:hanging="360"/>
      </w:pPr>
      <w:rPr>
        <w:rFonts w:ascii="Arial" w:hAnsi="Arial" w:hint="default"/>
      </w:rPr>
    </w:lvl>
    <w:lvl w:ilvl="5" w:tplc="69CC32EC" w:tentative="1">
      <w:start w:val="1"/>
      <w:numFmt w:val="bullet"/>
      <w:lvlText w:val="•"/>
      <w:lvlJc w:val="left"/>
      <w:pPr>
        <w:tabs>
          <w:tab w:val="num" w:pos="4320"/>
        </w:tabs>
        <w:ind w:left="4320" w:hanging="360"/>
      </w:pPr>
      <w:rPr>
        <w:rFonts w:ascii="Arial" w:hAnsi="Arial" w:hint="default"/>
      </w:rPr>
    </w:lvl>
    <w:lvl w:ilvl="6" w:tplc="015A55D2" w:tentative="1">
      <w:start w:val="1"/>
      <w:numFmt w:val="bullet"/>
      <w:lvlText w:val="•"/>
      <w:lvlJc w:val="left"/>
      <w:pPr>
        <w:tabs>
          <w:tab w:val="num" w:pos="5040"/>
        </w:tabs>
        <w:ind w:left="5040" w:hanging="360"/>
      </w:pPr>
      <w:rPr>
        <w:rFonts w:ascii="Arial" w:hAnsi="Arial" w:hint="default"/>
      </w:rPr>
    </w:lvl>
    <w:lvl w:ilvl="7" w:tplc="DB08667E" w:tentative="1">
      <w:start w:val="1"/>
      <w:numFmt w:val="bullet"/>
      <w:lvlText w:val="•"/>
      <w:lvlJc w:val="left"/>
      <w:pPr>
        <w:tabs>
          <w:tab w:val="num" w:pos="5760"/>
        </w:tabs>
        <w:ind w:left="5760" w:hanging="360"/>
      </w:pPr>
      <w:rPr>
        <w:rFonts w:ascii="Arial" w:hAnsi="Arial" w:hint="default"/>
      </w:rPr>
    </w:lvl>
    <w:lvl w:ilvl="8" w:tplc="65FCEA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D719F3"/>
    <w:multiLevelType w:val="hybridMultilevel"/>
    <w:tmpl w:val="7E669558"/>
    <w:lvl w:ilvl="0" w:tplc="C1B0209C">
      <w:start w:val="1"/>
      <w:numFmt w:val="bullet"/>
      <w:lvlText w:val="•"/>
      <w:lvlJc w:val="left"/>
      <w:pPr>
        <w:tabs>
          <w:tab w:val="num" w:pos="720"/>
        </w:tabs>
        <w:ind w:left="720" w:hanging="360"/>
      </w:pPr>
      <w:rPr>
        <w:rFonts w:ascii="Arial" w:hAnsi="Arial" w:hint="default"/>
      </w:rPr>
    </w:lvl>
    <w:lvl w:ilvl="1" w:tplc="53F070DC" w:tentative="1">
      <w:start w:val="1"/>
      <w:numFmt w:val="bullet"/>
      <w:lvlText w:val="•"/>
      <w:lvlJc w:val="left"/>
      <w:pPr>
        <w:tabs>
          <w:tab w:val="num" w:pos="1440"/>
        </w:tabs>
        <w:ind w:left="1440" w:hanging="360"/>
      </w:pPr>
      <w:rPr>
        <w:rFonts w:ascii="Arial" w:hAnsi="Arial" w:hint="default"/>
      </w:rPr>
    </w:lvl>
    <w:lvl w:ilvl="2" w:tplc="2742584C" w:tentative="1">
      <w:start w:val="1"/>
      <w:numFmt w:val="bullet"/>
      <w:lvlText w:val="•"/>
      <w:lvlJc w:val="left"/>
      <w:pPr>
        <w:tabs>
          <w:tab w:val="num" w:pos="2160"/>
        </w:tabs>
        <w:ind w:left="2160" w:hanging="360"/>
      </w:pPr>
      <w:rPr>
        <w:rFonts w:ascii="Arial" w:hAnsi="Arial" w:hint="default"/>
      </w:rPr>
    </w:lvl>
    <w:lvl w:ilvl="3" w:tplc="BDD8BDCC" w:tentative="1">
      <w:start w:val="1"/>
      <w:numFmt w:val="bullet"/>
      <w:lvlText w:val="•"/>
      <w:lvlJc w:val="left"/>
      <w:pPr>
        <w:tabs>
          <w:tab w:val="num" w:pos="2880"/>
        </w:tabs>
        <w:ind w:left="2880" w:hanging="360"/>
      </w:pPr>
      <w:rPr>
        <w:rFonts w:ascii="Arial" w:hAnsi="Arial" w:hint="default"/>
      </w:rPr>
    </w:lvl>
    <w:lvl w:ilvl="4" w:tplc="CDB41D2E" w:tentative="1">
      <w:start w:val="1"/>
      <w:numFmt w:val="bullet"/>
      <w:lvlText w:val="•"/>
      <w:lvlJc w:val="left"/>
      <w:pPr>
        <w:tabs>
          <w:tab w:val="num" w:pos="3600"/>
        </w:tabs>
        <w:ind w:left="3600" w:hanging="360"/>
      </w:pPr>
      <w:rPr>
        <w:rFonts w:ascii="Arial" w:hAnsi="Arial" w:hint="default"/>
      </w:rPr>
    </w:lvl>
    <w:lvl w:ilvl="5" w:tplc="BB2879AE" w:tentative="1">
      <w:start w:val="1"/>
      <w:numFmt w:val="bullet"/>
      <w:lvlText w:val="•"/>
      <w:lvlJc w:val="left"/>
      <w:pPr>
        <w:tabs>
          <w:tab w:val="num" w:pos="4320"/>
        </w:tabs>
        <w:ind w:left="4320" w:hanging="360"/>
      </w:pPr>
      <w:rPr>
        <w:rFonts w:ascii="Arial" w:hAnsi="Arial" w:hint="default"/>
      </w:rPr>
    </w:lvl>
    <w:lvl w:ilvl="6" w:tplc="66D4497A" w:tentative="1">
      <w:start w:val="1"/>
      <w:numFmt w:val="bullet"/>
      <w:lvlText w:val="•"/>
      <w:lvlJc w:val="left"/>
      <w:pPr>
        <w:tabs>
          <w:tab w:val="num" w:pos="5040"/>
        </w:tabs>
        <w:ind w:left="5040" w:hanging="360"/>
      </w:pPr>
      <w:rPr>
        <w:rFonts w:ascii="Arial" w:hAnsi="Arial" w:hint="default"/>
      </w:rPr>
    </w:lvl>
    <w:lvl w:ilvl="7" w:tplc="524E03F8" w:tentative="1">
      <w:start w:val="1"/>
      <w:numFmt w:val="bullet"/>
      <w:lvlText w:val="•"/>
      <w:lvlJc w:val="left"/>
      <w:pPr>
        <w:tabs>
          <w:tab w:val="num" w:pos="5760"/>
        </w:tabs>
        <w:ind w:left="5760" w:hanging="360"/>
      </w:pPr>
      <w:rPr>
        <w:rFonts w:ascii="Arial" w:hAnsi="Arial" w:hint="default"/>
      </w:rPr>
    </w:lvl>
    <w:lvl w:ilvl="8" w:tplc="C2AE28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987BE0"/>
    <w:multiLevelType w:val="hybridMultilevel"/>
    <w:tmpl w:val="355EDF6C"/>
    <w:lvl w:ilvl="0" w:tplc="E4BEE680">
      <w:start w:val="1"/>
      <w:numFmt w:val="bullet"/>
      <w:lvlText w:val="•"/>
      <w:lvlJc w:val="left"/>
      <w:pPr>
        <w:tabs>
          <w:tab w:val="num" w:pos="720"/>
        </w:tabs>
        <w:ind w:left="720" w:hanging="360"/>
      </w:pPr>
      <w:rPr>
        <w:rFonts w:ascii="Arial" w:hAnsi="Arial" w:hint="default"/>
      </w:rPr>
    </w:lvl>
    <w:lvl w:ilvl="1" w:tplc="791EF116" w:tentative="1">
      <w:start w:val="1"/>
      <w:numFmt w:val="bullet"/>
      <w:lvlText w:val="•"/>
      <w:lvlJc w:val="left"/>
      <w:pPr>
        <w:tabs>
          <w:tab w:val="num" w:pos="1440"/>
        </w:tabs>
        <w:ind w:left="1440" w:hanging="360"/>
      </w:pPr>
      <w:rPr>
        <w:rFonts w:ascii="Arial" w:hAnsi="Arial" w:hint="default"/>
      </w:rPr>
    </w:lvl>
    <w:lvl w:ilvl="2" w:tplc="74DEC47E" w:tentative="1">
      <w:start w:val="1"/>
      <w:numFmt w:val="bullet"/>
      <w:lvlText w:val="•"/>
      <w:lvlJc w:val="left"/>
      <w:pPr>
        <w:tabs>
          <w:tab w:val="num" w:pos="2160"/>
        </w:tabs>
        <w:ind w:left="2160" w:hanging="360"/>
      </w:pPr>
      <w:rPr>
        <w:rFonts w:ascii="Arial" w:hAnsi="Arial" w:hint="default"/>
      </w:rPr>
    </w:lvl>
    <w:lvl w:ilvl="3" w:tplc="8CF40B7E" w:tentative="1">
      <w:start w:val="1"/>
      <w:numFmt w:val="bullet"/>
      <w:lvlText w:val="•"/>
      <w:lvlJc w:val="left"/>
      <w:pPr>
        <w:tabs>
          <w:tab w:val="num" w:pos="2880"/>
        </w:tabs>
        <w:ind w:left="2880" w:hanging="360"/>
      </w:pPr>
      <w:rPr>
        <w:rFonts w:ascii="Arial" w:hAnsi="Arial" w:hint="default"/>
      </w:rPr>
    </w:lvl>
    <w:lvl w:ilvl="4" w:tplc="5758624C" w:tentative="1">
      <w:start w:val="1"/>
      <w:numFmt w:val="bullet"/>
      <w:lvlText w:val="•"/>
      <w:lvlJc w:val="left"/>
      <w:pPr>
        <w:tabs>
          <w:tab w:val="num" w:pos="3600"/>
        </w:tabs>
        <w:ind w:left="3600" w:hanging="360"/>
      </w:pPr>
      <w:rPr>
        <w:rFonts w:ascii="Arial" w:hAnsi="Arial" w:hint="default"/>
      </w:rPr>
    </w:lvl>
    <w:lvl w:ilvl="5" w:tplc="516C19E4" w:tentative="1">
      <w:start w:val="1"/>
      <w:numFmt w:val="bullet"/>
      <w:lvlText w:val="•"/>
      <w:lvlJc w:val="left"/>
      <w:pPr>
        <w:tabs>
          <w:tab w:val="num" w:pos="4320"/>
        </w:tabs>
        <w:ind w:left="4320" w:hanging="360"/>
      </w:pPr>
      <w:rPr>
        <w:rFonts w:ascii="Arial" w:hAnsi="Arial" w:hint="default"/>
      </w:rPr>
    </w:lvl>
    <w:lvl w:ilvl="6" w:tplc="A92C71EA" w:tentative="1">
      <w:start w:val="1"/>
      <w:numFmt w:val="bullet"/>
      <w:lvlText w:val="•"/>
      <w:lvlJc w:val="left"/>
      <w:pPr>
        <w:tabs>
          <w:tab w:val="num" w:pos="5040"/>
        </w:tabs>
        <w:ind w:left="5040" w:hanging="360"/>
      </w:pPr>
      <w:rPr>
        <w:rFonts w:ascii="Arial" w:hAnsi="Arial" w:hint="default"/>
      </w:rPr>
    </w:lvl>
    <w:lvl w:ilvl="7" w:tplc="8F44BFA8" w:tentative="1">
      <w:start w:val="1"/>
      <w:numFmt w:val="bullet"/>
      <w:lvlText w:val="•"/>
      <w:lvlJc w:val="left"/>
      <w:pPr>
        <w:tabs>
          <w:tab w:val="num" w:pos="5760"/>
        </w:tabs>
        <w:ind w:left="5760" w:hanging="360"/>
      </w:pPr>
      <w:rPr>
        <w:rFonts w:ascii="Arial" w:hAnsi="Arial" w:hint="default"/>
      </w:rPr>
    </w:lvl>
    <w:lvl w:ilvl="8" w:tplc="22F6B8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952513"/>
    <w:multiLevelType w:val="hybridMultilevel"/>
    <w:tmpl w:val="8CD4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B345C"/>
    <w:multiLevelType w:val="hybridMultilevel"/>
    <w:tmpl w:val="C288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B25D4"/>
    <w:multiLevelType w:val="hybridMultilevel"/>
    <w:tmpl w:val="E88AB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0C1F54"/>
    <w:multiLevelType w:val="hybridMultilevel"/>
    <w:tmpl w:val="2256948C"/>
    <w:lvl w:ilvl="0" w:tplc="4B822E88">
      <w:start w:val="1"/>
      <w:numFmt w:val="bullet"/>
      <w:lvlText w:val="•"/>
      <w:lvlJc w:val="left"/>
      <w:pPr>
        <w:tabs>
          <w:tab w:val="num" w:pos="720"/>
        </w:tabs>
        <w:ind w:left="720" w:hanging="360"/>
      </w:pPr>
      <w:rPr>
        <w:rFonts w:ascii="Arial" w:hAnsi="Arial" w:hint="default"/>
      </w:rPr>
    </w:lvl>
    <w:lvl w:ilvl="1" w:tplc="6B3A0EA2" w:tentative="1">
      <w:start w:val="1"/>
      <w:numFmt w:val="bullet"/>
      <w:lvlText w:val="•"/>
      <w:lvlJc w:val="left"/>
      <w:pPr>
        <w:tabs>
          <w:tab w:val="num" w:pos="1440"/>
        </w:tabs>
        <w:ind w:left="1440" w:hanging="360"/>
      </w:pPr>
      <w:rPr>
        <w:rFonts w:ascii="Arial" w:hAnsi="Arial" w:hint="default"/>
      </w:rPr>
    </w:lvl>
    <w:lvl w:ilvl="2" w:tplc="D00E65F4" w:tentative="1">
      <w:start w:val="1"/>
      <w:numFmt w:val="bullet"/>
      <w:lvlText w:val="•"/>
      <w:lvlJc w:val="left"/>
      <w:pPr>
        <w:tabs>
          <w:tab w:val="num" w:pos="2160"/>
        </w:tabs>
        <w:ind w:left="2160" w:hanging="360"/>
      </w:pPr>
      <w:rPr>
        <w:rFonts w:ascii="Arial" w:hAnsi="Arial" w:hint="default"/>
      </w:rPr>
    </w:lvl>
    <w:lvl w:ilvl="3" w:tplc="B6C8CB5E" w:tentative="1">
      <w:start w:val="1"/>
      <w:numFmt w:val="bullet"/>
      <w:lvlText w:val="•"/>
      <w:lvlJc w:val="left"/>
      <w:pPr>
        <w:tabs>
          <w:tab w:val="num" w:pos="2880"/>
        </w:tabs>
        <w:ind w:left="2880" w:hanging="360"/>
      </w:pPr>
      <w:rPr>
        <w:rFonts w:ascii="Arial" w:hAnsi="Arial" w:hint="default"/>
      </w:rPr>
    </w:lvl>
    <w:lvl w:ilvl="4" w:tplc="8E500742" w:tentative="1">
      <w:start w:val="1"/>
      <w:numFmt w:val="bullet"/>
      <w:lvlText w:val="•"/>
      <w:lvlJc w:val="left"/>
      <w:pPr>
        <w:tabs>
          <w:tab w:val="num" w:pos="3600"/>
        </w:tabs>
        <w:ind w:left="3600" w:hanging="360"/>
      </w:pPr>
      <w:rPr>
        <w:rFonts w:ascii="Arial" w:hAnsi="Arial" w:hint="default"/>
      </w:rPr>
    </w:lvl>
    <w:lvl w:ilvl="5" w:tplc="D85CF40E" w:tentative="1">
      <w:start w:val="1"/>
      <w:numFmt w:val="bullet"/>
      <w:lvlText w:val="•"/>
      <w:lvlJc w:val="left"/>
      <w:pPr>
        <w:tabs>
          <w:tab w:val="num" w:pos="4320"/>
        </w:tabs>
        <w:ind w:left="4320" w:hanging="360"/>
      </w:pPr>
      <w:rPr>
        <w:rFonts w:ascii="Arial" w:hAnsi="Arial" w:hint="default"/>
      </w:rPr>
    </w:lvl>
    <w:lvl w:ilvl="6" w:tplc="834454A4" w:tentative="1">
      <w:start w:val="1"/>
      <w:numFmt w:val="bullet"/>
      <w:lvlText w:val="•"/>
      <w:lvlJc w:val="left"/>
      <w:pPr>
        <w:tabs>
          <w:tab w:val="num" w:pos="5040"/>
        </w:tabs>
        <w:ind w:left="5040" w:hanging="360"/>
      </w:pPr>
      <w:rPr>
        <w:rFonts w:ascii="Arial" w:hAnsi="Arial" w:hint="default"/>
      </w:rPr>
    </w:lvl>
    <w:lvl w:ilvl="7" w:tplc="8F320368" w:tentative="1">
      <w:start w:val="1"/>
      <w:numFmt w:val="bullet"/>
      <w:lvlText w:val="•"/>
      <w:lvlJc w:val="left"/>
      <w:pPr>
        <w:tabs>
          <w:tab w:val="num" w:pos="5760"/>
        </w:tabs>
        <w:ind w:left="5760" w:hanging="360"/>
      </w:pPr>
      <w:rPr>
        <w:rFonts w:ascii="Arial" w:hAnsi="Arial" w:hint="default"/>
      </w:rPr>
    </w:lvl>
    <w:lvl w:ilvl="8" w:tplc="06D0C2BC" w:tentative="1">
      <w:start w:val="1"/>
      <w:numFmt w:val="bullet"/>
      <w:lvlText w:val="•"/>
      <w:lvlJc w:val="left"/>
      <w:pPr>
        <w:tabs>
          <w:tab w:val="num" w:pos="6480"/>
        </w:tabs>
        <w:ind w:left="6480" w:hanging="360"/>
      </w:pPr>
      <w:rPr>
        <w:rFonts w:ascii="Arial" w:hAnsi="Arial" w:hint="default"/>
      </w:rPr>
    </w:lvl>
  </w:abstractNum>
  <w:num w:numId="1" w16cid:durableId="426123161">
    <w:abstractNumId w:val="4"/>
  </w:num>
  <w:num w:numId="2" w16cid:durableId="1950509858">
    <w:abstractNumId w:val="5"/>
  </w:num>
  <w:num w:numId="3" w16cid:durableId="2111580384">
    <w:abstractNumId w:val="3"/>
  </w:num>
  <w:num w:numId="4" w16cid:durableId="61875045">
    <w:abstractNumId w:val="7"/>
  </w:num>
  <w:num w:numId="5" w16cid:durableId="655958410">
    <w:abstractNumId w:val="11"/>
  </w:num>
  <w:num w:numId="6" w16cid:durableId="1865751611">
    <w:abstractNumId w:val="2"/>
  </w:num>
  <w:num w:numId="7" w16cid:durableId="1697846214">
    <w:abstractNumId w:val="10"/>
  </w:num>
  <w:num w:numId="8" w16cid:durableId="606541650">
    <w:abstractNumId w:val="6"/>
  </w:num>
  <w:num w:numId="9" w16cid:durableId="340788750">
    <w:abstractNumId w:val="0"/>
  </w:num>
  <w:num w:numId="10" w16cid:durableId="1613319750">
    <w:abstractNumId w:val="1"/>
  </w:num>
  <w:num w:numId="11" w16cid:durableId="985859140">
    <w:abstractNumId w:val="8"/>
  </w:num>
  <w:num w:numId="12" w16cid:durableId="137115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CwMDMxNjQ1MjEzMzNS0lEKTi0uzszPAykwMqoFABlNpN8tAAAA"/>
  </w:docVars>
  <w:rsids>
    <w:rsidRoot w:val="00012FE1"/>
    <w:rsid w:val="00000C2E"/>
    <w:rsid w:val="000028E5"/>
    <w:rsid w:val="00003B2C"/>
    <w:rsid w:val="00003D2A"/>
    <w:rsid w:val="00004205"/>
    <w:rsid w:val="00004F0E"/>
    <w:rsid w:val="00004F78"/>
    <w:rsid w:val="000058EB"/>
    <w:rsid w:val="0000619A"/>
    <w:rsid w:val="0000658B"/>
    <w:rsid w:val="00006B30"/>
    <w:rsid w:val="0000778F"/>
    <w:rsid w:val="000100A8"/>
    <w:rsid w:val="0001017C"/>
    <w:rsid w:val="00010E5F"/>
    <w:rsid w:val="000125AE"/>
    <w:rsid w:val="0001272F"/>
    <w:rsid w:val="00012CD3"/>
    <w:rsid w:val="00012FE1"/>
    <w:rsid w:val="00013240"/>
    <w:rsid w:val="00013BF2"/>
    <w:rsid w:val="00013C89"/>
    <w:rsid w:val="00014352"/>
    <w:rsid w:val="00015147"/>
    <w:rsid w:val="00015CB0"/>
    <w:rsid w:val="00016AC5"/>
    <w:rsid w:val="00016FDD"/>
    <w:rsid w:val="0001735A"/>
    <w:rsid w:val="00017E1A"/>
    <w:rsid w:val="00020350"/>
    <w:rsid w:val="00020C0E"/>
    <w:rsid w:val="00020C34"/>
    <w:rsid w:val="00020D2E"/>
    <w:rsid w:val="00021073"/>
    <w:rsid w:val="00021306"/>
    <w:rsid w:val="000215CD"/>
    <w:rsid w:val="000221EB"/>
    <w:rsid w:val="000223BF"/>
    <w:rsid w:val="00022BE5"/>
    <w:rsid w:val="0002332A"/>
    <w:rsid w:val="00023D0A"/>
    <w:rsid w:val="00023EE3"/>
    <w:rsid w:val="000244AD"/>
    <w:rsid w:val="0002450F"/>
    <w:rsid w:val="00024948"/>
    <w:rsid w:val="000259D6"/>
    <w:rsid w:val="00026FA5"/>
    <w:rsid w:val="00027099"/>
    <w:rsid w:val="00027790"/>
    <w:rsid w:val="00027881"/>
    <w:rsid w:val="00027959"/>
    <w:rsid w:val="00030EC8"/>
    <w:rsid w:val="0003133F"/>
    <w:rsid w:val="00031C4E"/>
    <w:rsid w:val="00032CC7"/>
    <w:rsid w:val="0003311D"/>
    <w:rsid w:val="000336A5"/>
    <w:rsid w:val="00033817"/>
    <w:rsid w:val="00034864"/>
    <w:rsid w:val="00034CA9"/>
    <w:rsid w:val="0003555A"/>
    <w:rsid w:val="00035BDA"/>
    <w:rsid w:val="00035E40"/>
    <w:rsid w:val="000365D2"/>
    <w:rsid w:val="0003663A"/>
    <w:rsid w:val="00036F59"/>
    <w:rsid w:val="000371F8"/>
    <w:rsid w:val="0003722D"/>
    <w:rsid w:val="00037F0D"/>
    <w:rsid w:val="00037F21"/>
    <w:rsid w:val="0004031A"/>
    <w:rsid w:val="00040EF7"/>
    <w:rsid w:val="000411E0"/>
    <w:rsid w:val="00043D6F"/>
    <w:rsid w:val="00043FC9"/>
    <w:rsid w:val="000440E3"/>
    <w:rsid w:val="00045B86"/>
    <w:rsid w:val="00047BE0"/>
    <w:rsid w:val="000508D9"/>
    <w:rsid w:val="00051B03"/>
    <w:rsid w:val="00051B7A"/>
    <w:rsid w:val="000528FF"/>
    <w:rsid w:val="000541BD"/>
    <w:rsid w:val="00054EF8"/>
    <w:rsid w:val="00055496"/>
    <w:rsid w:val="00055AC4"/>
    <w:rsid w:val="0005722F"/>
    <w:rsid w:val="00057360"/>
    <w:rsid w:val="000574BD"/>
    <w:rsid w:val="00057F77"/>
    <w:rsid w:val="000601BA"/>
    <w:rsid w:val="0006135B"/>
    <w:rsid w:val="00061A57"/>
    <w:rsid w:val="00061ACC"/>
    <w:rsid w:val="00061DFC"/>
    <w:rsid w:val="000623FB"/>
    <w:rsid w:val="00063456"/>
    <w:rsid w:val="00063463"/>
    <w:rsid w:val="00063BDF"/>
    <w:rsid w:val="00065A27"/>
    <w:rsid w:val="00065B71"/>
    <w:rsid w:val="00066947"/>
    <w:rsid w:val="00066D1C"/>
    <w:rsid w:val="000701D4"/>
    <w:rsid w:val="000708F0"/>
    <w:rsid w:val="00070CEF"/>
    <w:rsid w:val="00070E99"/>
    <w:rsid w:val="00071872"/>
    <w:rsid w:val="00072854"/>
    <w:rsid w:val="00072DD0"/>
    <w:rsid w:val="000733C0"/>
    <w:rsid w:val="000736C9"/>
    <w:rsid w:val="000736F3"/>
    <w:rsid w:val="00073E35"/>
    <w:rsid w:val="0007454E"/>
    <w:rsid w:val="00074ABB"/>
    <w:rsid w:val="00074C13"/>
    <w:rsid w:val="00074DB8"/>
    <w:rsid w:val="00075012"/>
    <w:rsid w:val="000757B0"/>
    <w:rsid w:val="00075FA0"/>
    <w:rsid w:val="00076054"/>
    <w:rsid w:val="00076E05"/>
    <w:rsid w:val="000771B8"/>
    <w:rsid w:val="0007743A"/>
    <w:rsid w:val="00077C00"/>
    <w:rsid w:val="00080552"/>
    <w:rsid w:val="00080F4C"/>
    <w:rsid w:val="000814FA"/>
    <w:rsid w:val="00082AB7"/>
    <w:rsid w:val="000833CD"/>
    <w:rsid w:val="0008395A"/>
    <w:rsid w:val="00083DEA"/>
    <w:rsid w:val="0008421D"/>
    <w:rsid w:val="000849CD"/>
    <w:rsid w:val="00085301"/>
    <w:rsid w:val="000865F9"/>
    <w:rsid w:val="00086933"/>
    <w:rsid w:val="0008699D"/>
    <w:rsid w:val="00087568"/>
    <w:rsid w:val="000908C9"/>
    <w:rsid w:val="00090B0E"/>
    <w:rsid w:val="00091B95"/>
    <w:rsid w:val="000927AF"/>
    <w:rsid w:val="00092B4C"/>
    <w:rsid w:val="00092BB1"/>
    <w:rsid w:val="00093B02"/>
    <w:rsid w:val="00094032"/>
    <w:rsid w:val="0009456D"/>
    <w:rsid w:val="00094703"/>
    <w:rsid w:val="000959CB"/>
    <w:rsid w:val="00097495"/>
    <w:rsid w:val="000A147E"/>
    <w:rsid w:val="000A2578"/>
    <w:rsid w:val="000A619D"/>
    <w:rsid w:val="000A6844"/>
    <w:rsid w:val="000A6B68"/>
    <w:rsid w:val="000A70DE"/>
    <w:rsid w:val="000A75F6"/>
    <w:rsid w:val="000A7A16"/>
    <w:rsid w:val="000A7DD4"/>
    <w:rsid w:val="000B11E2"/>
    <w:rsid w:val="000B173A"/>
    <w:rsid w:val="000B1A67"/>
    <w:rsid w:val="000B26B8"/>
    <w:rsid w:val="000B354F"/>
    <w:rsid w:val="000B4894"/>
    <w:rsid w:val="000B4C41"/>
    <w:rsid w:val="000B544F"/>
    <w:rsid w:val="000B6001"/>
    <w:rsid w:val="000B74E8"/>
    <w:rsid w:val="000B7C52"/>
    <w:rsid w:val="000B7DFE"/>
    <w:rsid w:val="000C0045"/>
    <w:rsid w:val="000C03D2"/>
    <w:rsid w:val="000C09D1"/>
    <w:rsid w:val="000C12B1"/>
    <w:rsid w:val="000C2CEE"/>
    <w:rsid w:val="000C2F25"/>
    <w:rsid w:val="000C56A2"/>
    <w:rsid w:val="000C5B8E"/>
    <w:rsid w:val="000C61DC"/>
    <w:rsid w:val="000C629A"/>
    <w:rsid w:val="000C641A"/>
    <w:rsid w:val="000C6445"/>
    <w:rsid w:val="000C77E5"/>
    <w:rsid w:val="000D0097"/>
    <w:rsid w:val="000D017B"/>
    <w:rsid w:val="000D0885"/>
    <w:rsid w:val="000D129E"/>
    <w:rsid w:val="000D1497"/>
    <w:rsid w:val="000D22B7"/>
    <w:rsid w:val="000D23D9"/>
    <w:rsid w:val="000D3162"/>
    <w:rsid w:val="000D4287"/>
    <w:rsid w:val="000D4EA8"/>
    <w:rsid w:val="000D563E"/>
    <w:rsid w:val="000D6EA6"/>
    <w:rsid w:val="000D7019"/>
    <w:rsid w:val="000D73AA"/>
    <w:rsid w:val="000D7767"/>
    <w:rsid w:val="000D7B89"/>
    <w:rsid w:val="000D7E00"/>
    <w:rsid w:val="000E13B6"/>
    <w:rsid w:val="000E1FCE"/>
    <w:rsid w:val="000E29F7"/>
    <w:rsid w:val="000E408B"/>
    <w:rsid w:val="000E4AC0"/>
    <w:rsid w:val="000E5462"/>
    <w:rsid w:val="000E609E"/>
    <w:rsid w:val="000E6409"/>
    <w:rsid w:val="000E6998"/>
    <w:rsid w:val="000E6E84"/>
    <w:rsid w:val="000E7252"/>
    <w:rsid w:val="000E748A"/>
    <w:rsid w:val="000E790C"/>
    <w:rsid w:val="000E7E58"/>
    <w:rsid w:val="000F1CCB"/>
    <w:rsid w:val="000F2773"/>
    <w:rsid w:val="000F2DD7"/>
    <w:rsid w:val="000F5DCB"/>
    <w:rsid w:val="000F5DE5"/>
    <w:rsid w:val="000F6F72"/>
    <w:rsid w:val="000F72CD"/>
    <w:rsid w:val="000F72D1"/>
    <w:rsid w:val="000F7B5D"/>
    <w:rsid w:val="00100D47"/>
    <w:rsid w:val="00101399"/>
    <w:rsid w:val="0010142E"/>
    <w:rsid w:val="00102222"/>
    <w:rsid w:val="0010291B"/>
    <w:rsid w:val="001029B3"/>
    <w:rsid w:val="001030C6"/>
    <w:rsid w:val="00103555"/>
    <w:rsid w:val="00103C5E"/>
    <w:rsid w:val="00103D2A"/>
    <w:rsid w:val="00104BE7"/>
    <w:rsid w:val="0010503B"/>
    <w:rsid w:val="00105F7C"/>
    <w:rsid w:val="0010643A"/>
    <w:rsid w:val="00106D80"/>
    <w:rsid w:val="00106E84"/>
    <w:rsid w:val="001078BD"/>
    <w:rsid w:val="0011076E"/>
    <w:rsid w:val="00110D40"/>
    <w:rsid w:val="00110F45"/>
    <w:rsid w:val="001111E2"/>
    <w:rsid w:val="0011219C"/>
    <w:rsid w:val="00113E5B"/>
    <w:rsid w:val="00114267"/>
    <w:rsid w:val="00115CF3"/>
    <w:rsid w:val="00116BBD"/>
    <w:rsid w:val="00116EAD"/>
    <w:rsid w:val="001170DA"/>
    <w:rsid w:val="00117681"/>
    <w:rsid w:val="00120F40"/>
    <w:rsid w:val="00121466"/>
    <w:rsid w:val="001236A7"/>
    <w:rsid w:val="001236D3"/>
    <w:rsid w:val="00125E7E"/>
    <w:rsid w:val="00126D55"/>
    <w:rsid w:val="00126DFD"/>
    <w:rsid w:val="00126E5A"/>
    <w:rsid w:val="001278F1"/>
    <w:rsid w:val="00127DDC"/>
    <w:rsid w:val="001311C2"/>
    <w:rsid w:val="00132A39"/>
    <w:rsid w:val="0013367E"/>
    <w:rsid w:val="00133AB6"/>
    <w:rsid w:val="00134964"/>
    <w:rsid w:val="00134D09"/>
    <w:rsid w:val="001352CB"/>
    <w:rsid w:val="00135C55"/>
    <w:rsid w:val="00136E6A"/>
    <w:rsid w:val="00137146"/>
    <w:rsid w:val="0013791F"/>
    <w:rsid w:val="0014071E"/>
    <w:rsid w:val="00140E71"/>
    <w:rsid w:val="001411B2"/>
    <w:rsid w:val="001411FF"/>
    <w:rsid w:val="00141562"/>
    <w:rsid w:val="00141804"/>
    <w:rsid w:val="00142011"/>
    <w:rsid w:val="001420E6"/>
    <w:rsid w:val="0014329F"/>
    <w:rsid w:val="00143487"/>
    <w:rsid w:val="00144C26"/>
    <w:rsid w:val="00144DBF"/>
    <w:rsid w:val="00145776"/>
    <w:rsid w:val="00145980"/>
    <w:rsid w:val="00146550"/>
    <w:rsid w:val="00147C42"/>
    <w:rsid w:val="001519B7"/>
    <w:rsid w:val="00151A1D"/>
    <w:rsid w:val="00153234"/>
    <w:rsid w:val="001533FA"/>
    <w:rsid w:val="00153CEE"/>
    <w:rsid w:val="00154229"/>
    <w:rsid w:val="001546F2"/>
    <w:rsid w:val="00154DB6"/>
    <w:rsid w:val="00154F14"/>
    <w:rsid w:val="00154F37"/>
    <w:rsid w:val="001562BA"/>
    <w:rsid w:val="001564E8"/>
    <w:rsid w:val="00157109"/>
    <w:rsid w:val="00157A33"/>
    <w:rsid w:val="00160D53"/>
    <w:rsid w:val="00161C11"/>
    <w:rsid w:val="00162019"/>
    <w:rsid w:val="0016218B"/>
    <w:rsid w:val="00162254"/>
    <w:rsid w:val="0016245B"/>
    <w:rsid w:val="00162723"/>
    <w:rsid w:val="00164393"/>
    <w:rsid w:val="0016503E"/>
    <w:rsid w:val="0016756C"/>
    <w:rsid w:val="00167FCE"/>
    <w:rsid w:val="00170D2A"/>
    <w:rsid w:val="00170D73"/>
    <w:rsid w:val="00170FAF"/>
    <w:rsid w:val="00171EFC"/>
    <w:rsid w:val="00172119"/>
    <w:rsid w:val="001728EE"/>
    <w:rsid w:val="001729B9"/>
    <w:rsid w:val="00172B15"/>
    <w:rsid w:val="001734DC"/>
    <w:rsid w:val="00175E6C"/>
    <w:rsid w:val="00176337"/>
    <w:rsid w:val="001768DD"/>
    <w:rsid w:val="00176CB8"/>
    <w:rsid w:val="0018049E"/>
    <w:rsid w:val="00180528"/>
    <w:rsid w:val="001806F1"/>
    <w:rsid w:val="001808EF"/>
    <w:rsid w:val="001828AE"/>
    <w:rsid w:val="00182FCE"/>
    <w:rsid w:val="0018326E"/>
    <w:rsid w:val="0018403C"/>
    <w:rsid w:val="00184106"/>
    <w:rsid w:val="00184627"/>
    <w:rsid w:val="00184991"/>
    <w:rsid w:val="001853E9"/>
    <w:rsid w:val="001858FB"/>
    <w:rsid w:val="00186A5A"/>
    <w:rsid w:val="00187D24"/>
    <w:rsid w:val="00187E66"/>
    <w:rsid w:val="001916D9"/>
    <w:rsid w:val="00192000"/>
    <w:rsid w:val="001921A3"/>
    <w:rsid w:val="001925E9"/>
    <w:rsid w:val="0019270C"/>
    <w:rsid w:val="00192D69"/>
    <w:rsid w:val="00192EA9"/>
    <w:rsid w:val="00193E0F"/>
    <w:rsid w:val="00193F23"/>
    <w:rsid w:val="00194649"/>
    <w:rsid w:val="0019478D"/>
    <w:rsid w:val="00194861"/>
    <w:rsid w:val="00195000"/>
    <w:rsid w:val="001969BB"/>
    <w:rsid w:val="0019789A"/>
    <w:rsid w:val="00197A74"/>
    <w:rsid w:val="00197C31"/>
    <w:rsid w:val="001A02A2"/>
    <w:rsid w:val="001A1C1E"/>
    <w:rsid w:val="001A1F1F"/>
    <w:rsid w:val="001A2920"/>
    <w:rsid w:val="001A2BBD"/>
    <w:rsid w:val="001A3815"/>
    <w:rsid w:val="001A52A8"/>
    <w:rsid w:val="001A5B88"/>
    <w:rsid w:val="001A7C09"/>
    <w:rsid w:val="001B213C"/>
    <w:rsid w:val="001B2387"/>
    <w:rsid w:val="001B23B7"/>
    <w:rsid w:val="001B28A7"/>
    <w:rsid w:val="001B3ACB"/>
    <w:rsid w:val="001B3D2A"/>
    <w:rsid w:val="001B4265"/>
    <w:rsid w:val="001B68A2"/>
    <w:rsid w:val="001B7E2B"/>
    <w:rsid w:val="001C19D9"/>
    <w:rsid w:val="001C23E0"/>
    <w:rsid w:val="001C33B6"/>
    <w:rsid w:val="001C408B"/>
    <w:rsid w:val="001C4229"/>
    <w:rsid w:val="001C4B1A"/>
    <w:rsid w:val="001C5D01"/>
    <w:rsid w:val="001C6772"/>
    <w:rsid w:val="001C68C5"/>
    <w:rsid w:val="001C7FAB"/>
    <w:rsid w:val="001C7FF4"/>
    <w:rsid w:val="001D0BA7"/>
    <w:rsid w:val="001D19F0"/>
    <w:rsid w:val="001D1A22"/>
    <w:rsid w:val="001D3A14"/>
    <w:rsid w:val="001D3EA5"/>
    <w:rsid w:val="001D484C"/>
    <w:rsid w:val="001D6401"/>
    <w:rsid w:val="001D65A8"/>
    <w:rsid w:val="001D72F1"/>
    <w:rsid w:val="001D74A6"/>
    <w:rsid w:val="001D7759"/>
    <w:rsid w:val="001E0675"/>
    <w:rsid w:val="001E0AB1"/>
    <w:rsid w:val="001E1003"/>
    <w:rsid w:val="001E1738"/>
    <w:rsid w:val="001E2268"/>
    <w:rsid w:val="001E42B4"/>
    <w:rsid w:val="001E4D85"/>
    <w:rsid w:val="001E6EA7"/>
    <w:rsid w:val="001E7A3E"/>
    <w:rsid w:val="001E7ADD"/>
    <w:rsid w:val="001F0ABF"/>
    <w:rsid w:val="001F0E5E"/>
    <w:rsid w:val="001F104D"/>
    <w:rsid w:val="001F2938"/>
    <w:rsid w:val="001F2BFE"/>
    <w:rsid w:val="001F2CE6"/>
    <w:rsid w:val="001F35EC"/>
    <w:rsid w:val="001F45B9"/>
    <w:rsid w:val="001F5C30"/>
    <w:rsid w:val="001F677B"/>
    <w:rsid w:val="001F6B22"/>
    <w:rsid w:val="001F6FF1"/>
    <w:rsid w:val="0020010E"/>
    <w:rsid w:val="00200283"/>
    <w:rsid w:val="00202259"/>
    <w:rsid w:val="002028AA"/>
    <w:rsid w:val="00202FE0"/>
    <w:rsid w:val="00203B95"/>
    <w:rsid w:val="00203C50"/>
    <w:rsid w:val="002051C6"/>
    <w:rsid w:val="00205CBF"/>
    <w:rsid w:val="002070C2"/>
    <w:rsid w:val="00210CD5"/>
    <w:rsid w:val="002126D0"/>
    <w:rsid w:val="00213A46"/>
    <w:rsid w:val="00213C83"/>
    <w:rsid w:val="002140D8"/>
    <w:rsid w:val="00215312"/>
    <w:rsid w:val="0021585A"/>
    <w:rsid w:val="002168E7"/>
    <w:rsid w:val="002169AD"/>
    <w:rsid w:val="002175FF"/>
    <w:rsid w:val="002201EC"/>
    <w:rsid w:val="00220537"/>
    <w:rsid w:val="00220D6D"/>
    <w:rsid w:val="002229D5"/>
    <w:rsid w:val="00222B3A"/>
    <w:rsid w:val="002233EF"/>
    <w:rsid w:val="00223889"/>
    <w:rsid w:val="00223973"/>
    <w:rsid w:val="002240CA"/>
    <w:rsid w:val="00225D04"/>
    <w:rsid w:val="002263EA"/>
    <w:rsid w:val="00226815"/>
    <w:rsid w:val="00227473"/>
    <w:rsid w:val="00227786"/>
    <w:rsid w:val="002310EE"/>
    <w:rsid w:val="00231FFC"/>
    <w:rsid w:val="00232336"/>
    <w:rsid w:val="00232998"/>
    <w:rsid w:val="0023342D"/>
    <w:rsid w:val="002337F4"/>
    <w:rsid w:val="00234326"/>
    <w:rsid w:val="00234423"/>
    <w:rsid w:val="002347E2"/>
    <w:rsid w:val="00235DE6"/>
    <w:rsid w:val="0023632F"/>
    <w:rsid w:val="00236418"/>
    <w:rsid w:val="00236769"/>
    <w:rsid w:val="002369BB"/>
    <w:rsid w:val="00236E9B"/>
    <w:rsid w:val="002374D8"/>
    <w:rsid w:val="0024061C"/>
    <w:rsid w:val="00242102"/>
    <w:rsid w:val="002422DC"/>
    <w:rsid w:val="00242ABC"/>
    <w:rsid w:val="00244CA8"/>
    <w:rsid w:val="002468E5"/>
    <w:rsid w:val="002470D2"/>
    <w:rsid w:val="00247345"/>
    <w:rsid w:val="002478B8"/>
    <w:rsid w:val="00247A7A"/>
    <w:rsid w:val="00251247"/>
    <w:rsid w:val="00252677"/>
    <w:rsid w:val="002532F4"/>
    <w:rsid w:val="0025480A"/>
    <w:rsid w:val="00254BA6"/>
    <w:rsid w:val="00254DD7"/>
    <w:rsid w:val="00254F8B"/>
    <w:rsid w:val="0025507B"/>
    <w:rsid w:val="0025575B"/>
    <w:rsid w:val="00256C17"/>
    <w:rsid w:val="00257AAF"/>
    <w:rsid w:val="002600BC"/>
    <w:rsid w:val="00260C9E"/>
    <w:rsid w:val="00260CB9"/>
    <w:rsid w:val="00261245"/>
    <w:rsid w:val="002616A3"/>
    <w:rsid w:val="00263B6E"/>
    <w:rsid w:val="0026403B"/>
    <w:rsid w:val="00264ADB"/>
    <w:rsid w:val="00264BE3"/>
    <w:rsid w:val="00265667"/>
    <w:rsid w:val="00265F2B"/>
    <w:rsid w:val="002663B3"/>
    <w:rsid w:val="00267317"/>
    <w:rsid w:val="0026749B"/>
    <w:rsid w:val="0026753F"/>
    <w:rsid w:val="00271027"/>
    <w:rsid w:val="00271B97"/>
    <w:rsid w:val="0027401E"/>
    <w:rsid w:val="002755BD"/>
    <w:rsid w:val="00275B43"/>
    <w:rsid w:val="00276319"/>
    <w:rsid w:val="002769A0"/>
    <w:rsid w:val="00276B2C"/>
    <w:rsid w:val="00277D4A"/>
    <w:rsid w:val="00277FB3"/>
    <w:rsid w:val="002805D9"/>
    <w:rsid w:val="00280798"/>
    <w:rsid w:val="0028143D"/>
    <w:rsid w:val="002818B0"/>
    <w:rsid w:val="00283575"/>
    <w:rsid w:val="002835EF"/>
    <w:rsid w:val="002836BB"/>
    <w:rsid w:val="00283710"/>
    <w:rsid w:val="002845B4"/>
    <w:rsid w:val="0028525F"/>
    <w:rsid w:val="00285983"/>
    <w:rsid w:val="00285B5C"/>
    <w:rsid w:val="0028603B"/>
    <w:rsid w:val="00286243"/>
    <w:rsid w:val="00287194"/>
    <w:rsid w:val="00287BD1"/>
    <w:rsid w:val="00291F5A"/>
    <w:rsid w:val="00292B48"/>
    <w:rsid w:val="0029308A"/>
    <w:rsid w:val="00293184"/>
    <w:rsid w:val="00294054"/>
    <w:rsid w:val="002954FC"/>
    <w:rsid w:val="00296BE9"/>
    <w:rsid w:val="0029792F"/>
    <w:rsid w:val="002A0824"/>
    <w:rsid w:val="002A1883"/>
    <w:rsid w:val="002A1C72"/>
    <w:rsid w:val="002A204D"/>
    <w:rsid w:val="002A26FB"/>
    <w:rsid w:val="002A3E28"/>
    <w:rsid w:val="002A449E"/>
    <w:rsid w:val="002A4F15"/>
    <w:rsid w:val="002A5AF5"/>
    <w:rsid w:val="002A5DFC"/>
    <w:rsid w:val="002A654C"/>
    <w:rsid w:val="002A749B"/>
    <w:rsid w:val="002A79C9"/>
    <w:rsid w:val="002B129A"/>
    <w:rsid w:val="002B23C1"/>
    <w:rsid w:val="002B3004"/>
    <w:rsid w:val="002B380D"/>
    <w:rsid w:val="002B3AF1"/>
    <w:rsid w:val="002B4654"/>
    <w:rsid w:val="002B6410"/>
    <w:rsid w:val="002B675C"/>
    <w:rsid w:val="002B788F"/>
    <w:rsid w:val="002C1C23"/>
    <w:rsid w:val="002C1C6E"/>
    <w:rsid w:val="002C2AC2"/>
    <w:rsid w:val="002C33E0"/>
    <w:rsid w:val="002C4315"/>
    <w:rsid w:val="002C4838"/>
    <w:rsid w:val="002C5AB5"/>
    <w:rsid w:val="002C60B6"/>
    <w:rsid w:val="002C7453"/>
    <w:rsid w:val="002C76EA"/>
    <w:rsid w:val="002C7AC8"/>
    <w:rsid w:val="002D0005"/>
    <w:rsid w:val="002D01B6"/>
    <w:rsid w:val="002D1333"/>
    <w:rsid w:val="002D1D04"/>
    <w:rsid w:val="002D1E68"/>
    <w:rsid w:val="002D216B"/>
    <w:rsid w:val="002D4D57"/>
    <w:rsid w:val="002D502D"/>
    <w:rsid w:val="002D6537"/>
    <w:rsid w:val="002D65BF"/>
    <w:rsid w:val="002D686B"/>
    <w:rsid w:val="002D6A14"/>
    <w:rsid w:val="002D75BB"/>
    <w:rsid w:val="002D780E"/>
    <w:rsid w:val="002D7D43"/>
    <w:rsid w:val="002E0850"/>
    <w:rsid w:val="002E09C2"/>
    <w:rsid w:val="002E0CAB"/>
    <w:rsid w:val="002E2D9D"/>
    <w:rsid w:val="002E2E76"/>
    <w:rsid w:val="002E305B"/>
    <w:rsid w:val="002E31E3"/>
    <w:rsid w:val="002E4E7D"/>
    <w:rsid w:val="002E5321"/>
    <w:rsid w:val="002E5A12"/>
    <w:rsid w:val="002E5C4C"/>
    <w:rsid w:val="002F03E0"/>
    <w:rsid w:val="002F03E8"/>
    <w:rsid w:val="002F0FA3"/>
    <w:rsid w:val="002F12E8"/>
    <w:rsid w:val="002F1323"/>
    <w:rsid w:val="002F1E8D"/>
    <w:rsid w:val="002F288C"/>
    <w:rsid w:val="002F3BFB"/>
    <w:rsid w:val="002F4176"/>
    <w:rsid w:val="002F4831"/>
    <w:rsid w:val="002F4D06"/>
    <w:rsid w:val="002F5B0C"/>
    <w:rsid w:val="002F5C73"/>
    <w:rsid w:val="002F5E63"/>
    <w:rsid w:val="002F734B"/>
    <w:rsid w:val="002F7895"/>
    <w:rsid w:val="0030010B"/>
    <w:rsid w:val="00300607"/>
    <w:rsid w:val="00303D6D"/>
    <w:rsid w:val="003053F0"/>
    <w:rsid w:val="003065A3"/>
    <w:rsid w:val="00307D55"/>
    <w:rsid w:val="003102F5"/>
    <w:rsid w:val="00310B62"/>
    <w:rsid w:val="00310E4B"/>
    <w:rsid w:val="00310E86"/>
    <w:rsid w:val="00312295"/>
    <w:rsid w:val="00312756"/>
    <w:rsid w:val="00313441"/>
    <w:rsid w:val="00315B2E"/>
    <w:rsid w:val="00315CEC"/>
    <w:rsid w:val="003161BC"/>
    <w:rsid w:val="00317071"/>
    <w:rsid w:val="00320469"/>
    <w:rsid w:val="00321428"/>
    <w:rsid w:val="00321B50"/>
    <w:rsid w:val="00322CFE"/>
    <w:rsid w:val="003233F7"/>
    <w:rsid w:val="0032568C"/>
    <w:rsid w:val="00327163"/>
    <w:rsid w:val="00327C3F"/>
    <w:rsid w:val="00327EDB"/>
    <w:rsid w:val="00330164"/>
    <w:rsid w:val="0033072C"/>
    <w:rsid w:val="00331B73"/>
    <w:rsid w:val="00331B95"/>
    <w:rsid w:val="003326E9"/>
    <w:rsid w:val="003327D4"/>
    <w:rsid w:val="0033379B"/>
    <w:rsid w:val="003346D3"/>
    <w:rsid w:val="00334F1F"/>
    <w:rsid w:val="00335051"/>
    <w:rsid w:val="00335FC3"/>
    <w:rsid w:val="003368B8"/>
    <w:rsid w:val="00336904"/>
    <w:rsid w:val="003371C9"/>
    <w:rsid w:val="003401B9"/>
    <w:rsid w:val="00340E7E"/>
    <w:rsid w:val="00342899"/>
    <w:rsid w:val="003432EC"/>
    <w:rsid w:val="00343421"/>
    <w:rsid w:val="00343D89"/>
    <w:rsid w:val="00343F67"/>
    <w:rsid w:val="00345C88"/>
    <w:rsid w:val="00346145"/>
    <w:rsid w:val="00346727"/>
    <w:rsid w:val="00346E86"/>
    <w:rsid w:val="00347D40"/>
    <w:rsid w:val="00350AD0"/>
    <w:rsid w:val="00350C3A"/>
    <w:rsid w:val="00351030"/>
    <w:rsid w:val="00351755"/>
    <w:rsid w:val="00352104"/>
    <w:rsid w:val="003522CC"/>
    <w:rsid w:val="0035238F"/>
    <w:rsid w:val="00352542"/>
    <w:rsid w:val="00355134"/>
    <w:rsid w:val="00357E38"/>
    <w:rsid w:val="00362162"/>
    <w:rsid w:val="003621FE"/>
    <w:rsid w:val="00363563"/>
    <w:rsid w:val="0036472A"/>
    <w:rsid w:val="00364773"/>
    <w:rsid w:val="0036600C"/>
    <w:rsid w:val="0036686B"/>
    <w:rsid w:val="00366C21"/>
    <w:rsid w:val="00366C38"/>
    <w:rsid w:val="00366F0C"/>
    <w:rsid w:val="00367168"/>
    <w:rsid w:val="003712DE"/>
    <w:rsid w:val="0037246E"/>
    <w:rsid w:val="00372FD6"/>
    <w:rsid w:val="003733AD"/>
    <w:rsid w:val="00373C7B"/>
    <w:rsid w:val="00373CC1"/>
    <w:rsid w:val="00374AAA"/>
    <w:rsid w:val="00375339"/>
    <w:rsid w:val="003757A1"/>
    <w:rsid w:val="00375D83"/>
    <w:rsid w:val="00375ECC"/>
    <w:rsid w:val="003761F2"/>
    <w:rsid w:val="0037643F"/>
    <w:rsid w:val="0037671C"/>
    <w:rsid w:val="003769B5"/>
    <w:rsid w:val="00376D12"/>
    <w:rsid w:val="00376D86"/>
    <w:rsid w:val="00377027"/>
    <w:rsid w:val="00377D5C"/>
    <w:rsid w:val="00380055"/>
    <w:rsid w:val="0038091D"/>
    <w:rsid w:val="00380CA4"/>
    <w:rsid w:val="00380D7B"/>
    <w:rsid w:val="00382AE9"/>
    <w:rsid w:val="00383611"/>
    <w:rsid w:val="003839C5"/>
    <w:rsid w:val="00383EB9"/>
    <w:rsid w:val="0038430B"/>
    <w:rsid w:val="00384754"/>
    <w:rsid w:val="00384E06"/>
    <w:rsid w:val="003852EF"/>
    <w:rsid w:val="00385BCE"/>
    <w:rsid w:val="00385C1D"/>
    <w:rsid w:val="00386013"/>
    <w:rsid w:val="00387FEF"/>
    <w:rsid w:val="00390EE1"/>
    <w:rsid w:val="0039144D"/>
    <w:rsid w:val="00391A2B"/>
    <w:rsid w:val="00391CA5"/>
    <w:rsid w:val="00391E16"/>
    <w:rsid w:val="00393A35"/>
    <w:rsid w:val="00394155"/>
    <w:rsid w:val="003948AE"/>
    <w:rsid w:val="00397596"/>
    <w:rsid w:val="003A0ADF"/>
    <w:rsid w:val="003A0BA5"/>
    <w:rsid w:val="003A1348"/>
    <w:rsid w:val="003A1F10"/>
    <w:rsid w:val="003A2C0D"/>
    <w:rsid w:val="003A4B95"/>
    <w:rsid w:val="003A4F8E"/>
    <w:rsid w:val="003A5922"/>
    <w:rsid w:val="003A5955"/>
    <w:rsid w:val="003A63A7"/>
    <w:rsid w:val="003A6689"/>
    <w:rsid w:val="003A70F0"/>
    <w:rsid w:val="003A7514"/>
    <w:rsid w:val="003A7D87"/>
    <w:rsid w:val="003B0327"/>
    <w:rsid w:val="003B0829"/>
    <w:rsid w:val="003B0A8F"/>
    <w:rsid w:val="003B0DDE"/>
    <w:rsid w:val="003B165E"/>
    <w:rsid w:val="003B20B9"/>
    <w:rsid w:val="003B24AB"/>
    <w:rsid w:val="003B38C4"/>
    <w:rsid w:val="003B3CE8"/>
    <w:rsid w:val="003B3D52"/>
    <w:rsid w:val="003B5AB6"/>
    <w:rsid w:val="003B5DE0"/>
    <w:rsid w:val="003B6298"/>
    <w:rsid w:val="003B6463"/>
    <w:rsid w:val="003B788D"/>
    <w:rsid w:val="003B7D52"/>
    <w:rsid w:val="003C01CF"/>
    <w:rsid w:val="003C0D1F"/>
    <w:rsid w:val="003C0F63"/>
    <w:rsid w:val="003C127D"/>
    <w:rsid w:val="003C1470"/>
    <w:rsid w:val="003C14C0"/>
    <w:rsid w:val="003C1A22"/>
    <w:rsid w:val="003C1A9E"/>
    <w:rsid w:val="003C1D77"/>
    <w:rsid w:val="003C4072"/>
    <w:rsid w:val="003C4A07"/>
    <w:rsid w:val="003C4AE8"/>
    <w:rsid w:val="003C5389"/>
    <w:rsid w:val="003C5B5B"/>
    <w:rsid w:val="003C5EE0"/>
    <w:rsid w:val="003C7A45"/>
    <w:rsid w:val="003C7FC6"/>
    <w:rsid w:val="003D14DA"/>
    <w:rsid w:val="003D2689"/>
    <w:rsid w:val="003D3A47"/>
    <w:rsid w:val="003D589E"/>
    <w:rsid w:val="003D5922"/>
    <w:rsid w:val="003D677C"/>
    <w:rsid w:val="003E1AA0"/>
    <w:rsid w:val="003E2228"/>
    <w:rsid w:val="003E2CC3"/>
    <w:rsid w:val="003E361B"/>
    <w:rsid w:val="003E3E81"/>
    <w:rsid w:val="003E5DF6"/>
    <w:rsid w:val="003E6066"/>
    <w:rsid w:val="003E62AB"/>
    <w:rsid w:val="003E698B"/>
    <w:rsid w:val="003E777F"/>
    <w:rsid w:val="003E7FF3"/>
    <w:rsid w:val="003F0742"/>
    <w:rsid w:val="003F0955"/>
    <w:rsid w:val="003F13F3"/>
    <w:rsid w:val="003F1F77"/>
    <w:rsid w:val="003F2376"/>
    <w:rsid w:val="003F2BF6"/>
    <w:rsid w:val="003F34D5"/>
    <w:rsid w:val="003F36E8"/>
    <w:rsid w:val="003F3D06"/>
    <w:rsid w:val="003F45E4"/>
    <w:rsid w:val="003F62B1"/>
    <w:rsid w:val="003F6912"/>
    <w:rsid w:val="003F7F69"/>
    <w:rsid w:val="00400C09"/>
    <w:rsid w:val="00402B61"/>
    <w:rsid w:val="004036CC"/>
    <w:rsid w:val="00404124"/>
    <w:rsid w:val="004050A8"/>
    <w:rsid w:val="00405C5A"/>
    <w:rsid w:val="00405E46"/>
    <w:rsid w:val="00405F46"/>
    <w:rsid w:val="00405F70"/>
    <w:rsid w:val="00405FEA"/>
    <w:rsid w:val="004065E7"/>
    <w:rsid w:val="00406A13"/>
    <w:rsid w:val="004074E9"/>
    <w:rsid w:val="004075E9"/>
    <w:rsid w:val="00407FEC"/>
    <w:rsid w:val="0041133A"/>
    <w:rsid w:val="004116F2"/>
    <w:rsid w:val="00411965"/>
    <w:rsid w:val="00411BFC"/>
    <w:rsid w:val="00411DF6"/>
    <w:rsid w:val="00412694"/>
    <w:rsid w:val="0041272C"/>
    <w:rsid w:val="00413683"/>
    <w:rsid w:val="00413AF5"/>
    <w:rsid w:val="00414A4A"/>
    <w:rsid w:val="00415600"/>
    <w:rsid w:val="00415CF6"/>
    <w:rsid w:val="004205B0"/>
    <w:rsid w:val="004205BE"/>
    <w:rsid w:val="00420818"/>
    <w:rsid w:val="00420F8B"/>
    <w:rsid w:val="004214B0"/>
    <w:rsid w:val="00421E63"/>
    <w:rsid w:val="00421F9D"/>
    <w:rsid w:val="00425337"/>
    <w:rsid w:val="0042538C"/>
    <w:rsid w:val="00425686"/>
    <w:rsid w:val="00425A6E"/>
    <w:rsid w:val="00425FA2"/>
    <w:rsid w:val="0043025B"/>
    <w:rsid w:val="00430DCC"/>
    <w:rsid w:val="00432986"/>
    <w:rsid w:val="00432A6D"/>
    <w:rsid w:val="00432AC3"/>
    <w:rsid w:val="00433912"/>
    <w:rsid w:val="00433F2C"/>
    <w:rsid w:val="0043455D"/>
    <w:rsid w:val="00435C26"/>
    <w:rsid w:val="00435C9E"/>
    <w:rsid w:val="004360FA"/>
    <w:rsid w:val="00436BC5"/>
    <w:rsid w:val="004374A0"/>
    <w:rsid w:val="00437500"/>
    <w:rsid w:val="00437625"/>
    <w:rsid w:val="00437B9A"/>
    <w:rsid w:val="00440F9E"/>
    <w:rsid w:val="00442555"/>
    <w:rsid w:val="00443541"/>
    <w:rsid w:val="00443A9E"/>
    <w:rsid w:val="00444823"/>
    <w:rsid w:val="004458AD"/>
    <w:rsid w:val="00445BCA"/>
    <w:rsid w:val="00445D4C"/>
    <w:rsid w:val="00445F12"/>
    <w:rsid w:val="00446ADD"/>
    <w:rsid w:val="00446D74"/>
    <w:rsid w:val="00447294"/>
    <w:rsid w:val="00447341"/>
    <w:rsid w:val="00447FEE"/>
    <w:rsid w:val="00450B5B"/>
    <w:rsid w:val="00451574"/>
    <w:rsid w:val="0045189B"/>
    <w:rsid w:val="004523E2"/>
    <w:rsid w:val="004525AF"/>
    <w:rsid w:val="004525F7"/>
    <w:rsid w:val="004537BA"/>
    <w:rsid w:val="00455E18"/>
    <w:rsid w:val="00455F96"/>
    <w:rsid w:val="00456197"/>
    <w:rsid w:val="004604E0"/>
    <w:rsid w:val="00460C8E"/>
    <w:rsid w:val="004612D5"/>
    <w:rsid w:val="00462200"/>
    <w:rsid w:val="0046251D"/>
    <w:rsid w:val="004627E8"/>
    <w:rsid w:val="004634A1"/>
    <w:rsid w:val="004643AC"/>
    <w:rsid w:val="00464AB5"/>
    <w:rsid w:val="00464B44"/>
    <w:rsid w:val="00465FC1"/>
    <w:rsid w:val="00470A20"/>
    <w:rsid w:val="00470F50"/>
    <w:rsid w:val="00471AA4"/>
    <w:rsid w:val="00471B6B"/>
    <w:rsid w:val="00471E50"/>
    <w:rsid w:val="00472131"/>
    <w:rsid w:val="004722A8"/>
    <w:rsid w:val="004723C1"/>
    <w:rsid w:val="00472D81"/>
    <w:rsid w:val="004744BF"/>
    <w:rsid w:val="00474D27"/>
    <w:rsid w:val="004809FC"/>
    <w:rsid w:val="004812C8"/>
    <w:rsid w:val="004821BC"/>
    <w:rsid w:val="00482340"/>
    <w:rsid w:val="00482822"/>
    <w:rsid w:val="0048307B"/>
    <w:rsid w:val="00484397"/>
    <w:rsid w:val="00484B19"/>
    <w:rsid w:val="00485A6E"/>
    <w:rsid w:val="00486246"/>
    <w:rsid w:val="00486385"/>
    <w:rsid w:val="00486AEF"/>
    <w:rsid w:val="004875E4"/>
    <w:rsid w:val="00487D7F"/>
    <w:rsid w:val="004902D4"/>
    <w:rsid w:val="00490679"/>
    <w:rsid w:val="00491466"/>
    <w:rsid w:val="0049365B"/>
    <w:rsid w:val="00493C59"/>
    <w:rsid w:val="00494032"/>
    <w:rsid w:val="0049440E"/>
    <w:rsid w:val="0049466D"/>
    <w:rsid w:val="0049567E"/>
    <w:rsid w:val="00495955"/>
    <w:rsid w:val="00495B23"/>
    <w:rsid w:val="00496468"/>
    <w:rsid w:val="00496501"/>
    <w:rsid w:val="0049694C"/>
    <w:rsid w:val="00496E56"/>
    <w:rsid w:val="00497CF8"/>
    <w:rsid w:val="004A0451"/>
    <w:rsid w:val="004A1AFA"/>
    <w:rsid w:val="004A2C2E"/>
    <w:rsid w:val="004A3EA7"/>
    <w:rsid w:val="004A43DD"/>
    <w:rsid w:val="004A4C73"/>
    <w:rsid w:val="004A507F"/>
    <w:rsid w:val="004A5D6B"/>
    <w:rsid w:val="004A6929"/>
    <w:rsid w:val="004A6FA9"/>
    <w:rsid w:val="004A76D9"/>
    <w:rsid w:val="004B1528"/>
    <w:rsid w:val="004B1C29"/>
    <w:rsid w:val="004B2231"/>
    <w:rsid w:val="004B2299"/>
    <w:rsid w:val="004B349A"/>
    <w:rsid w:val="004B3960"/>
    <w:rsid w:val="004B4D4A"/>
    <w:rsid w:val="004B623C"/>
    <w:rsid w:val="004B6C3A"/>
    <w:rsid w:val="004B73CC"/>
    <w:rsid w:val="004B7CB0"/>
    <w:rsid w:val="004C08A9"/>
    <w:rsid w:val="004C3D40"/>
    <w:rsid w:val="004C4078"/>
    <w:rsid w:val="004C48CD"/>
    <w:rsid w:val="004C4B62"/>
    <w:rsid w:val="004C5538"/>
    <w:rsid w:val="004C6046"/>
    <w:rsid w:val="004C643F"/>
    <w:rsid w:val="004C6B6E"/>
    <w:rsid w:val="004C7035"/>
    <w:rsid w:val="004C7613"/>
    <w:rsid w:val="004C7E4F"/>
    <w:rsid w:val="004D0231"/>
    <w:rsid w:val="004D26BE"/>
    <w:rsid w:val="004D3D4B"/>
    <w:rsid w:val="004D4C25"/>
    <w:rsid w:val="004D4EE9"/>
    <w:rsid w:val="004D5B61"/>
    <w:rsid w:val="004D5CA2"/>
    <w:rsid w:val="004D5F11"/>
    <w:rsid w:val="004D60F2"/>
    <w:rsid w:val="004D66F8"/>
    <w:rsid w:val="004D74AE"/>
    <w:rsid w:val="004D75AC"/>
    <w:rsid w:val="004D7C8E"/>
    <w:rsid w:val="004E0D40"/>
    <w:rsid w:val="004E229A"/>
    <w:rsid w:val="004E31AF"/>
    <w:rsid w:val="004E320C"/>
    <w:rsid w:val="004E3630"/>
    <w:rsid w:val="004E4B0E"/>
    <w:rsid w:val="004E4B25"/>
    <w:rsid w:val="004E4CFE"/>
    <w:rsid w:val="004E4DB8"/>
    <w:rsid w:val="004E503F"/>
    <w:rsid w:val="004E5069"/>
    <w:rsid w:val="004E56A8"/>
    <w:rsid w:val="004E7F9D"/>
    <w:rsid w:val="004F38E7"/>
    <w:rsid w:val="004F5DDE"/>
    <w:rsid w:val="004F62A9"/>
    <w:rsid w:val="004F6852"/>
    <w:rsid w:val="004F6915"/>
    <w:rsid w:val="004F6A42"/>
    <w:rsid w:val="004F6C8A"/>
    <w:rsid w:val="004F6F54"/>
    <w:rsid w:val="004F76E3"/>
    <w:rsid w:val="00500CCC"/>
    <w:rsid w:val="00500E1C"/>
    <w:rsid w:val="00501076"/>
    <w:rsid w:val="00501BCC"/>
    <w:rsid w:val="00501F8A"/>
    <w:rsid w:val="00502740"/>
    <w:rsid w:val="00504076"/>
    <w:rsid w:val="00504C8B"/>
    <w:rsid w:val="00504EF2"/>
    <w:rsid w:val="00505252"/>
    <w:rsid w:val="00505581"/>
    <w:rsid w:val="005078D5"/>
    <w:rsid w:val="00510727"/>
    <w:rsid w:val="00510BDE"/>
    <w:rsid w:val="00511ADF"/>
    <w:rsid w:val="00511C50"/>
    <w:rsid w:val="00511E5C"/>
    <w:rsid w:val="00512790"/>
    <w:rsid w:val="005128D3"/>
    <w:rsid w:val="00512980"/>
    <w:rsid w:val="00512C1F"/>
    <w:rsid w:val="00513219"/>
    <w:rsid w:val="00513900"/>
    <w:rsid w:val="00513C22"/>
    <w:rsid w:val="00513E50"/>
    <w:rsid w:val="005151C0"/>
    <w:rsid w:val="00515C95"/>
    <w:rsid w:val="00515D78"/>
    <w:rsid w:val="0051645A"/>
    <w:rsid w:val="00516468"/>
    <w:rsid w:val="005167DD"/>
    <w:rsid w:val="00516ADA"/>
    <w:rsid w:val="0052153C"/>
    <w:rsid w:val="00521B88"/>
    <w:rsid w:val="0052338C"/>
    <w:rsid w:val="00523523"/>
    <w:rsid w:val="00523841"/>
    <w:rsid w:val="00523944"/>
    <w:rsid w:val="00523FEE"/>
    <w:rsid w:val="005246DA"/>
    <w:rsid w:val="00524CD5"/>
    <w:rsid w:val="00524E7D"/>
    <w:rsid w:val="0052531A"/>
    <w:rsid w:val="00525541"/>
    <w:rsid w:val="005263F7"/>
    <w:rsid w:val="005266E3"/>
    <w:rsid w:val="005309C8"/>
    <w:rsid w:val="00531349"/>
    <w:rsid w:val="00532114"/>
    <w:rsid w:val="00532ADB"/>
    <w:rsid w:val="00533C34"/>
    <w:rsid w:val="00534361"/>
    <w:rsid w:val="005353C9"/>
    <w:rsid w:val="00536094"/>
    <w:rsid w:val="005371CC"/>
    <w:rsid w:val="005403AE"/>
    <w:rsid w:val="00540FE4"/>
    <w:rsid w:val="00541179"/>
    <w:rsid w:val="0054118F"/>
    <w:rsid w:val="005415E2"/>
    <w:rsid w:val="00541F20"/>
    <w:rsid w:val="00541F86"/>
    <w:rsid w:val="005450FB"/>
    <w:rsid w:val="00545B79"/>
    <w:rsid w:val="00546D13"/>
    <w:rsid w:val="005477C9"/>
    <w:rsid w:val="00547CF9"/>
    <w:rsid w:val="0055048F"/>
    <w:rsid w:val="005524AF"/>
    <w:rsid w:val="0055291A"/>
    <w:rsid w:val="00552A6E"/>
    <w:rsid w:val="00553E57"/>
    <w:rsid w:val="00554456"/>
    <w:rsid w:val="00554F6C"/>
    <w:rsid w:val="005550AD"/>
    <w:rsid w:val="00555699"/>
    <w:rsid w:val="005558C4"/>
    <w:rsid w:val="005562C8"/>
    <w:rsid w:val="005564E3"/>
    <w:rsid w:val="005567DB"/>
    <w:rsid w:val="005578BB"/>
    <w:rsid w:val="005579FB"/>
    <w:rsid w:val="00557B79"/>
    <w:rsid w:val="00560000"/>
    <w:rsid w:val="00560A9E"/>
    <w:rsid w:val="00560B4E"/>
    <w:rsid w:val="00563522"/>
    <w:rsid w:val="005640A0"/>
    <w:rsid w:val="00564695"/>
    <w:rsid w:val="00565024"/>
    <w:rsid w:val="00565464"/>
    <w:rsid w:val="00566586"/>
    <w:rsid w:val="005671CC"/>
    <w:rsid w:val="00571D85"/>
    <w:rsid w:val="0057292F"/>
    <w:rsid w:val="00573805"/>
    <w:rsid w:val="00573F25"/>
    <w:rsid w:val="00574562"/>
    <w:rsid w:val="00575BC5"/>
    <w:rsid w:val="005760D8"/>
    <w:rsid w:val="0057657B"/>
    <w:rsid w:val="005777AA"/>
    <w:rsid w:val="0057785D"/>
    <w:rsid w:val="005800DB"/>
    <w:rsid w:val="00580B8C"/>
    <w:rsid w:val="00581B65"/>
    <w:rsid w:val="00582E60"/>
    <w:rsid w:val="00583E1E"/>
    <w:rsid w:val="005842A1"/>
    <w:rsid w:val="00584ACF"/>
    <w:rsid w:val="00584FFE"/>
    <w:rsid w:val="0058591A"/>
    <w:rsid w:val="00585DF4"/>
    <w:rsid w:val="00586B0E"/>
    <w:rsid w:val="00587D5F"/>
    <w:rsid w:val="00592855"/>
    <w:rsid w:val="005939B7"/>
    <w:rsid w:val="00593DF8"/>
    <w:rsid w:val="00594245"/>
    <w:rsid w:val="0059472F"/>
    <w:rsid w:val="005948EB"/>
    <w:rsid w:val="00595483"/>
    <w:rsid w:val="00595DA2"/>
    <w:rsid w:val="00597C7C"/>
    <w:rsid w:val="00597F1E"/>
    <w:rsid w:val="005A018E"/>
    <w:rsid w:val="005A17F6"/>
    <w:rsid w:val="005A231B"/>
    <w:rsid w:val="005A244B"/>
    <w:rsid w:val="005A26EF"/>
    <w:rsid w:val="005A27E6"/>
    <w:rsid w:val="005A2D3D"/>
    <w:rsid w:val="005A32DA"/>
    <w:rsid w:val="005A458F"/>
    <w:rsid w:val="005A461A"/>
    <w:rsid w:val="005A6142"/>
    <w:rsid w:val="005A646A"/>
    <w:rsid w:val="005A684F"/>
    <w:rsid w:val="005A6ECC"/>
    <w:rsid w:val="005A76FC"/>
    <w:rsid w:val="005B1335"/>
    <w:rsid w:val="005B1441"/>
    <w:rsid w:val="005B2EFE"/>
    <w:rsid w:val="005B34A7"/>
    <w:rsid w:val="005B3AE5"/>
    <w:rsid w:val="005B4374"/>
    <w:rsid w:val="005B4714"/>
    <w:rsid w:val="005B4BA6"/>
    <w:rsid w:val="005B4C71"/>
    <w:rsid w:val="005B52BD"/>
    <w:rsid w:val="005B5799"/>
    <w:rsid w:val="005B58C2"/>
    <w:rsid w:val="005B6024"/>
    <w:rsid w:val="005B79B4"/>
    <w:rsid w:val="005C1699"/>
    <w:rsid w:val="005C19A8"/>
    <w:rsid w:val="005C224D"/>
    <w:rsid w:val="005C3906"/>
    <w:rsid w:val="005C525A"/>
    <w:rsid w:val="005C5DDF"/>
    <w:rsid w:val="005C70C4"/>
    <w:rsid w:val="005C7120"/>
    <w:rsid w:val="005C753F"/>
    <w:rsid w:val="005C763D"/>
    <w:rsid w:val="005D09A5"/>
    <w:rsid w:val="005D0F0C"/>
    <w:rsid w:val="005D1617"/>
    <w:rsid w:val="005D1C9C"/>
    <w:rsid w:val="005D1CEB"/>
    <w:rsid w:val="005D2124"/>
    <w:rsid w:val="005D2D5F"/>
    <w:rsid w:val="005D2F2C"/>
    <w:rsid w:val="005D367E"/>
    <w:rsid w:val="005D393F"/>
    <w:rsid w:val="005D488E"/>
    <w:rsid w:val="005D58CE"/>
    <w:rsid w:val="005D5BA7"/>
    <w:rsid w:val="005D5D60"/>
    <w:rsid w:val="005D62E1"/>
    <w:rsid w:val="005D71AA"/>
    <w:rsid w:val="005D7BF4"/>
    <w:rsid w:val="005E145A"/>
    <w:rsid w:val="005E2602"/>
    <w:rsid w:val="005E3C48"/>
    <w:rsid w:val="005E4BF5"/>
    <w:rsid w:val="005E4F83"/>
    <w:rsid w:val="005E74AF"/>
    <w:rsid w:val="005F00F1"/>
    <w:rsid w:val="005F0476"/>
    <w:rsid w:val="005F0BAC"/>
    <w:rsid w:val="005F16BC"/>
    <w:rsid w:val="005F2F0C"/>
    <w:rsid w:val="005F37FA"/>
    <w:rsid w:val="005F3863"/>
    <w:rsid w:val="005F4D68"/>
    <w:rsid w:val="005F670F"/>
    <w:rsid w:val="005F6A94"/>
    <w:rsid w:val="005F6F99"/>
    <w:rsid w:val="005F7780"/>
    <w:rsid w:val="005F780D"/>
    <w:rsid w:val="00600FFF"/>
    <w:rsid w:val="006016CE"/>
    <w:rsid w:val="00601D01"/>
    <w:rsid w:val="00602169"/>
    <w:rsid w:val="00602205"/>
    <w:rsid w:val="0060386D"/>
    <w:rsid w:val="00604411"/>
    <w:rsid w:val="0060444D"/>
    <w:rsid w:val="00605126"/>
    <w:rsid w:val="00605D70"/>
    <w:rsid w:val="0060602F"/>
    <w:rsid w:val="006066C0"/>
    <w:rsid w:val="00606C97"/>
    <w:rsid w:val="00607CC8"/>
    <w:rsid w:val="00607D7E"/>
    <w:rsid w:val="00610102"/>
    <w:rsid w:val="00610256"/>
    <w:rsid w:val="00610773"/>
    <w:rsid w:val="0061336B"/>
    <w:rsid w:val="00613993"/>
    <w:rsid w:val="00613F8A"/>
    <w:rsid w:val="0061490E"/>
    <w:rsid w:val="00616B28"/>
    <w:rsid w:val="00617097"/>
    <w:rsid w:val="006205C8"/>
    <w:rsid w:val="006212FB"/>
    <w:rsid w:val="00622128"/>
    <w:rsid w:val="00624447"/>
    <w:rsid w:val="00625A81"/>
    <w:rsid w:val="00625C9D"/>
    <w:rsid w:val="00625EFF"/>
    <w:rsid w:val="006268B0"/>
    <w:rsid w:val="00627987"/>
    <w:rsid w:val="00627EA5"/>
    <w:rsid w:val="0063045B"/>
    <w:rsid w:val="00631C42"/>
    <w:rsid w:val="0063211D"/>
    <w:rsid w:val="00633166"/>
    <w:rsid w:val="00633B5F"/>
    <w:rsid w:val="00633C8F"/>
    <w:rsid w:val="00634191"/>
    <w:rsid w:val="006347D4"/>
    <w:rsid w:val="0063517E"/>
    <w:rsid w:val="006363FF"/>
    <w:rsid w:val="0063648F"/>
    <w:rsid w:val="0063654C"/>
    <w:rsid w:val="00636584"/>
    <w:rsid w:val="006365CE"/>
    <w:rsid w:val="0063714D"/>
    <w:rsid w:val="006404E6"/>
    <w:rsid w:val="00640D79"/>
    <w:rsid w:val="00640E97"/>
    <w:rsid w:val="00641579"/>
    <w:rsid w:val="006418E8"/>
    <w:rsid w:val="00642044"/>
    <w:rsid w:val="00642E58"/>
    <w:rsid w:val="00642FC5"/>
    <w:rsid w:val="006464B3"/>
    <w:rsid w:val="006476A7"/>
    <w:rsid w:val="00650DD5"/>
    <w:rsid w:val="00653DF1"/>
    <w:rsid w:val="00654C0A"/>
    <w:rsid w:val="00654D17"/>
    <w:rsid w:val="00655356"/>
    <w:rsid w:val="00655748"/>
    <w:rsid w:val="00655BE2"/>
    <w:rsid w:val="006561A1"/>
    <w:rsid w:val="0065641C"/>
    <w:rsid w:val="006564AA"/>
    <w:rsid w:val="00657266"/>
    <w:rsid w:val="00657929"/>
    <w:rsid w:val="00657BB8"/>
    <w:rsid w:val="0066022C"/>
    <w:rsid w:val="00660B61"/>
    <w:rsid w:val="006626C0"/>
    <w:rsid w:val="00663A82"/>
    <w:rsid w:val="00664531"/>
    <w:rsid w:val="00667862"/>
    <w:rsid w:val="00667923"/>
    <w:rsid w:val="0066796F"/>
    <w:rsid w:val="006701BE"/>
    <w:rsid w:val="0067041B"/>
    <w:rsid w:val="00670AB2"/>
    <w:rsid w:val="00671A34"/>
    <w:rsid w:val="0067384D"/>
    <w:rsid w:val="0067408B"/>
    <w:rsid w:val="00674EE7"/>
    <w:rsid w:val="00675822"/>
    <w:rsid w:val="00676B05"/>
    <w:rsid w:val="00676F19"/>
    <w:rsid w:val="0067737E"/>
    <w:rsid w:val="00677907"/>
    <w:rsid w:val="00677AA6"/>
    <w:rsid w:val="00677C16"/>
    <w:rsid w:val="006800A9"/>
    <w:rsid w:val="00680582"/>
    <w:rsid w:val="00680D09"/>
    <w:rsid w:val="00681CCC"/>
    <w:rsid w:val="006824A6"/>
    <w:rsid w:val="006826BE"/>
    <w:rsid w:val="0068350D"/>
    <w:rsid w:val="00683CBB"/>
    <w:rsid w:val="006841FB"/>
    <w:rsid w:val="006843A7"/>
    <w:rsid w:val="00684A5B"/>
    <w:rsid w:val="006851FF"/>
    <w:rsid w:val="00685600"/>
    <w:rsid w:val="0068663E"/>
    <w:rsid w:val="006916DF"/>
    <w:rsid w:val="00691BEF"/>
    <w:rsid w:val="0069228D"/>
    <w:rsid w:val="0069284E"/>
    <w:rsid w:val="00692912"/>
    <w:rsid w:val="00693C99"/>
    <w:rsid w:val="006948B8"/>
    <w:rsid w:val="00694F10"/>
    <w:rsid w:val="00695196"/>
    <w:rsid w:val="00695786"/>
    <w:rsid w:val="00695956"/>
    <w:rsid w:val="00695A66"/>
    <w:rsid w:val="00695BD2"/>
    <w:rsid w:val="006960FE"/>
    <w:rsid w:val="00696151"/>
    <w:rsid w:val="00697068"/>
    <w:rsid w:val="00697E21"/>
    <w:rsid w:val="006A0220"/>
    <w:rsid w:val="006A07A3"/>
    <w:rsid w:val="006A0C3C"/>
    <w:rsid w:val="006A0E8A"/>
    <w:rsid w:val="006A244E"/>
    <w:rsid w:val="006A2812"/>
    <w:rsid w:val="006A2A00"/>
    <w:rsid w:val="006A2BDD"/>
    <w:rsid w:val="006A33E5"/>
    <w:rsid w:val="006A44D9"/>
    <w:rsid w:val="006A4FAA"/>
    <w:rsid w:val="006A7DF0"/>
    <w:rsid w:val="006B04F0"/>
    <w:rsid w:val="006B06F6"/>
    <w:rsid w:val="006B0999"/>
    <w:rsid w:val="006B0B5D"/>
    <w:rsid w:val="006B0D6F"/>
    <w:rsid w:val="006B3C6B"/>
    <w:rsid w:val="006B3F97"/>
    <w:rsid w:val="006B4936"/>
    <w:rsid w:val="006B4AEF"/>
    <w:rsid w:val="006B4CEA"/>
    <w:rsid w:val="006B5382"/>
    <w:rsid w:val="006B7B07"/>
    <w:rsid w:val="006C0340"/>
    <w:rsid w:val="006C0598"/>
    <w:rsid w:val="006C071D"/>
    <w:rsid w:val="006C12F0"/>
    <w:rsid w:val="006C26D7"/>
    <w:rsid w:val="006C332D"/>
    <w:rsid w:val="006C3FF1"/>
    <w:rsid w:val="006C4079"/>
    <w:rsid w:val="006C442D"/>
    <w:rsid w:val="006C44C4"/>
    <w:rsid w:val="006C4CAE"/>
    <w:rsid w:val="006C509E"/>
    <w:rsid w:val="006C50FA"/>
    <w:rsid w:val="006C53DA"/>
    <w:rsid w:val="006C5CAA"/>
    <w:rsid w:val="006C60B8"/>
    <w:rsid w:val="006C654A"/>
    <w:rsid w:val="006C6847"/>
    <w:rsid w:val="006C68B9"/>
    <w:rsid w:val="006C7570"/>
    <w:rsid w:val="006C7AE7"/>
    <w:rsid w:val="006C7B9A"/>
    <w:rsid w:val="006D1024"/>
    <w:rsid w:val="006D2D9F"/>
    <w:rsid w:val="006D3160"/>
    <w:rsid w:val="006D35C5"/>
    <w:rsid w:val="006D3896"/>
    <w:rsid w:val="006D420E"/>
    <w:rsid w:val="006D4F9F"/>
    <w:rsid w:val="006D5335"/>
    <w:rsid w:val="006D5383"/>
    <w:rsid w:val="006D5CA9"/>
    <w:rsid w:val="006D5CC7"/>
    <w:rsid w:val="006D5DBE"/>
    <w:rsid w:val="006D5E75"/>
    <w:rsid w:val="006D65D6"/>
    <w:rsid w:val="006D6820"/>
    <w:rsid w:val="006D6B46"/>
    <w:rsid w:val="006D71B3"/>
    <w:rsid w:val="006D7844"/>
    <w:rsid w:val="006E04E3"/>
    <w:rsid w:val="006E0ED9"/>
    <w:rsid w:val="006E1AF6"/>
    <w:rsid w:val="006E3302"/>
    <w:rsid w:val="006E40E9"/>
    <w:rsid w:val="006E4A4B"/>
    <w:rsid w:val="006E4D52"/>
    <w:rsid w:val="006E5298"/>
    <w:rsid w:val="006E5D4B"/>
    <w:rsid w:val="006E76F5"/>
    <w:rsid w:val="006E7A29"/>
    <w:rsid w:val="006F0DBC"/>
    <w:rsid w:val="006F10A4"/>
    <w:rsid w:val="006F1902"/>
    <w:rsid w:val="006F2338"/>
    <w:rsid w:val="006F24CA"/>
    <w:rsid w:val="006F30F9"/>
    <w:rsid w:val="006F31D0"/>
    <w:rsid w:val="006F3334"/>
    <w:rsid w:val="006F44F8"/>
    <w:rsid w:val="006F4AFC"/>
    <w:rsid w:val="006F4B15"/>
    <w:rsid w:val="006F535E"/>
    <w:rsid w:val="006F5929"/>
    <w:rsid w:val="006F6264"/>
    <w:rsid w:val="006F6829"/>
    <w:rsid w:val="006F6D5A"/>
    <w:rsid w:val="006F721F"/>
    <w:rsid w:val="006F7712"/>
    <w:rsid w:val="006F7C2E"/>
    <w:rsid w:val="006F7DC2"/>
    <w:rsid w:val="007004A3"/>
    <w:rsid w:val="00700ECD"/>
    <w:rsid w:val="007028BF"/>
    <w:rsid w:val="00703A8A"/>
    <w:rsid w:val="00703B02"/>
    <w:rsid w:val="00703EDE"/>
    <w:rsid w:val="00704390"/>
    <w:rsid w:val="007048CE"/>
    <w:rsid w:val="00704CDE"/>
    <w:rsid w:val="00705299"/>
    <w:rsid w:val="0070729C"/>
    <w:rsid w:val="00707ACA"/>
    <w:rsid w:val="00710349"/>
    <w:rsid w:val="0071054F"/>
    <w:rsid w:val="0071120A"/>
    <w:rsid w:val="00711726"/>
    <w:rsid w:val="00712A03"/>
    <w:rsid w:val="00712B05"/>
    <w:rsid w:val="00713430"/>
    <w:rsid w:val="00713EB8"/>
    <w:rsid w:val="00714A14"/>
    <w:rsid w:val="007170D7"/>
    <w:rsid w:val="00717548"/>
    <w:rsid w:val="007177BC"/>
    <w:rsid w:val="00720BE0"/>
    <w:rsid w:val="00720E4E"/>
    <w:rsid w:val="00721309"/>
    <w:rsid w:val="00721CA7"/>
    <w:rsid w:val="00721E8E"/>
    <w:rsid w:val="00722355"/>
    <w:rsid w:val="00722FDA"/>
    <w:rsid w:val="00723C77"/>
    <w:rsid w:val="0072472F"/>
    <w:rsid w:val="00725060"/>
    <w:rsid w:val="0072662B"/>
    <w:rsid w:val="0072666C"/>
    <w:rsid w:val="00726DA5"/>
    <w:rsid w:val="00726E24"/>
    <w:rsid w:val="007276E9"/>
    <w:rsid w:val="00727F36"/>
    <w:rsid w:val="00730554"/>
    <w:rsid w:val="007309A4"/>
    <w:rsid w:val="00730DE7"/>
    <w:rsid w:val="00731119"/>
    <w:rsid w:val="00731549"/>
    <w:rsid w:val="0073209A"/>
    <w:rsid w:val="00733E56"/>
    <w:rsid w:val="00733F35"/>
    <w:rsid w:val="0073450F"/>
    <w:rsid w:val="00735170"/>
    <w:rsid w:val="00735C48"/>
    <w:rsid w:val="0073661C"/>
    <w:rsid w:val="00736DB1"/>
    <w:rsid w:val="007370DF"/>
    <w:rsid w:val="00742263"/>
    <w:rsid w:val="00742C65"/>
    <w:rsid w:val="00742F5A"/>
    <w:rsid w:val="00746433"/>
    <w:rsid w:val="00746A08"/>
    <w:rsid w:val="00746BDC"/>
    <w:rsid w:val="00747C1B"/>
    <w:rsid w:val="00747D6D"/>
    <w:rsid w:val="0075016B"/>
    <w:rsid w:val="0075219E"/>
    <w:rsid w:val="00753DF9"/>
    <w:rsid w:val="00754786"/>
    <w:rsid w:val="007552F5"/>
    <w:rsid w:val="007557BB"/>
    <w:rsid w:val="007566EF"/>
    <w:rsid w:val="0075688C"/>
    <w:rsid w:val="00756B0D"/>
    <w:rsid w:val="00756C59"/>
    <w:rsid w:val="0075724E"/>
    <w:rsid w:val="00757790"/>
    <w:rsid w:val="00760353"/>
    <w:rsid w:val="0076077C"/>
    <w:rsid w:val="00760CA4"/>
    <w:rsid w:val="0076170D"/>
    <w:rsid w:val="00762139"/>
    <w:rsid w:val="00762638"/>
    <w:rsid w:val="00762C7F"/>
    <w:rsid w:val="0076351A"/>
    <w:rsid w:val="007636BD"/>
    <w:rsid w:val="00763C24"/>
    <w:rsid w:val="00763F51"/>
    <w:rsid w:val="00763F92"/>
    <w:rsid w:val="00764614"/>
    <w:rsid w:val="00766226"/>
    <w:rsid w:val="00766838"/>
    <w:rsid w:val="00766BFD"/>
    <w:rsid w:val="00766F14"/>
    <w:rsid w:val="0076710C"/>
    <w:rsid w:val="007710B8"/>
    <w:rsid w:val="007715ED"/>
    <w:rsid w:val="007717A5"/>
    <w:rsid w:val="00772017"/>
    <w:rsid w:val="0077221B"/>
    <w:rsid w:val="00772697"/>
    <w:rsid w:val="00772D88"/>
    <w:rsid w:val="007738F1"/>
    <w:rsid w:val="00773A55"/>
    <w:rsid w:val="00773B0D"/>
    <w:rsid w:val="00773DEF"/>
    <w:rsid w:val="00774E3C"/>
    <w:rsid w:val="007765DD"/>
    <w:rsid w:val="007768A0"/>
    <w:rsid w:val="00776F30"/>
    <w:rsid w:val="00776F9D"/>
    <w:rsid w:val="0077755F"/>
    <w:rsid w:val="007776F4"/>
    <w:rsid w:val="00777CE8"/>
    <w:rsid w:val="00777DA1"/>
    <w:rsid w:val="00780A03"/>
    <w:rsid w:val="00780C2E"/>
    <w:rsid w:val="007812D7"/>
    <w:rsid w:val="00782F14"/>
    <w:rsid w:val="0078368A"/>
    <w:rsid w:val="00783CF7"/>
    <w:rsid w:val="00783DB0"/>
    <w:rsid w:val="00784117"/>
    <w:rsid w:val="007849C5"/>
    <w:rsid w:val="00784A43"/>
    <w:rsid w:val="007851B1"/>
    <w:rsid w:val="00786F3C"/>
    <w:rsid w:val="00787815"/>
    <w:rsid w:val="00790407"/>
    <w:rsid w:val="0079048D"/>
    <w:rsid w:val="007909B4"/>
    <w:rsid w:val="0079163F"/>
    <w:rsid w:val="00791CBB"/>
    <w:rsid w:val="007934D0"/>
    <w:rsid w:val="00794B06"/>
    <w:rsid w:val="00794C84"/>
    <w:rsid w:val="00794CD5"/>
    <w:rsid w:val="00796C41"/>
    <w:rsid w:val="00797B52"/>
    <w:rsid w:val="007A001B"/>
    <w:rsid w:val="007A16E8"/>
    <w:rsid w:val="007A36D3"/>
    <w:rsid w:val="007A46CB"/>
    <w:rsid w:val="007A4826"/>
    <w:rsid w:val="007A52FA"/>
    <w:rsid w:val="007A5301"/>
    <w:rsid w:val="007A5D9B"/>
    <w:rsid w:val="007A6715"/>
    <w:rsid w:val="007A6B9F"/>
    <w:rsid w:val="007A7872"/>
    <w:rsid w:val="007A7C15"/>
    <w:rsid w:val="007B0C11"/>
    <w:rsid w:val="007B1527"/>
    <w:rsid w:val="007B1ADD"/>
    <w:rsid w:val="007B343F"/>
    <w:rsid w:val="007B3775"/>
    <w:rsid w:val="007B54F1"/>
    <w:rsid w:val="007B55DD"/>
    <w:rsid w:val="007B5696"/>
    <w:rsid w:val="007B592E"/>
    <w:rsid w:val="007B5E89"/>
    <w:rsid w:val="007B6834"/>
    <w:rsid w:val="007B6FB5"/>
    <w:rsid w:val="007B7520"/>
    <w:rsid w:val="007C12D1"/>
    <w:rsid w:val="007C23F4"/>
    <w:rsid w:val="007C3496"/>
    <w:rsid w:val="007C368B"/>
    <w:rsid w:val="007C3E4E"/>
    <w:rsid w:val="007C401E"/>
    <w:rsid w:val="007C423E"/>
    <w:rsid w:val="007C460C"/>
    <w:rsid w:val="007C46B1"/>
    <w:rsid w:val="007C4F60"/>
    <w:rsid w:val="007C5350"/>
    <w:rsid w:val="007C7002"/>
    <w:rsid w:val="007C7476"/>
    <w:rsid w:val="007D07D8"/>
    <w:rsid w:val="007D0D5D"/>
    <w:rsid w:val="007D2FF2"/>
    <w:rsid w:val="007D36DC"/>
    <w:rsid w:val="007D3CD6"/>
    <w:rsid w:val="007D4254"/>
    <w:rsid w:val="007D4E90"/>
    <w:rsid w:val="007D5241"/>
    <w:rsid w:val="007D5AFF"/>
    <w:rsid w:val="007D6552"/>
    <w:rsid w:val="007D6E93"/>
    <w:rsid w:val="007D7D79"/>
    <w:rsid w:val="007E0D30"/>
    <w:rsid w:val="007E1401"/>
    <w:rsid w:val="007E1A9D"/>
    <w:rsid w:val="007E1DBD"/>
    <w:rsid w:val="007E1FD8"/>
    <w:rsid w:val="007E254F"/>
    <w:rsid w:val="007E2F66"/>
    <w:rsid w:val="007E331B"/>
    <w:rsid w:val="007E34D5"/>
    <w:rsid w:val="007E43B7"/>
    <w:rsid w:val="007E4526"/>
    <w:rsid w:val="007E4E4E"/>
    <w:rsid w:val="007E638F"/>
    <w:rsid w:val="007E64F5"/>
    <w:rsid w:val="007E68B2"/>
    <w:rsid w:val="007E6CC3"/>
    <w:rsid w:val="007E70BE"/>
    <w:rsid w:val="007E79C1"/>
    <w:rsid w:val="007E7F9A"/>
    <w:rsid w:val="007F2BBA"/>
    <w:rsid w:val="007F3BAC"/>
    <w:rsid w:val="007F4327"/>
    <w:rsid w:val="007F72C3"/>
    <w:rsid w:val="007F744A"/>
    <w:rsid w:val="007F796C"/>
    <w:rsid w:val="00800933"/>
    <w:rsid w:val="00801622"/>
    <w:rsid w:val="0080172D"/>
    <w:rsid w:val="0080176F"/>
    <w:rsid w:val="008026AF"/>
    <w:rsid w:val="00802E9D"/>
    <w:rsid w:val="008032E9"/>
    <w:rsid w:val="00804719"/>
    <w:rsid w:val="0080526D"/>
    <w:rsid w:val="0080603B"/>
    <w:rsid w:val="00806561"/>
    <w:rsid w:val="00811953"/>
    <w:rsid w:val="0081276D"/>
    <w:rsid w:val="0081284D"/>
    <w:rsid w:val="00814733"/>
    <w:rsid w:val="00815309"/>
    <w:rsid w:val="008155A9"/>
    <w:rsid w:val="008164F8"/>
    <w:rsid w:val="00817C5F"/>
    <w:rsid w:val="0082003C"/>
    <w:rsid w:val="008205DA"/>
    <w:rsid w:val="00820C2A"/>
    <w:rsid w:val="00820C35"/>
    <w:rsid w:val="008214BC"/>
    <w:rsid w:val="00821F66"/>
    <w:rsid w:val="00823307"/>
    <w:rsid w:val="00823C51"/>
    <w:rsid w:val="00824817"/>
    <w:rsid w:val="00824BCB"/>
    <w:rsid w:val="00825E9D"/>
    <w:rsid w:val="008263FF"/>
    <w:rsid w:val="0082653B"/>
    <w:rsid w:val="00826EB6"/>
    <w:rsid w:val="0083338D"/>
    <w:rsid w:val="00833EE9"/>
    <w:rsid w:val="008340C5"/>
    <w:rsid w:val="0083413C"/>
    <w:rsid w:val="008345E5"/>
    <w:rsid w:val="008346ED"/>
    <w:rsid w:val="00834C39"/>
    <w:rsid w:val="00836810"/>
    <w:rsid w:val="00836F7F"/>
    <w:rsid w:val="00837050"/>
    <w:rsid w:val="0083710F"/>
    <w:rsid w:val="0083724B"/>
    <w:rsid w:val="00840FE2"/>
    <w:rsid w:val="00841352"/>
    <w:rsid w:val="00841D71"/>
    <w:rsid w:val="008422D6"/>
    <w:rsid w:val="00842833"/>
    <w:rsid w:val="008445F6"/>
    <w:rsid w:val="00844856"/>
    <w:rsid w:val="00845866"/>
    <w:rsid w:val="00845AA2"/>
    <w:rsid w:val="00845D70"/>
    <w:rsid w:val="00846710"/>
    <w:rsid w:val="0084725E"/>
    <w:rsid w:val="00847612"/>
    <w:rsid w:val="008502CA"/>
    <w:rsid w:val="00851C5C"/>
    <w:rsid w:val="00852D39"/>
    <w:rsid w:val="0085388A"/>
    <w:rsid w:val="00853F74"/>
    <w:rsid w:val="00854500"/>
    <w:rsid w:val="00855517"/>
    <w:rsid w:val="00856478"/>
    <w:rsid w:val="00856EF5"/>
    <w:rsid w:val="008573AA"/>
    <w:rsid w:val="00860256"/>
    <w:rsid w:val="00861328"/>
    <w:rsid w:val="0086308D"/>
    <w:rsid w:val="008635BC"/>
    <w:rsid w:val="00864249"/>
    <w:rsid w:val="00864EB8"/>
    <w:rsid w:val="00865086"/>
    <w:rsid w:val="00866AF7"/>
    <w:rsid w:val="00866C5D"/>
    <w:rsid w:val="00871352"/>
    <w:rsid w:val="00871F61"/>
    <w:rsid w:val="00872E9C"/>
    <w:rsid w:val="00873124"/>
    <w:rsid w:val="008739B8"/>
    <w:rsid w:val="00873B2D"/>
    <w:rsid w:val="00873F97"/>
    <w:rsid w:val="00874245"/>
    <w:rsid w:val="008748A3"/>
    <w:rsid w:val="00875CD5"/>
    <w:rsid w:val="00876551"/>
    <w:rsid w:val="008775AC"/>
    <w:rsid w:val="00877FBD"/>
    <w:rsid w:val="00880063"/>
    <w:rsid w:val="00880094"/>
    <w:rsid w:val="00880101"/>
    <w:rsid w:val="00880875"/>
    <w:rsid w:val="00881758"/>
    <w:rsid w:val="008817CA"/>
    <w:rsid w:val="00881D7B"/>
    <w:rsid w:val="00881E6B"/>
    <w:rsid w:val="00881FD1"/>
    <w:rsid w:val="008828F4"/>
    <w:rsid w:val="00882E82"/>
    <w:rsid w:val="00882FC1"/>
    <w:rsid w:val="008836A5"/>
    <w:rsid w:val="00884059"/>
    <w:rsid w:val="00885C38"/>
    <w:rsid w:val="00886656"/>
    <w:rsid w:val="008866A3"/>
    <w:rsid w:val="0088678B"/>
    <w:rsid w:val="0088691F"/>
    <w:rsid w:val="00886DB0"/>
    <w:rsid w:val="00890240"/>
    <w:rsid w:val="008902B9"/>
    <w:rsid w:val="00890343"/>
    <w:rsid w:val="008911AA"/>
    <w:rsid w:val="008912DA"/>
    <w:rsid w:val="008914FF"/>
    <w:rsid w:val="00892EA6"/>
    <w:rsid w:val="008930FC"/>
    <w:rsid w:val="00893B7A"/>
    <w:rsid w:val="00894F36"/>
    <w:rsid w:val="008950F3"/>
    <w:rsid w:val="008958E7"/>
    <w:rsid w:val="00896460"/>
    <w:rsid w:val="00896EE0"/>
    <w:rsid w:val="00897C57"/>
    <w:rsid w:val="008A057C"/>
    <w:rsid w:val="008A1745"/>
    <w:rsid w:val="008A1E51"/>
    <w:rsid w:val="008A309C"/>
    <w:rsid w:val="008A367B"/>
    <w:rsid w:val="008A3E05"/>
    <w:rsid w:val="008A43EB"/>
    <w:rsid w:val="008A4417"/>
    <w:rsid w:val="008A6560"/>
    <w:rsid w:val="008A660F"/>
    <w:rsid w:val="008A6A3D"/>
    <w:rsid w:val="008A6BC2"/>
    <w:rsid w:val="008A6F22"/>
    <w:rsid w:val="008A76BD"/>
    <w:rsid w:val="008A7B60"/>
    <w:rsid w:val="008B003E"/>
    <w:rsid w:val="008B0671"/>
    <w:rsid w:val="008B0C2F"/>
    <w:rsid w:val="008B10C8"/>
    <w:rsid w:val="008B1749"/>
    <w:rsid w:val="008B2233"/>
    <w:rsid w:val="008B22D8"/>
    <w:rsid w:val="008B2C3E"/>
    <w:rsid w:val="008B2CDA"/>
    <w:rsid w:val="008B336B"/>
    <w:rsid w:val="008B3373"/>
    <w:rsid w:val="008B3AB1"/>
    <w:rsid w:val="008B47E2"/>
    <w:rsid w:val="008B5DDB"/>
    <w:rsid w:val="008B6E6C"/>
    <w:rsid w:val="008C039F"/>
    <w:rsid w:val="008C0D7E"/>
    <w:rsid w:val="008C0D81"/>
    <w:rsid w:val="008C0D97"/>
    <w:rsid w:val="008C177C"/>
    <w:rsid w:val="008C1C5A"/>
    <w:rsid w:val="008C2D1D"/>
    <w:rsid w:val="008C2DFC"/>
    <w:rsid w:val="008C3155"/>
    <w:rsid w:val="008C34AC"/>
    <w:rsid w:val="008C3B47"/>
    <w:rsid w:val="008C3C5D"/>
    <w:rsid w:val="008C40B1"/>
    <w:rsid w:val="008C5AF7"/>
    <w:rsid w:val="008C616B"/>
    <w:rsid w:val="008C625E"/>
    <w:rsid w:val="008C643C"/>
    <w:rsid w:val="008C65A5"/>
    <w:rsid w:val="008C6B91"/>
    <w:rsid w:val="008C7C6D"/>
    <w:rsid w:val="008D011F"/>
    <w:rsid w:val="008D0298"/>
    <w:rsid w:val="008D091A"/>
    <w:rsid w:val="008D0FB9"/>
    <w:rsid w:val="008D1319"/>
    <w:rsid w:val="008D2630"/>
    <w:rsid w:val="008D55A9"/>
    <w:rsid w:val="008D5DDB"/>
    <w:rsid w:val="008D686A"/>
    <w:rsid w:val="008D6EDC"/>
    <w:rsid w:val="008D7A02"/>
    <w:rsid w:val="008D7BAA"/>
    <w:rsid w:val="008E033C"/>
    <w:rsid w:val="008E0478"/>
    <w:rsid w:val="008E08A3"/>
    <w:rsid w:val="008E1127"/>
    <w:rsid w:val="008E124A"/>
    <w:rsid w:val="008E1276"/>
    <w:rsid w:val="008E1724"/>
    <w:rsid w:val="008E1A1B"/>
    <w:rsid w:val="008E2857"/>
    <w:rsid w:val="008E32C8"/>
    <w:rsid w:val="008E34B8"/>
    <w:rsid w:val="008E3DB1"/>
    <w:rsid w:val="008E42EB"/>
    <w:rsid w:val="008E4B9D"/>
    <w:rsid w:val="008E4E38"/>
    <w:rsid w:val="008E55BB"/>
    <w:rsid w:val="008E57FD"/>
    <w:rsid w:val="008E5A28"/>
    <w:rsid w:val="008E5A8F"/>
    <w:rsid w:val="008E5CC4"/>
    <w:rsid w:val="008E60A3"/>
    <w:rsid w:val="008E6778"/>
    <w:rsid w:val="008E6C52"/>
    <w:rsid w:val="008F076D"/>
    <w:rsid w:val="008F0B0F"/>
    <w:rsid w:val="008F172A"/>
    <w:rsid w:val="008F263B"/>
    <w:rsid w:val="008F2744"/>
    <w:rsid w:val="008F4A65"/>
    <w:rsid w:val="008F54FE"/>
    <w:rsid w:val="008F5B1D"/>
    <w:rsid w:val="008F6144"/>
    <w:rsid w:val="008F64BC"/>
    <w:rsid w:val="008F658F"/>
    <w:rsid w:val="008F7604"/>
    <w:rsid w:val="00900547"/>
    <w:rsid w:val="00900E00"/>
    <w:rsid w:val="009026F4"/>
    <w:rsid w:val="00903C92"/>
    <w:rsid w:val="009042ED"/>
    <w:rsid w:val="0090488B"/>
    <w:rsid w:val="009053A6"/>
    <w:rsid w:val="00905981"/>
    <w:rsid w:val="00905AED"/>
    <w:rsid w:val="00906322"/>
    <w:rsid w:val="00906B24"/>
    <w:rsid w:val="009078A1"/>
    <w:rsid w:val="0091115E"/>
    <w:rsid w:val="00911F6E"/>
    <w:rsid w:val="00912129"/>
    <w:rsid w:val="009124FC"/>
    <w:rsid w:val="00913103"/>
    <w:rsid w:val="009137E3"/>
    <w:rsid w:val="00915EA3"/>
    <w:rsid w:val="009168BE"/>
    <w:rsid w:val="009173D5"/>
    <w:rsid w:val="00917556"/>
    <w:rsid w:val="00917F89"/>
    <w:rsid w:val="00920B3D"/>
    <w:rsid w:val="00921459"/>
    <w:rsid w:val="00922B21"/>
    <w:rsid w:val="00924E50"/>
    <w:rsid w:val="00925182"/>
    <w:rsid w:val="00926177"/>
    <w:rsid w:val="009266D1"/>
    <w:rsid w:val="00926E73"/>
    <w:rsid w:val="00926F36"/>
    <w:rsid w:val="0092703F"/>
    <w:rsid w:val="00927DD3"/>
    <w:rsid w:val="00930838"/>
    <w:rsid w:val="00930EE2"/>
    <w:rsid w:val="00930F92"/>
    <w:rsid w:val="0093219E"/>
    <w:rsid w:val="00932606"/>
    <w:rsid w:val="00933D0E"/>
    <w:rsid w:val="00934611"/>
    <w:rsid w:val="00936049"/>
    <w:rsid w:val="0093741F"/>
    <w:rsid w:val="009378F2"/>
    <w:rsid w:val="0094003D"/>
    <w:rsid w:val="009414D0"/>
    <w:rsid w:val="0094244B"/>
    <w:rsid w:val="00943867"/>
    <w:rsid w:val="009438D7"/>
    <w:rsid w:val="00944752"/>
    <w:rsid w:val="00944BDD"/>
    <w:rsid w:val="00946832"/>
    <w:rsid w:val="0094774B"/>
    <w:rsid w:val="0094799C"/>
    <w:rsid w:val="00950489"/>
    <w:rsid w:val="00950F90"/>
    <w:rsid w:val="0095148D"/>
    <w:rsid w:val="009515F2"/>
    <w:rsid w:val="00953171"/>
    <w:rsid w:val="009531BB"/>
    <w:rsid w:val="0095428A"/>
    <w:rsid w:val="0095502F"/>
    <w:rsid w:val="009552A0"/>
    <w:rsid w:val="009558CC"/>
    <w:rsid w:val="00956F6B"/>
    <w:rsid w:val="0095741A"/>
    <w:rsid w:val="009579FE"/>
    <w:rsid w:val="00957BA5"/>
    <w:rsid w:val="00960167"/>
    <w:rsid w:val="00961F37"/>
    <w:rsid w:val="00962C8C"/>
    <w:rsid w:val="009639C7"/>
    <w:rsid w:val="00964201"/>
    <w:rsid w:val="00964C74"/>
    <w:rsid w:val="00964F2F"/>
    <w:rsid w:val="009650BE"/>
    <w:rsid w:val="0096538D"/>
    <w:rsid w:val="00965944"/>
    <w:rsid w:val="00965DC0"/>
    <w:rsid w:val="00965E16"/>
    <w:rsid w:val="0096633B"/>
    <w:rsid w:val="009663BF"/>
    <w:rsid w:val="00966406"/>
    <w:rsid w:val="00966522"/>
    <w:rsid w:val="009669B6"/>
    <w:rsid w:val="00966B56"/>
    <w:rsid w:val="00967510"/>
    <w:rsid w:val="00967818"/>
    <w:rsid w:val="009701AC"/>
    <w:rsid w:val="00970D15"/>
    <w:rsid w:val="00970E40"/>
    <w:rsid w:val="00970F12"/>
    <w:rsid w:val="00971218"/>
    <w:rsid w:val="009712CC"/>
    <w:rsid w:val="00971E5F"/>
    <w:rsid w:val="00972926"/>
    <w:rsid w:val="00972B90"/>
    <w:rsid w:val="00972F74"/>
    <w:rsid w:val="00973BBF"/>
    <w:rsid w:val="009748D0"/>
    <w:rsid w:val="00974D78"/>
    <w:rsid w:val="00975B62"/>
    <w:rsid w:val="00975C02"/>
    <w:rsid w:val="009762C3"/>
    <w:rsid w:val="00976D2F"/>
    <w:rsid w:val="00976E3C"/>
    <w:rsid w:val="00977B39"/>
    <w:rsid w:val="00977BAD"/>
    <w:rsid w:val="00977E22"/>
    <w:rsid w:val="00980ED7"/>
    <w:rsid w:val="0098145F"/>
    <w:rsid w:val="009816DD"/>
    <w:rsid w:val="00982230"/>
    <w:rsid w:val="00982397"/>
    <w:rsid w:val="00982732"/>
    <w:rsid w:val="00984978"/>
    <w:rsid w:val="00984D94"/>
    <w:rsid w:val="00986326"/>
    <w:rsid w:val="0098686B"/>
    <w:rsid w:val="00986A8E"/>
    <w:rsid w:val="00986FCC"/>
    <w:rsid w:val="00987AB7"/>
    <w:rsid w:val="00987EB2"/>
    <w:rsid w:val="00991845"/>
    <w:rsid w:val="00993912"/>
    <w:rsid w:val="00993BD9"/>
    <w:rsid w:val="0099443B"/>
    <w:rsid w:val="009944CD"/>
    <w:rsid w:val="00994F9E"/>
    <w:rsid w:val="009954FC"/>
    <w:rsid w:val="00995607"/>
    <w:rsid w:val="00996282"/>
    <w:rsid w:val="0099699C"/>
    <w:rsid w:val="00997719"/>
    <w:rsid w:val="009A08F0"/>
    <w:rsid w:val="009A0B17"/>
    <w:rsid w:val="009A20D2"/>
    <w:rsid w:val="009A2BB6"/>
    <w:rsid w:val="009A3328"/>
    <w:rsid w:val="009A5D7F"/>
    <w:rsid w:val="009A6F10"/>
    <w:rsid w:val="009A7752"/>
    <w:rsid w:val="009A7868"/>
    <w:rsid w:val="009A78CC"/>
    <w:rsid w:val="009A7CB1"/>
    <w:rsid w:val="009B08EB"/>
    <w:rsid w:val="009B18D9"/>
    <w:rsid w:val="009B2396"/>
    <w:rsid w:val="009B3AE4"/>
    <w:rsid w:val="009B473D"/>
    <w:rsid w:val="009B5C0F"/>
    <w:rsid w:val="009B5FB7"/>
    <w:rsid w:val="009B692F"/>
    <w:rsid w:val="009C0C8B"/>
    <w:rsid w:val="009C0D0B"/>
    <w:rsid w:val="009C1386"/>
    <w:rsid w:val="009C152B"/>
    <w:rsid w:val="009C2681"/>
    <w:rsid w:val="009C341C"/>
    <w:rsid w:val="009C35D2"/>
    <w:rsid w:val="009C3C73"/>
    <w:rsid w:val="009C4500"/>
    <w:rsid w:val="009C5304"/>
    <w:rsid w:val="009C5365"/>
    <w:rsid w:val="009C69C5"/>
    <w:rsid w:val="009C6FDF"/>
    <w:rsid w:val="009C706E"/>
    <w:rsid w:val="009C7757"/>
    <w:rsid w:val="009C7D7C"/>
    <w:rsid w:val="009D0053"/>
    <w:rsid w:val="009D045C"/>
    <w:rsid w:val="009D049D"/>
    <w:rsid w:val="009D1C81"/>
    <w:rsid w:val="009D2126"/>
    <w:rsid w:val="009D27FE"/>
    <w:rsid w:val="009D417F"/>
    <w:rsid w:val="009D43C1"/>
    <w:rsid w:val="009D47E5"/>
    <w:rsid w:val="009D5A3F"/>
    <w:rsid w:val="009D6062"/>
    <w:rsid w:val="009D627D"/>
    <w:rsid w:val="009D6B2C"/>
    <w:rsid w:val="009D7FB2"/>
    <w:rsid w:val="009E01E6"/>
    <w:rsid w:val="009E0372"/>
    <w:rsid w:val="009E0B73"/>
    <w:rsid w:val="009E138D"/>
    <w:rsid w:val="009E1F16"/>
    <w:rsid w:val="009E2940"/>
    <w:rsid w:val="009E37FD"/>
    <w:rsid w:val="009E3E69"/>
    <w:rsid w:val="009E4BED"/>
    <w:rsid w:val="009E56A1"/>
    <w:rsid w:val="009E58BC"/>
    <w:rsid w:val="009E5A86"/>
    <w:rsid w:val="009E5D2F"/>
    <w:rsid w:val="009E6411"/>
    <w:rsid w:val="009E6E10"/>
    <w:rsid w:val="009E7069"/>
    <w:rsid w:val="009E717F"/>
    <w:rsid w:val="009E75C6"/>
    <w:rsid w:val="009E7907"/>
    <w:rsid w:val="009E7D5A"/>
    <w:rsid w:val="009F102A"/>
    <w:rsid w:val="009F2394"/>
    <w:rsid w:val="009F25ED"/>
    <w:rsid w:val="009F3D35"/>
    <w:rsid w:val="009F41A8"/>
    <w:rsid w:val="009F4C91"/>
    <w:rsid w:val="009F4DC8"/>
    <w:rsid w:val="009F4EFC"/>
    <w:rsid w:val="009F52F2"/>
    <w:rsid w:val="009F5A32"/>
    <w:rsid w:val="009F5A98"/>
    <w:rsid w:val="009F676F"/>
    <w:rsid w:val="009F6DA4"/>
    <w:rsid w:val="009F7F12"/>
    <w:rsid w:val="00A00165"/>
    <w:rsid w:val="00A00FD6"/>
    <w:rsid w:val="00A010FB"/>
    <w:rsid w:val="00A014C2"/>
    <w:rsid w:val="00A02F4A"/>
    <w:rsid w:val="00A03A1F"/>
    <w:rsid w:val="00A0431A"/>
    <w:rsid w:val="00A04678"/>
    <w:rsid w:val="00A05200"/>
    <w:rsid w:val="00A05936"/>
    <w:rsid w:val="00A063D8"/>
    <w:rsid w:val="00A064EF"/>
    <w:rsid w:val="00A0677E"/>
    <w:rsid w:val="00A06C49"/>
    <w:rsid w:val="00A06F98"/>
    <w:rsid w:val="00A07688"/>
    <w:rsid w:val="00A10914"/>
    <w:rsid w:val="00A10CDC"/>
    <w:rsid w:val="00A11293"/>
    <w:rsid w:val="00A115CF"/>
    <w:rsid w:val="00A1278C"/>
    <w:rsid w:val="00A128CA"/>
    <w:rsid w:val="00A12AA8"/>
    <w:rsid w:val="00A12C42"/>
    <w:rsid w:val="00A12DCB"/>
    <w:rsid w:val="00A12ED0"/>
    <w:rsid w:val="00A14F61"/>
    <w:rsid w:val="00A15645"/>
    <w:rsid w:val="00A158BA"/>
    <w:rsid w:val="00A16DB1"/>
    <w:rsid w:val="00A21997"/>
    <w:rsid w:val="00A21C9A"/>
    <w:rsid w:val="00A2242F"/>
    <w:rsid w:val="00A22C57"/>
    <w:rsid w:val="00A23487"/>
    <w:rsid w:val="00A24861"/>
    <w:rsid w:val="00A26A60"/>
    <w:rsid w:val="00A276F4"/>
    <w:rsid w:val="00A27B31"/>
    <w:rsid w:val="00A27F9D"/>
    <w:rsid w:val="00A3034C"/>
    <w:rsid w:val="00A307FF"/>
    <w:rsid w:val="00A3089B"/>
    <w:rsid w:val="00A30D8A"/>
    <w:rsid w:val="00A31B53"/>
    <w:rsid w:val="00A32B88"/>
    <w:rsid w:val="00A331FB"/>
    <w:rsid w:val="00A344B9"/>
    <w:rsid w:val="00A36136"/>
    <w:rsid w:val="00A36314"/>
    <w:rsid w:val="00A37D99"/>
    <w:rsid w:val="00A40969"/>
    <w:rsid w:val="00A41038"/>
    <w:rsid w:val="00A4107A"/>
    <w:rsid w:val="00A417D0"/>
    <w:rsid w:val="00A4195A"/>
    <w:rsid w:val="00A41CCC"/>
    <w:rsid w:val="00A42490"/>
    <w:rsid w:val="00A433F6"/>
    <w:rsid w:val="00A433FA"/>
    <w:rsid w:val="00A43541"/>
    <w:rsid w:val="00A4370A"/>
    <w:rsid w:val="00A44E1B"/>
    <w:rsid w:val="00A453DA"/>
    <w:rsid w:val="00A4628A"/>
    <w:rsid w:val="00A467C1"/>
    <w:rsid w:val="00A472D7"/>
    <w:rsid w:val="00A47684"/>
    <w:rsid w:val="00A504E3"/>
    <w:rsid w:val="00A50E3C"/>
    <w:rsid w:val="00A53759"/>
    <w:rsid w:val="00A539FC"/>
    <w:rsid w:val="00A5530D"/>
    <w:rsid w:val="00A55E91"/>
    <w:rsid w:val="00A56288"/>
    <w:rsid w:val="00A564B8"/>
    <w:rsid w:val="00A56A5F"/>
    <w:rsid w:val="00A60BDC"/>
    <w:rsid w:val="00A60FE1"/>
    <w:rsid w:val="00A61941"/>
    <w:rsid w:val="00A619C0"/>
    <w:rsid w:val="00A61AEA"/>
    <w:rsid w:val="00A61C0E"/>
    <w:rsid w:val="00A61E18"/>
    <w:rsid w:val="00A62E0D"/>
    <w:rsid w:val="00A64559"/>
    <w:rsid w:val="00A6476B"/>
    <w:rsid w:val="00A66143"/>
    <w:rsid w:val="00A67291"/>
    <w:rsid w:val="00A6762D"/>
    <w:rsid w:val="00A7008E"/>
    <w:rsid w:val="00A709DE"/>
    <w:rsid w:val="00A7146A"/>
    <w:rsid w:val="00A71FBE"/>
    <w:rsid w:val="00A7232F"/>
    <w:rsid w:val="00A725D8"/>
    <w:rsid w:val="00A72B0B"/>
    <w:rsid w:val="00A72E5D"/>
    <w:rsid w:val="00A7452F"/>
    <w:rsid w:val="00A752FA"/>
    <w:rsid w:val="00A758A2"/>
    <w:rsid w:val="00A75FB5"/>
    <w:rsid w:val="00A76349"/>
    <w:rsid w:val="00A764E3"/>
    <w:rsid w:val="00A7788F"/>
    <w:rsid w:val="00A8006E"/>
    <w:rsid w:val="00A80432"/>
    <w:rsid w:val="00A808D2"/>
    <w:rsid w:val="00A82376"/>
    <w:rsid w:val="00A831AD"/>
    <w:rsid w:val="00A836A9"/>
    <w:rsid w:val="00A83A0A"/>
    <w:rsid w:val="00A8407D"/>
    <w:rsid w:val="00A844D4"/>
    <w:rsid w:val="00A84DE4"/>
    <w:rsid w:val="00A852E7"/>
    <w:rsid w:val="00A85BC9"/>
    <w:rsid w:val="00A86B09"/>
    <w:rsid w:val="00A87A89"/>
    <w:rsid w:val="00A9033D"/>
    <w:rsid w:val="00A9079F"/>
    <w:rsid w:val="00A91FF8"/>
    <w:rsid w:val="00A96449"/>
    <w:rsid w:val="00A96B2B"/>
    <w:rsid w:val="00AA0A23"/>
    <w:rsid w:val="00AA0CCE"/>
    <w:rsid w:val="00AA14C1"/>
    <w:rsid w:val="00AA26A8"/>
    <w:rsid w:val="00AA26FB"/>
    <w:rsid w:val="00AA3321"/>
    <w:rsid w:val="00AA35D3"/>
    <w:rsid w:val="00AA3970"/>
    <w:rsid w:val="00AA517F"/>
    <w:rsid w:val="00AA7123"/>
    <w:rsid w:val="00AA7390"/>
    <w:rsid w:val="00AB0430"/>
    <w:rsid w:val="00AB1229"/>
    <w:rsid w:val="00AB1A4D"/>
    <w:rsid w:val="00AB1C57"/>
    <w:rsid w:val="00AB38F2"/>
    <w:rsid w:val="00AB4ACA"/>
    <w:rsid w:val="00AB521D"/>
    <w:rsid w:val="00AB52A1"/>
    <w:rsid w:val="00AB60C4"/>
    <w:rsid w:val="00AB6550"/>
    <w:rsid w:val="00AB6D6F"/>
    <w:rsid w:val="00AB7102"/>
    <w:rsid w:val="00AB74A2"/>
    <w:rsid w:val="00AB7876"/>
    <w:rsid w:val="00AB7C65"/>
    <w:rsid w:val="00AC12B0"/>
    <w:rsid w:val="00AC1BBD"/>
    <w:rsid w:val="00AC205F"/>
    <w:rsid w:val="00AC2948"/>
    <w:rsid w:val="00AC29C3"/>
    <w:rsid w:val="00AC2C64"/>
    <w:rsid w:val="00AC3AC5"/>
    <w:rsid w:val="00AC3B87"/>
    <w:rsid w:val="00AC3E24"/>
    <w:rsid w:val="00AC5108"/>
    <w:rsid w:val="00AC5B2C"/>
    <w:rsid w:val="00AC639D"/>
    <w:rsid w:val="00AC7508"/>
    <w:rsid w:val="00AC7A69"/>
    <w:rsid w:val="00AD13CA"/>
    <w:rsid w:val="00AD2FA0"/>
    <w:rsid w:val="00AD3158"/>
    <w:rsid w:val="00AD3DDC"/>
    <w:rsid w:val="00AD49E5"/>
    <w:rsid w:val="00AD5340"/>
    <w:rsid w:val="00AD58B4"/>
    <w:rsid w:val="00AD754F"/>
    <w:rsid w:val="00AD7C53"/>
    <w:rsid w:val="00AE01BB"/>
    <w:rsid w:val="00AE0245"/>
    <w:rsid w:val="00AE084B"/>
    <w:rsid w:val="00AE0F7E"/>
    <w:rsid w:val="00AE1A5F"/>
    <w:rsid w:val="00AE214D"/>
    <w:rsid w:val="00AE26BB"/>
    <w:rsid w:val="00AE2C1C"/>
    <w:rsid w:val="00AE37C0"/>
    <w:rsid w:val="00AE41F0"/>
    <w:rsid w:val="00AE6204"/>
    <w:rsid w:val="00AE6586"/>
    <w:rsid w:val="00AE65DA"/>
    <w:rsid w:val="00AE6811"/>
    <w:rsid w:val="00AE6958"/>
    <w:rsid w:val="00AE6A02"/>
    <w:rsid w:val="00AE6B7F"/>
    <w:rsid w:val="00AE7F58"/>
    <w:rsid w:val="00AF0387"/>
    <w:rsid w:val="00AF0700"/>
    <w:rsid w:val="00AF1013"/>
    <w:rsid w:val="00AF1E60"/>
    <w:rsid w:val="00AF1FF4"/>
    <w:rsid w:val="00AF211A"/>
    <w:rsid w:val="00AF212D"/>
    <w:rsid w:val="00AF2A6B"/>
    <w:rsid w:val="00AF30BF"/>
    <w:rsid w:val="00AF48F7"/>
    <w:rsid w:val="00AF4D83"/>
    <w:rsid w:val="00AF5083"/>
    <w:rsid w:val="00AF6517"/>
    <w:rsid w:val="00AF721B"/>
    <w:rsid w:val="00AF7A0C"/>
    <w:rsid w:val="00B00316"/>
    <w:rsid w:val="00B02362"/>
    <w:rsid w:val="00B02BF4"/>
    <w:rsid w:val="00B03D66"/>
    <w:rsid w:val="00B0400F"/>
    <w:rsid w:val="00B044B0"/>
    <w:rsid w:val="00B0758E"/>
    <w:rsid w:val="00B07C3B"/>
    <w:rsid w:val="00B104E2"/>
    <w:rsid w:val="00B10B66"/>
    <w:rsid w:val="00B12905"/>
    <w:rsid w:val="00B12993"/>
    <w:rsid w:val="00B12ABF"/>
    <w:rsid w:val="00B12BE6"/>
    <w:rsid w:val="00B13F49"/>
    <w:rsid w:val="00B14234"/>
    <w:rsid w:val="00B14D79"/>
    <w:rsid w:val="00B14DE0"/>
    <w:rsid w:val="00B14DF1"/>
    <w:rsid w:val="00B1612B"/>
    <w:rsid w:val="00B16412"/>
    <w:rsid w:val="00B16A17"/>
    <w:rsid w:val="00B17ACA"/>
    <w:rsid w:val="00B17E16"/>
    <w:rsid w:val="00B2052F"/>
    <w:rsid w:val="00B2112B"/>
    <w:rsid w:val="00B2119F"/>
    <w:rsid w:val="00B21308"/>
    <w:rsid w:val="00B2158E"/>
    <w:rsid w:val="00B2234C"/>
    <w:rsid w:val="00B22BFD"/>
    <w:rsid w:val="00B242DD"/>
    <w:rsid w:val="00B243DE"/>
    <w:rsid w:val="00B24CE5"/>
    <w:rsid w:val="00B25246"/>
    <w:rsid w:val="00B25C57"/>
    <w:rsid w:val="00B26331"/>
    <w:rsid w:val="00B26CC1"/>
    <w:rsid w:val="00B27FCE"/>
    <w:rsid w:val="00B303D4"/>
    <w:rsid w:val="00B3088E"/>
    <w:rsid w:val="00B30B09"/>
    <w:rsid w:val="00B30BF0"/>
    <w:rsid w:val="00B32707"/>
    <w:rsid w:val="00B33707"/>
    <w:rsid w:val="00B341A7"/>
    <w:rsid w:val="00B34221"/>
    <w:rsid w:val="00B3429A"/>
    <w:rsid w:val="00B34F75"/>
    <w:rsid w:val="00B3556A"/>
    <w:rsid w:val="00B35B1A"/>
    <w:rsid w:val="00B36669"/>
    <w:rsid w:val="00B36ED7"/>
    <w:rsid w:val="00B4012E"/>
    <w:rsid w:val="00B401A7"/>
    <w:rsid w:val="00B40606"/>
    <w:rsid w:val="00B40C0C"/>
    <w:rsid w:val="00B43C0D"/>
    <w:rsid w:val="00B442D8"/>
    <w:rsid w:val="00B44E73"/>
    <w:rsid w:val="00B4549D"/>
    <w:rsid w:val="00B45D1A"/>
    <w:rsid w:val="00B45E7F"/>
    <w:rsid w:val="00B45E90"/>
    <w:rsid w:val="00B464DC"/>
    <w:rsid w:val="00B4654B"/>
    <w:rsid w:val="00B46A44"/>
    <w:rsid w:val="00B472BA"/>
    <w:rsid w:val="00B473EB"/>
    <w:rsid w:val="00B47737"/>
    <w:rsid w:val="00B50BDB"/>
    <w:rsid w:val="00B50D92"/>
    <w:rsid w:val="00B51699"/>
    <w:rsid w:val="00B51A71"/>
    <w:rsid w:val="00B52207"/>
    <w:rsid w:val="00B5283C"/>
    <w:rsid w:val="00B52A68"/>
    <w:rsid w:val="00B540DC"/>
    <w:rsid w:val="00B5417B"/>
    <w:rsid w:val="00B546C5"/>
    <w:rsid w:val="00B5490C"/>
    <w:rsid w:val="00B555FC"/>
    <w:rsid w:val="00B5567D"/>
    <w:rsid w:val="00B56B61"/>
    <w:rsid w:val="00B56EFB"/>
    <w:rsid w:val="00B6087E"/>
    <w:rsid w:val="00B61AD8"/>
    <w:rsid w:val="00B61DB3"/>
    <w:rsid w:val="00B61DBF"/>
    <w:rsid w:val="00B66027"/>
    <w:rsid w:val="00B660DD"/>
    <w:rsid w:val="00B6630D"/>
    <w:rsid w:val="00B66DE2"/>
    <w:rsid w:val="00B66EC4"/>
    <w:rsid w:val="00B671BE"/>
    <w:rsid w:val="00B67401"/>
    <w:rsid w:val="00B677EF"/>
    <w:rsid w:val="00B67F2C"/>
    <w:rsid w:val="00B70394"/>
    <w:rsid w:val="00B70434"/>
    <w:rsid w:val="00B7135C"/>
    <w:rsid w:val="00B72213"/>
    <w:rsid w:val="00B726E2"/>
    <w:rsid w:val="00B72C12"/>
    <w:rsid w:val="00B736FE"/>
    <w:rsid w:val="00B73BA1"/>
    <w:rsid w:val="00B74605"/>
    <w:rsid w:val="00B7492A"/>
    <w:rsid w:val="00B75349"/>
    <w:rsid w:val="00B75484"/>
    <w:rsid w:val="00B7549C"/>
    <w:rsid w:val="00B75781"/>
    <w:rsid w:val="00B759E2"/>
    <w:rsid w:val="00B75E33"/>
    <w:rsid w:val="00B76115"/>
    <w:rsid w:val="00B77024"/>
    <w:rsid w:val="00B7715B"/>
    <w:rsid w:val="00B773C3"/>
    <w:rsid w:val="00B774B2"/>
    <w:rsid w:val="00B7768D"/>
    <w:rsid w:val="00B77A61"/>
    <w:rsid w:val="00B77B1A"/>
    <w:rsid w:val="00B77DED"/>
    <w:rsid w:val="00B77FE0"/>
    <w:rsid w:val="00B80DBB"/>
    <w:rsid w:val="00B8268C"/>
    <w:rsid w:val="00B82DA7"/>
    <w:rsid w:val="00B830A6"/>
    <w:rsid w:val="00B83AAB"/>
    <w:rsid w:val="00B8449D"/>
    <w:rsid w:val="00B844CD"/>
    <w:rsid w:val="00B84EED"/>
    <w:rsid w:val="00B85126"/>
    <w:rsid w:val="00B856B9"/>
    <w:rsid w:val="00B8584D"/>
    <w:rsid w:val="00B85AEE"/>
    <w:rsid w:val="00B85E48"/>
    <w:rsid w:val="00B86A26"/>
    <w:rsid w:val="00B87A29"/>
    <w:rsid w:val="00B9038C"/>
    <w:rsid w:val="00B90F5B"/>
    <w:rsid w:val="00B9161B"/>
    <w:rsid w:val="00B92AE2"/>
    <w:rsid w:val="00B931BB"/>
    <w:rsid w:val="00B94615"/>
    <w:rsid w:val="00B94A6D"/>
    <w:rsid w:val="00B9587D"/>
    <w:rsid w:val="00B95BAD"/>
    <w:rsid w:val="00B95D14"/>
    <w:rsid w:val="00B9608B"/>
    <w:rsid w:val="00B9628E"/>
    <w:rsid w:val="00B96FFD"/>
    <w:rsid w:val="00B971C0"/>
    <w:rsid w:val="00B976AF"/>
    <w:rsid w:val="00B97C9D"/>
    <w:rsid w:val="00BA001E"/>
    <w:rsid w:val="00BA0AC0"/>
    <w:rsid w:val="00BA45EA"/>
    <w:rsid w:val="00BA517D"/>
    <w:rsid w:val="00BA5C97"/>
    <w:rsid w:val="00BA5ECF"/>
    <w:rsid w:val="00BA620C"/>
    <w:rsid w:val="00BA635B"/>
    <w:rsid w:val="00BA63E5"/>
    <w:rsid w:val="00BB0BB5"/>
    <w:rsid w:val="00BB2162"/>
    <w:rsid w:val="00BB2184"/>
    <w:rsid w:val="00BB2226"/>
    <w:rsid w:val="00BB34D3"/>
    <w:rsid w:val="00BB380B"/>
    <w:rsid w:val="00BB38E0"/>
    <w:rsid w:val="00BB3AE9"/>
    <w:rsid w:val="00BB404B"/>
    <w:rsid w:val="00BB40C7"/>
    <w:rsid w:val="00BB50BF"/>
    <w:rsid w:val="00BB50CB"/>
    <w:rsid w:val="00BB52DA"/>
    <w:rsid w:val="00BB5B81"/>
    <w:rsid w:val="00BB61C4"/>
    <w:rsid w:val="00BB6557"/>
    <w:rsid w:val="00BB675C"/>
    <w:rsid w:val="00BB7B09"/>
    <w:rsid w:val="00BB7B1E"/>
    <w:rsid w:val="00BC05FD"/>
    <w:rsid w:val="00BC1235"/>
    <w:rsid w:val="00BC13C2"/>
    <w:rsid w:val="00BC1447"/>
    <w:rsid w:val="00BC1C92"/>
    <w:rsid w:val="00BC29CE"/>
    <w:rsid w:val="00BC405A"/>
    <w:rsid w:val="00BC44AA"/>
    <w:rsid w:val="00BC4664"/>
    <w:rsid w:val="00BC528A"/>
    <w:rsid w:val="00BC61E7"/>
    <w:rsid w:val="00BC63BC"/>
    <w:rsid w:val="00BC68E5"/>
    <w:rsid w:val="00BC75AD"/>
    <w:rsid w:val="00BC76CD"/>
    <w:rsid w:val="00BC7761"/>
    <w:rsid w:val="00BD13CC"/>
    <w:rsid w:val="00BD2386"/>
    <w:rsid w:val="00BD2586"/>
    <w:rsid w:val="00BD3E3A"/>
    <w:rsid w:val="00BD438C"/>
    <w:rsid w:val="00BD4996"/>
    <w:rsid w:val="00BD4D4C"/>
    <w:rsid w:val="00BD586D"/>
    <w:rsid w:val="00BD75CD"/>
    <w:rsid w:val="00BD76BB"/>
    <w:rsid w:val="00BD7D6D"/>
    <w:rsid w:val="00BE0241"/>
    <w:rsid w:val="00BE0986"/>
    <w:rsid w:val="00BE0C21"/>
    <w:rsid w:val="00BE13A6"/>
    <w:rsid w:val="00BE318A"/>
    <w:rsid w:val="00BE324A"/>
    <w:rsid w:val="00BE60BE"/>
    <w:rsid w:val="00BE612B"/>
    <w:rsid w:val="00BE637B"/>
    <w:rsid w:val="00BE6F3E"/>
    <w:rsid w:val="00BE71B0"/>
    <w:rsid w:val="00BF0377"/>
    <w:rsid w:val="00BF1138"/>
    <w:rsid w:val="00BF1299"/>
    <w:rsid w:val="00BF177A"/>
    <w:rsid w:val="00BF21CD"/>
    <w:rsid w:val="00BF2375"/>
    <w:rsid w:val="00BF345B"/>
    <w:rsid w:val="00BF3DB6"/>
    <w:rsid w:val="00BF482D"/>
    <w:rsid w:val="00BF51FC"/>
    <w:rsid w:val="00BF596D"/>
    <w:rsid w:val="00BF5AA3"/>
    <w:rsid w:val="00BF5DD6"/>
    <w:rsid w:val="00BF642D"/>
    <w:rsid w:val="00BF69A6"/>
    <w:rsid w:val="00C01A1F"/>
    <w:rsid w:val="00C0221F"/>
    <w:rsid w:val="00C02B61"/>
    <w:rsid w:val="00C03463"/>
    <w:rsid w:val="00C03511"/>
    <w:rsid w:val="00C03AFD"/>
    <w:rsid w:val="00C04FD1"/>
    <w:rsid w:val="00C0509D"/>
    <w:rsid w:val="00C054E6"/>
    <w:rsid w:val="00C05F76"/>
    <w:rsid w:val="00C07710"/>
    <w:rsid w:val="00C10B9E"/>
    <w:rsid w:val="00C10E9A"/>
    <w:rsid w:val="00C11307"/>
    <w:rsid w:val="00C120CA"/>
    <w:rsid w:val="00C12123"/>
    <w:rsid w:val="00C1242F"/>
    <w:rsid w:val="00C1292F"/>
    <w:rsid w:val="00C14425"/>
    <w:rsid w:val="00C148C0"/>
    <w:rsid w:val="00C149B0"/>
    <w:rsid w:val="00C14F50"/>
    <w:rsid w:val="00C15DEF"/>
    <w:rsid w:val="00C15FEA"/>
    <w:rsid w:val="00C160DE"/>
    <w:rsid w:val="00C16FB3"/>
    <w:rsid w:val="00C17CA9"/>
    <w:rsid w:val="00C17EEB"/>
    <w:rsid w:val="00C17FC5"/>
    <w:rsid w:val="00C2028D"/>
    <w:rsid w:val="00C20527"/>
    <w:rsid w:val="00C2075A"/>
    <w:rsid w:val="00C20B97"/>
    <w:rsid w:val="00C21BD0"/>
    <w:rsid w:val="00C2347D"/>
    <w:rsid w:val="00C23811"/>
    <w:rsid w:val="00C242B6"/>
    <w:rsid w:val="00C25048"/>
    <w:rsid w:val="00C25F0F"/>
    <w:rsid w:val="00C26E05"/>
    <w:rsid w:val="00C27166"/>
    <w:rsid w:val="00C27177"/>
    <w:rsid w:val="00C27298"/>
    <w:rsid w:val="00C306D3"/>
    <w:rsid w:val="00C33DC2"/>
    <w:rsid w:val="00C33E37"/>
    <w:rsid w:val="00C343B1"/>
    <w:rsid w:val="00C34734"/>
    <w:rsid w:val="00C347FB"/>
    <w:rsid w:val="00C3559D"/>
    <w:rsid w:val="00C35600"/>
    <w:rsid w:val="00C35787"/>
    <w:rsid w:val="00C36BB5"/>
    <w:rsid w:val="00C3783C"/>
    <w:rsid w:val="00C4109C"/>
    <w:rsid w:val="00C41638"/>
    <w:rsid w:val="00C42B8F"/>
    <w:rsid w:val="00C42DDE"/>
    <w:rsid w:val="00C43784"/>
    <w:rsid w:val="00C43BBD"/>
    <w:rsid w:val="00C44757"/>
    <w:rsid w:val="00C44F47"/>
    <w:rsid w:val="00C450CA"/>
    <w:rsid w:val="00C4533F"/>
    <w:rsid w:val="00C46898"/>
    <w:rsid w:val="00C46B40"/>
    <w:rsid w:val="00C477D8"/>
    <w:rsid w:val="00C50F48"/>
    <w:rsid w:val="00C51C3C"/>
    <w:rsid w:val="00C51D30"/>
    <w:rsid w:val="00C5203F"/>
    <w:rsid w:val="00C5225A"/>
    <w:rsid w:val="00C52A01"/>
    <w:rsid w:val="00C52A1F"/>
    <w:rsid w:val="00C53EA9"/>
    <w:rsid w:val="00C56A45"/>
    <w:rsid w:val="00C56BF0"/>
    <w:rsid w:val="00C60BBD"/>
    <w:rsid w:val="00C61086"/>
    <w:rsid w:val="00C61DC3"/>
    <w:rsid w:val="00C63210"/>
    <w:rsid w:val="00C6350E"/>
    <w:rsid w:val="00C63915"/>
    <w:rsid w:val="00C63BB9"/>
    <w:rsid w:val="00C64500"/>
    <w:rsid w:val="00C64C56"/>
    <w:rsid w:val="00C65647"/>
    <w:rsid w:val="00C663FD"/>
    <w:rsid w:val="00C667C0"/>
    <w:rsid w:val="00C670F5"/>
    <w:rsid w:val="00C6780A"/>
    <w:rsid w:val="00C67E11"/>
    <w:rsid w:val="00C7192B"/>
    <w:rsid w:val="00C77709"/>
    <w:rsid w:val="00C77F8C"/>
    <w:rsid w:val="00C800EB"/>
    <w:rsid w:val="00C804E4"/>
    <w:rsid w:val="00C80894"/>
    <w:rsid w:val="00C8103E"/>
    <w:rsid w:val="00C817E2"/>
    <w:rsid w:val="00C81F9D"/>
    <w:rsid w:val="00C8202E"/>
    <w:rsid w:val="00C83676"/>
    <w:rsid w:val="00C84369"/>
    <w:rsid w:val="00C8448E"/>
    <w:rsid w:val="00C84B2F"/>
    <w:rsid w:val="00C8646F"/>
    <w:rsid w:val="00C8677D"/>
    <w:rsid w:val="00C86D7C"/>
    <w:rsid w:val="00C876D9"/>
    <w:rsid w:val="00C87BE0"/>
    <w:rsid w:val="00C90EA6"/>
    <w:rsid w:val="00C91E25"/>
    <w:rsid w:val="00C9216F"/>
    <w:rsid w:val="00C9230B"/>
    <w:rsid w:val="00C92AD2"/>
    <w:rsid w:val="00C93EAA"/>
    <w:rsid w:val="00C94799"/>
    <w:rsid w:val="00C95477"/>
    <w:rsid w:val="00C95594"/>
    <w:rsid w:val="00C95BF4"/>
    <w:rsid w:val="00C96555"/>
    <w:rsid w:val="00C97CEE"/>
    <w:rsid w:val="00CA02A8"/>
    <w:rsid w:val="00CA0A1E"/>
    <w:rsid w:val="00CA0C6B"/>
    <w:rsid w:val="00CA1357"/>
    <w:rsid w:val="00CA16AC"/>
    <w:rsid w:val="00CA229B"/>
    <w:rsid w:val="00CA2577"/>
    <w:rsid w:val="00CA3618"/>
    <w:rsid w:val="00CA3C5F"/>
    <w:rsid w:val="00CA42F6"/>
    <w:rsid w:val="00CA533D"/>
    <w:rsid w:val="00CA5AFA"/>
    <w:rsid w:val="00CA5C9A"/>
    <w:rsid w:val="00CA6908"/>
    <w:rsid w:val="00CA6AAD"/>
    <w:rsid w:val="00CA6E34"/>
    <w:rsid w:val="00CA7584"/>
    <w:rsid w:val="00CA7AE8"/>
    <w:rsid w:val="00CB0A4D"/>
    <w:rsid w:val="00CB0AED"/>
    <w:rsid w:val="00CB1BD7"/>
    <w:rsid w:val="00CB380C"/>
    <w:rsid w:val="00CB409C"/>
    <w:rsid w:val="00CB5627"/>
    <w:rsid w:val="00CB5B88"/>
    <w:rsid w:val="00CB6616"/>
    <w:rsid w:val="00CB6DC3"/>
    <w:rsid w:val="00CB7566"/>
    <w:rsid w:val="00CC096E"/>
    <w:rsid w:val="00CC18BC"/>
    <w:rsid w:val="00CC2873"/>
    <w:rsid w:val="00CC2EF3"/>
    <w:rsid w:val="00CC2F93"/>
    <w:rsid w:val="00CC317B"/>
    <w:rsid w:val="00CC4360"/>
    <w:rsid w:val="00CC4C21"/>
    <w:rsid w:val="00CC4C34"/>
    <w:rsid w:val="00CC5A7D"/>
    <w:rsid w:val="00CC68CC"/>
    <w:rsid w:val="00CC7204"/>
    <w:rsid w:val="00CC754E"/>
    <w:rsid w:val="00CC7D1E"/>
    <w:rsid w:val="00CC7E85"/>
    <w:rsid w:val="00CD0DD6"/>
    <w:rsid w:val="00CD1F53"/>
    <w:rsid w:val="00CD258F"/>
    <w:rsid w:val="00CD28AA"/>
    <w:rsid w:val="00CD2FDD"/>
    <w:rsid w:val="00CD32CF"/>
    <w:rsid w:val="00CD33E9"/>
    <w:rsid w:val="00CD35E5"/>
    <w:rsid w:val="00CD471E"/>
    <w:rsid w:val="00CD5BAB"/>
    <w:rsid w:val="00CD5E44"/>
    <w:rsid w:val="00CD5F6F"/>
    <w:rsid w:val="00CD682E"/>
    <w:rsid w:val="00CE06A6"/>
    <w:rsid w:val="00CE1937"/>
    <w:rsid w:val="00CE21A8"/>
    <w:rsid w:val="00CE263F"/>
    <w:rsid w:val="00CE2A41"/>
    <w:rsid w:val="00CE2DDC"/>
    <w:rsid w:val="00CE3500"/>
    <w:rsid w:val="00CE4163"/>
    <w:rsid w:val="00CE459B"/>
    <w:rsid w:val="00CE4757"/>
    <w:rsid w:val="00CE6020"/>
    <w:rsid w:val="00CE7B00"/>
    <w:rsid w:val="00CE7E4C"/>
    <w:rsid w:val="00CF0125"/>
    <w:rsid w:val="00CF0334"/>
    <w:rsid w:val="00CF090E"/>
    <w:rsid w:val="00CF093B"/>
    <w:rsid w:val="00CF0C33"/>
    <w:rsid w:val="00CF17A4"/>
    <w:rsid w:val="00CF1CAE"/>
    <w:rsid w:val="00CF2C4D"/>
    <w:rsid w:val="00CF37B1"/>
    <w:rsid w:val="00CF3BE6"/>
    <w:rsid w:val="00CF44BA"/>
    <w:rsid w:val="00CF4972"/>
    <w:rsid w:val="00CF5005"/>
    <w:rsid w:val="00CF5221"/>
    <w:rsid w:val="00CF579E"/>
    <w:rsid w:val="00CF5FD6"/>
    <w:rsid w:val="00CF6570"/>
    <w:rsid w:val="00CF6AC3"/>
    <w:rsid w:val="00CF77B1"/>
    <w:rsid w:val="00CF79E7"/>
    <w:rsid w:val="00CF7B25"/>
    <w:rsid w:val="00CF7B51"/>
    <w:rsid w:val="00D00358"/>
    <w:rsid w:val="00D00440"/>
    <w:rsid w:val="00D009DD"/>
    <w:rsid w:val="00D00D40"/>
    <w:rsid w:val="00D01218"/>
    <w:rsid w:val="00D01C63"/>
    <w:rsid w:val="00D02690"/>
    <w:rsid w:val="00D02F53"/>
    <w:rsid w:val="00D03F48"/>
    <w:rsid w:val="00D0438F"/>
    <w:rsid w:val="00D04451"/>
    <w:rsid w:val="00D04F4B"/>
    <w:rsid w:val="00D04F63"/>
    <w:rsid w:val="00D07A8C"/>
    <w:rsid w:val="00D10877"/>
    <w:rsid w:val="00D10E50"/>
    <w:rsid w:val="00D121BA"/>
    <w:rsid w:val="00D12B65"/>
    <w:rsid w:val="00D12E29"/>
    <w:rsid w:val="00D1368F"/>
    <w:rsid w:val="00D14F79"/>
    <w:rsid w:val="00D158CB"/>
    <w:rsid w:val="00D15AE9"/>
    <w:rsid w:val="00D15C7F"/>
    <w:rsid w:val="00D161F2"/>
    <w:rsid w:val="00D16A3F"/>
    <w:rsid w:val="00D178A1"/>
    <w:rsid w:val="00D17CC9"/>
    <w:rsid w:val="00D17E93"/>
    <w:rsid w:val="00D21139"/>
    <w:rsid w:val="00D23445"/>
    <w:rsid w:val="00D235D1"/>
    <w:rsid w:val="00D237EA"/>
    <w:rsid w:val="00D2504E"/>
    <w:rsid w:val="00D25432"/>
    <w:rsid w:val="00D255B9"/>
    <w:rsid w:val="00D266A1"/>
    <w:rsid w:val="00D26F1E"/>
    <w:rsid w:val="00D2762F"/>
    <w:rsid w:val="00D27B35"/>
    <w:rsid w:val="00D27D10"/>
    <w:rsid w:val="00D27E90"/>
    <w:rsid w:val="00D31EBA"/>
    <w:rsid w:val="00D32A5F"/>
    <w:rsid w:val="00D33B55"/>
    <w:rsid w:val="00D33B8D"/>
    <w:rsid w:val="00D3479C"/>
    <w:rsid w:val="00D34BB0"/>
    <w:rsid w:val="00D34C1B"/>
    <w:rsid w:val="00D367E9"/>
    <w:rsid w:val="00D368CD"/>
    <w:rsid w:val="00D368ED"/>
    <w:rsid w:val="00D36AE3"/>
    <w:rsid w:val="00D407AC"/>
    <w:rsid w:val="00D40CC6"/>
    <w:rsid w:val="00D411DD"/>
    <w:rsid w:val="00D419F1"/>
    <w:rsid w:val="00D41A4A"/>
    <w:rsid w:val="00D42229"/>
    <w:rsid w:val="00D43617"/>
    <w:rsid w:val="00D4366D"/>
    <w:rsid w:val="00D436CF"/>
    <w:rsid w:val="00D43A4E"/>
    <w:rsid w:val="00D470D9"/>
    <w:rsid w:val="00D47F30"/>
    <w:rsid w:val="00D51230"/>
    <w:rsid w:val="00D51B67"/>
    <w:rsid w:val="00D53580"/>
    <w:rsid w:val="00D542D0"/>
    <w:rsid w:val="00D54ADE"/>
    <w:rsid w:val="00D551DA"/>
    <w:rsid w:val="00D554B4"/>
    <w:rsid w:val="00D55B4B"/>
    <w:rsid w:val="00D55C64"/>
    <w:rsid w:val="00D5649A"/>
    <w:rsid w:val="00D60994"/>
    <w:rsid w:val="00D60CB6"/>
    <w:rsid w:val="00D61128"/>
    <w:rsid w:val="00D615F7"/>
    <w:rsid w:val="00D61A6F"/>
    <w:rsid w:val="00D61D8A"/>
    <w:rsid w:val="00D63213"/>
    <w:rsid w:val="00D63305"/>
    <w:rsid w:val="00D63DDF"/>
    <w:rsid w:val="00D66C8A"/>
    <w:rsid w:val="00D671CE"/>
    <w:rsid w:val="00D677C1"/>
    <w:rsid w:val="00D67E22"/>
    <w:rsid w:val="00D704FE"/>
    <w:rsid w:val="00D70910"/>
    <w:rsid w:val="00D709E2"/>
    <w:rsid w:val="00D70F03"/>
    <w:rsid w:val="00D719AE"/>
    <w:rsid w:val="00D720B9"/>
    <w:rsid w:val="00D72573"/>
    <w:rsid w:val="00D7279E"/>
    <w:rsid w:val="00D7316C"/>
    <w:rsid w:val="00D73A10"/>
    <w:rsid w:val="00D73D45"/>
    <w:rsid w:val="00D749F4"/>
    <w:rsid w:val="00D7792C"/>
    <w:rsid w:val="00D77A98"/>
    <w:rsid w:val="00D77C74"/>
    <w:rsid w:val="00D77DAF"/>
    <w:rsid w:val="00D80DD3"/>
    <w:rsid w:val="00D819C0"/>
    <w:rsid w:val="00D84F6D"/>
    <w:rsid w:val="00D85409"/>
    <w:rsid w:val="00D8599C"/>
    <w:rsid w:val="00D877E6"/>
    <w:rsid w:val="00D90871"/>
    <w:rsid w:val="00D90D4E"/>
    <w:rsid w:val="00D90F0D"/>
    <w:rsid w:val="00D9103F"/>
    <w:rsid w:val="00D9137D"/>
    <w:rsid w:val="00D91801"/>
    <w:rsid w:val="00D9250F"/>
    <w:rsid w:val="00D9253A"/>
    <w:rsid w:val="00D9257D"/>
    <w:rsid w:val="00D92EBC"/>
    <w:rsid w:val="00D9393A"/>
    <w:rsid w:val="00D93E0A"/>
    <w:rsid w:val="00D93FC4"/>
    <w:rsid w:val="00D9461B"/>
    <w:rsid w:val="00D94DB6"/>
    <w:rsid w:val="00D9512D"/>
    <w:rsid w:val="00D95244"/>
    <w:rsid w:val="00D956E9"/>
    <w:rsid w:val="00D95E40"/>
    <w:rsid w:val="00D964CE"/>
    <w:rsid w:val="00D96B38"/>
    <w:rsid w:val="00D97134"/>
    <w:rsid w:val="00DA00FE"/>
    <w:rsid w:val="00DA0131"/>
    <w:rsid w:val="00DA0171"/>
    <w:rsid w:val="00DA0D80"/>
    <w:rsid w:val="00DA0F41"/>
    <w:rsid w:val="00DA2402"/>
    <w:rsid w:val="00DA24D3"/>
    <w:rsid w:val="00DA29B2"/>
    <w:rsid w:val="00DA2FE0"/>
    <w:rsid w:val="00DA3A53"/>
    <w:rsid w:val="00DA3BB8"/>
    <w:rsid w:val="00DA3D03"/>
    <w:rsid w:val="00DA4EBE"/>
    <w:rsid w:val="00DA5E0F"/>
    <w:rsid w:val="00DA6C53"/>
    <w:rsid w:val="00DA76A7"/>
    <w:rsid w:val="00DA79B5"/>
    <w:rsid w:val="00DB1014"/>
    <w:rsid w:val="00DB1949"/>
    <w:rsid w:val="00DB1EE7"/>
    <w:rsid w:val="00DB2807"/>
    <w:rsid w:val="00DB31A0"/>
    <w:rsid w:val="00DB34AF"/>
    <w:rsid w:val="00DB3842"/>
    <w:rsid w:val="00DB3B83"/>
    <w:rsid w:val="00DB3D38"/>
    <w:rsid w:val="00DB4CF6"/>
    <w:rsid w:val="00DB59EF"/>
    <w:rsid w:val="00DB6641"/>
    <w:rsid w:val="00DB6F1C"/>
    <w:rsid w:val="00DB7040"/>
    <w:rsid w:val="00DB7418"/>
    <w:rsid w:val="00DB7DB9"/>
    <w:rsid w:val="00DC1871"/>
    <w:rsid w:val="00DC1CC2"/>
    <w:rsid w:val="00DC2965"/>
    <w:rsid w:val="00DC480F"/>
    <w:rsid w:val="00DC797D"/>
    <w:rsid w:val="00DC7E6B"/>
    <w:rsid w:val="00DD01EE"/>
    <w:rsid w:val="00DD0870"/>
    <w:rsid w:val="00DD14CA"/>
    <w:rsid w:val="00DD1BA8"/>
    <w:rsid w:val="00DD1F0E"/>
    <w:rsid w:val="00DD2147"/>
    <w:rsid w:val="00DD2A33"/>
    <w:rsid w:val="00DD2E4F"/>
    <w:rsid w:val="00DD3110"/>
    <w:rsid w:val="00DD34E1"/>
    <w:rsid w:val="00DD3FAA"/>
    <w:rsid w:val="00DD45D5"/>
    <w:rsid w:val="00DD49EE"/>
    <w:rsid w:val="00DD607B"/>
    <w:rsid w:val="00DD630A"/>
    <w:rsid w:val="00DD68C9"/>
    <w:rsid w:val="00DD6EBE"/>
    <w:rsid w:val="00DD738F"/>
    <w:rsid w:val="00DE0063"/>
    <w:rsid w:val="00DE0CE1"/>
    <w:rsid w:val="00DE1C05"/>
    <w:rsid w:val="00DE1DDC"/>
    <w:rsid w:val="00DE29CA"/>
    <w:rsid w:val="00DE3432"/>
    <w:rsid w:val="00DE3885"/>
    <w:rsid w:val="00DE3B1E"/>
    <w:rsid w:val="00DE5297"/>
    <w:rsid w:val="00DE5371"/>
    <w:rsid w:val="00DE5871"/>
    <w:rsid w:val="00DE5C1A"/>
    <w:rsid w:val="00DE5D15"/>
    <w:rsid w:val="00DE7C68"/>
    <w:rsid w:val="00DF1FFF"/>
    <w:rsid w:val="00DF2CA6"/>
    <w:rsid w:val="00DF3757"/>
    <w:rsid w:val="00DF3C56"/>
    <w:rsid w:val="00DF4E0E"/>
    <w:rsid w:val="00DF561F"/>
    <w:rsid w:val="00DF657D"/>
    <w:rsid w:val="00E00E42"/>
    <w:rsid w:val="00E0144A"/>
    <w:rsid w:val="00E01ACF"/>
    <w:rsid w:val="00E01F79"/>
    <w:rsid w:val="00E03035"/>
    <w:rsid w:val="00E037B5"/>
    <w:rsid w:val="00E03FC0"/>
    <w:rsid w:val="00E044FD"/>
    <w:rsid w:val="00E04588"/>
    <w:rsid w:val="00E05479"/>
    <w:rsid w:val="00E058B8"/>
    <w:rsid w:val="00E06751"/>
    <w:rsid w:val="00E10EDC"/>
    <w:rsid w:val="00E113BD"/>
    <w:rsid w:val="00E11430"/>
    <w:rsid w:val="00E11817"/>
    <w:rsid w:val="00E1360C"/>
    <w:rsid w:val="00E1380C"/>
    <w:rsid w:val="00E13ABB"/>
    <w:rsid w:val="00E14BE8"/>
    <w:rsid w:val="00E14F41"/>
    <w:rsid w:val="00E1518F"/>
    <w:rsid w:val="00E152D4"/>
    <w:rsid w:val="00E15555"/>
    <w:rsid w:val="00E1674B"/>
    <w:rsid w:val="00E169E1"/>
    <w:rsid w:val="00E174B7"/>
    <w:rsid w:val="00E21569"/>
    <w:rsid w:val="00E21E63"/>
    <w:rsid w:val="00E22E40"/>
    <w:rsid w:val="00E246FE"/>
    <w:rsid w:val="00E2480C"/>
    <w:rsid w:val="00E25367"/>
    <w:rsid w:val="00E2591B"/>
    <w:rsid w:val="00E25A8D"/>
    <w:rsid w:val="00E26237"/>
    <w:rsid w:val="00E26524"/>
    <w:rsid w:val="00E26ACA"/>
    <w:rsid w:val="00E3016F"/>
    <w:rsid w:val="00E3023F"/>
    <w:rsid w:val="00E313B1"/>
    <w:rsid w:val="00E31674"/>
    <w:rsid w:val="00E31F35"/>
    <w:rsid w:val="00E325E3"/>
    <w:rsid w:val="00E32D47"/>
    <w:rsid w:val="00E33C18"/>
    <w:rsid w:val="00E33CA9"/>
    <w:rsid w:val="00E34B80"/>
    <w:rsid w:val="00E34E66"/>
    <w:rsid w:val="00E34EAA"/>
    <w:rsid w:val="00E35A50"/>
    <w:rsid w:val="00E35B76"/>
    <w:rsid w:val="00E35D36"/>
    <w:rsid w:val="00E36394"/>
    <w:rsid w:val="00E3716D"/>
    <w:rsid w:val="00E401F2"/>
    <w:rsid w:val="00E405A2"/>
    <w:rsid w:val="00E41079"/>
    <w:rsid w:val="00E4158A"/>
    <w:rsid w:val="00E42251"/>
    <w:rsid w:val="00E433EE"/>
    <w:rsid w:val="00E439F4"/>
    <w:rsid w:val="00E456FF"/>
    <w:rsid w:val="00E462E8"/>
    <w:rsid w:val="00E46422"/>
    <w:rsid w:val="00E468D9"/>
    <w:rsid w:val="00E50816"/>
    <w:rsid w:val="00E5091F"/>
    <w:rsid w:val="00E51268"/>
    <w:rsid w:val="00E51CEC"/>
    <w:rsid w:val="00E521AE"/>
    <w:rsid w:val="00E52EA9"/>
    <w:rsid w:val="00E532B1"/>
    <w:rsid w:val="00E53BDF"/>
    <w:rsid w:val="00E54A06"/>
    <w:rsid w:val="00E54EF8"/>
    <w:rsid w:val="00E56772"/>
    <w:rsid w:val="00E56CB4"/>
    <w:rsid w:val="00E56F59"/>
    <w:rsid w:val="00E56F8D"/>
    <w:rsid w:val="00E57309"/>
    <w:rsid w:val="00E604DD"/>
    <w:rsid w:val="00E60772"/>
    <w:rsid w:val="00E6109B"/>
    <w:rsid w:val="00E619B9"/>
    <w:rsid w:val="00E61AD7"/>
    <w:rsid w:val="00E628BA"/>
    <w:rsid w:val="00E62C62"/>
    <w:rsid w:val="00E63E46"/>
    <w:rsid w:val="00E63EEF"/>
    <w:rsid w:val="00E65594"/>
    <w:rsid w:val="00E67BA4"/>
    <w:rsid w:val="00E700E7"/>
    <w:rsid w:val="00E70648"/>
    <w:rsid w:val="00E707D9"/>
    <w:rsid w:val="00E7094C"/>
    <w:rsid w:val="00E7119B"/>
    <w:rsid w:val="00E71A64"/>
    <w:rsid w:val="00E721E7"/>
    <w:rsid w:val="00E72584"/>
    <w:rsid w:val="00E7401A"/>
    <w:rsid w:val="00E75272"/>
    <w:rsid w:val="00E75756"/>
    <w:rsid w:val="00E758DF"/>
    <w:rsid w:val="00E75BF5"/>
    <w:rsid w:val="00E7694F"/>
    <w:rsid w:val="00E77DE8"/>
    <w:rsid w:val="00E803CC"/>
    <w:rsid w:val="00E80574"/>
    <w:rsid w:val="00E8117F"/>
    <w:rsid w:val="00E8142B"/>
    <w:rsid w:val="00E81599"/>
    <w:rsid w:val="00E81CB4"/>
    <w:rsid w:val="00E82587"/>
    <w:rsid w:val="00E82B64"/>
    <w:rsid w:val="00E82EE8"/>
    <w:rsid w:val="00E8370C"/>
    <w:rsid w:val="00E84210"/>
    <w:rsid w:val="00E84269"/>
    <w:rsid w:val="00E8490D"/>
    <w:rsid w:val="00E84B98"/>
    <w:rsid w:val="00E862C5"/>
    <w:rsid w:val="00E86C08"/>
    <w:rsid w:val="00E87385"/>
    <w:rsid w:val="00E8740E"/>
    <w:rsid w:val="00E87797"/>
    <w:rsid w:val="00E901D8"/>
    <w:rsid w:val="00E903F0"/>
    <w:rsid w:val="00E908D0"/>
    <w:rsid w:val="00E91982"/>
    <w:rsid w:val="00E928D7"/>
    <w:rsid w:val="00E93CC1"/>
    <w:rsid w:val="00E93D95"/>
    <w:rsid w:val="00E9519D"/>
    <w:rsid w:val="00E95518"/>
    <w:rsid w:val="00E966CF"/>
    <w:rsid w:val="00E967F1"/>
    <w:rsid w:val="00E96C83"/>
    <w:rsid w:val="00E97E71"/>
    <w:rsid w:val="00EA0018"/>
    <w:rsid w:val="00EA051B"/>
    <w:rsid w:val="00EA0DEE"/>
    <w:rsid w:val="00EA1554"/>
    <w:rsid w:val="00EA165F"/>
    <w:rsid w:val="00EA19A3"/>
    <w:rsid w:val="00EA2608"/>
    <w:rsid w:val="00EA378B"/>
    <w:rsid w:val="00EA4ECA"/>
    <w:rsid w:val="00EA544C"/>
    <w:rsid w:val="00EA5DA6"/>
    <w:rsid w:val="00EA6142"/>
    <w:rsid w:val="00EA627A"/>
    <w:rsid w:val="00EA713C"/>
    <w:rsid w:val="00EA7188"/>
    <w:rsid w:val="00EA75A6"/>
    <w:rsid w:val="00EA7850"/>
    <w:rsid w:val="00EB0604"/>
    <w:rsid w:val="00EB1F46"/>
    <w:rsid w:val="00EB2512"/>
    <w:rsid w:val="00EB2A90"/>
    <w:rsid w:val="00EB378A"/>
    <w:rsid w:val="00EB4489"/>
    <w:rsid w:val="00EB4CC0"/>
    <w:rsid w:val="00EB547F"/>
    <w:rsid w:val="00EB5751"/>
    <w:rsid w:val="00EB58C4"/>
    <w:rsid w:val="00EB684F"/>
    <w:rsid w:val="00EB76BB"/>
    <w:rsid w:val="00EC04D4"/>
    <w:rsid w:val="00EC13F7"/>
    <w:rsid w:val="00EC25CA"/>
    <w:rsid w:val="00EC2C8B"/>
    <w:rsid w:val="00EC4511"/>
    <w:rsid w:val="00EC7607"/>
    <w:rsid w:val="00EC7B19"/>
    <w:rsid w:val="00EC7E9A"/>
    <w:rsid w:val="00ED0654"/>
    <w:rsid w:val="00ED249A"/>
    <w:rsid w:val="00ED2A79"/>
    <w:rsid w:val="00ED3796"/>
    <w:rsid w:val="00ED37B7"/>
    <w:rsid w:val="00ED38E8"/>
    <w:rsid w:val="00ED392A"/>
    <w:rsid w:val="00ED4223"/>
    <w:rsid w:val="00ED4C48"/>
    <w:rsid w:val="00ED5BB3"/>
    <w:rsid w:val="00ED6929"/>
    <w:rsid w:val="00ED6A2B"/>
    <w:rsid w:val="00ED6EAE"/>
    <w:rsid w:val="00EE0EB5"/>
    <w:rsid w:val="00EE1882"/>
    <w:rsid w:val="00EE20F9"/>
    <w:rsid w:val="00EE2CF1"/>
    <w:rsid w:val="00EE311D"/>
    <w:rsid w:val="00EE33A6"/>
    <w:rsid w:val="00EE402F"/>
    <w:rsid w:val="00EE5A8C"/>
    <w:rsid w:val="00EE6FA1"/>
    <w:rsid w:val="00EE745F"/>
    <w:rsid w:val="00EE7EF1"/>
    <w:rsid w:val="00EF0129"/>
    <w:rsid w:val="00EF01E4"/>
    <w:rsid w:val="00EF0B8B"/>
    <w:rsid w:val="00EF12C9"/>
    <w:rsid w:val="00EF22CB"/>
    <w:rsid w:val="00EF2862"/>
    <w:rsid w:val="00EF2F01"/>
    <w:rsid w:val="00EF3B62"/>
    <w:rsid w:val="00EF45E6"/>
    <w:rsid w:val="00EF46EC"/>
    <w:rsid w:val="00EF56C1"/>
    <w:rsid w:val="00EF5750"/>
    <w:rsid w:val="00EF5B02"/>
    <w:rsid w:val="00EF6024"/>
    <w:rsid w:val="00EF6AB6"/>
    <w:rsid w:val="00EF701F"/>
    <w:rsid w:val="00EF79A3"/>
    <w:rsid w:val="00EF7ABE"/>
    <w:rsid w:val="00F0037A"/>
    <w:rsid w:val="00F005B3"/>
    <w:rsid w:val="00F01530"/>
    <w:rsid w:val="00F016AF"/>
    <w:rsid w:val="00F0197D"/>
    <w:rsid w:val="00F01FF9"/>
    <w:rsid w:val="00F02091"/>
    <w:rsid w:val="00F02C2B"/>
    <w:rsid w:val="00F03065"/>
    <w:rsid w:val="00F036D4"/>
    <w:rsid w:val="00F0396D"/>
    <w:rsid w:val="00F03F3A"/>
    <w:rsid w:val="00F04F05"/>
    <w:rsid w:val="00F057DD"/>
    <w:rsid w:val="00F05E6A"/>
    <w:rsid w:val="00F064FE"/>
    <w:rsid w:val="00F116F1"/>
    <w:rsid w:val="00F11C64"/>
    <w:rsid w:val="00F125D6"/>
    <w:rsid w:val="00F13289"/>
    <w:rsid w:val="00F139B5"/>
    <w:rsid w:val="00F1496B"/>
    <w:rsid w:val="00F15369"/>
    <w:rsid w:val="00F15E47"/>
    <w:rsid w:val="00F16861"/>
    <w:rsid w:val="00F20039"/>
    <w:rsid w:val="00F20B9A"/>
    <w:rsid w:val="00F211F6"/>
    <w:rsid w:val="00F2152E"/>
    <w:rsid w:val="00F21859"/>
    <w:rsid w:val="00F2233F"/>
    <w:rsid w:val="00F22845"/>
    <w:rsid w:val="00F22C3E"/>
    <w:rsid w:val="00F233B3"/>
    <w:rsid w:val="00F23C23"/>
    <w:rsid w:val="00F242DF"/>
    <w:rsid w:val="00F257CA"/>
    <w:rsid w:val="00F25D6B"/>
    <w:rsid w:val="00F262E9"/>
    <w:rsid w:val="00F26D79"/>
    <w:rsid w:val="00F271F9"/>
    <w:rsid w:val="00F275D3"/>
    <w:rsid w:val="00F27693"/>
    <w:rsid w:val="00F276AA"/>
    <w:rsid w:val="00F30A30"/>
    <w:rsid w:val="00F31467"/>
    <w:rsid w:val="00F3156F"/>
    <w:rsid w:val="00F318BE"/>
    <w:rsid w:val="00F31D57"/>
    <w:rsid w:val="00F31FDE"/>
    <w:rsid w:val="00F3221F"/>
    <w:rsid w:val="00F3329F"/>
    <w:rsid w:val="00F33C2B"/>
    <w:rsid w:val="00F3501A"/>
    <w:rsid w:val="00F350DF"/>
    <w:rsid w:val="00F35675"/>
    <w:rsid w:val="00F35B75"/>
    <w:rsid w:val="00F35BAA"/>
    <w:rsid w:val="00F35E8A"/>
    <w:rsid w:val="00F36248"/>
    <w:rsid w:val="00F368E3"/>
    <w:rsid w:val="00F3693A"/>
    <w:rsid w:val="00F36A57"/>
    <w:rsid w:val="00F36ADE"/>
    <w:rsid w:val="00F37830"/>
    <w:rsid w:val="00F3784B"/>
    <w:rsid w:val="00F40851"/>
    <w:rsid w:val="00F41FE1"/>
    <w:rsid w:val="00F41FE4"/>
    <w:rsid w:val="00F4264A"/>
    <w:rsid w:val="00F433FC"/>
    <w:rsid w:val="00F44843"/>
    <w:rsid w:val="00F45801"/>
    <w:rsid w:val="00F45E64"/>
    <w:rsid w:val="00F50B59"/>
    <w:rsid w:val="00F530B5"/>
    <w:rsid w:val="00F53402"/>
    <w:rsid w:val="00F5465A"/>
    <w:rsid w:val="00F551CF"/>
    <w:rsid w:val="00F55983"/>
    <w:rsid w:val="00F55C79"/>
    <w:rsid w:val="00F560AA"/>
    <w:rsid w:val="00F5619F"/>
    <w:rsid w:val="00F566A9"/>
    <w:rsid w:val="00F57851"/>
    <w:rsid w:val="00F60ECB"/>
    <w:rsid w:val="00F61102"/>
    <w:rsid w:val="00F629C3"/>
    <w:rsid w:val="00F642CE"/>
    <w:rsid w:val="00F64460"/>
    <w:rsid w:val="00F65A7C"/>
    <w:rsid w:val="00F66E0D"/>
    <w:rsid w:val="00F670F4"/>
    <w:rsid w:val="00F67253"/>
    <w:rsid w:val="00F67753"/>
    <w:rsid w:val="00F677E8"/>
    <w:rsid w:val="00F7037F"/>
    <w:rsid w:val="00F7139E"/>
    <w:rsid w:val="00F7209D"/>
    <w:rsid w:val="00F72122"/>
    <w:rsid w:val="00F72625"/>
    <w:rsid w:val="00F74531"/>
    <w:rsid w:val="00F74621"/>
    <w:rsid w:val="00F756D5"/>
    <w:rsid w:val="00F75A3E"/>
    <w:rsid w:val="00F7654A"/>
    <w:rsid w:val="00F80002"/>
    <w:rsid w:val="00F80160"/>
    <w:rsid w:val="00F810F5"/>
    <w:rsid w:val="00F8125C"/>
    <w:rsid w:val="00F82172"/>
    <w:rsid w:val="00F82ECF"/>
    <w:rsid w:val="00F835EA"/>
    <w:rsid w:val="00F83D60"/>
    <w:rsid w:val="00F83F92"/>
    <w:rsid w:val="00F84346"/>
    <w:rsid w:val="00F85DAF"/>
    <w:rsid w:val="00F85E53"/>
    <w:rsid w:val="00F8788C"/>
    <w:rsid w:val="00F901A0"/>
    <w:rsid w:val="00F90617"/>
    <w:rsid w:val="00F91BAD"/>
    <w:rsid w:val="00F92E94"/>
    <w:rsid w:val="00F9490E"/>
    <w:rsid w:val="00F94913"/>
    <w:rsid w:val="00F94F1B"/>
    <w:rsid w:val="00F95623"/>
    <w:rsid w:val="00F95752"/>
    <w:rsid w:val="00F95B85"/>
    <w:rsid w:val="00F97172"/>
    <w:rsid w:val="00FA023A"/>
    <w:rsid w:val="00FA0905"/>
    <w:rsid w:val="00FA0A6B"/>
    <w:rsid w:val="00FA14FA"/>
    <w:rsid w:val="00FA1540"/>
    <w:rsid w:val="00FA15D7"/>
    <w:rsid w:val="00FA1618"/>
    <w:rsid w:val="00FA17EA"/>
    <w:rsid w:val="00FA23A6"/>
    <w:rsid w:val="00FA3763"/>
    <w:rsid w:val="00FA5171"/>
    <w:rsid w:val="00FA54D7"/>
    <w:rsid w:val="00FA5A7A"/>
    <w:rsid w:val="00FA6F0A"/>
    <w:rsid w:val="00FA78DF"/>
    <w:rsid w:val="00FB14C1"/>
    <w:rsid w:val="00FB22AE"/>
    <w:rsid w:val="00FB288C"/>
    <w:rsid w:val="00FB30E8"/>
    <w:rsid w:val="00FB407F"/>
    <w:rsid w:val="00FB51C1"/>
    <w:rsid w:val="00FB56C5"/>
    <w:rsid w:val="00FB5C47"/>
    <w:rsid w:val="00FB5CB1"/>
    <w:rsid w:val="00FB63AB"/>
    <w:rsid w:val="00FB6960"/>
    <w:rsid w:val="00FB6C72"/>
    <w:rsid w:val="00FB7A52"/>
    <w:rsid w:val="00FC0294"/>
    <w:rsid w:val="00FC2F06"/>
    <w:rsid w:val="00FC3059"/>
    <w:rsid w:val="00FC38A0"/>
    <w:rsid w:val="00FC43DA"/>
    <w:rsid w:val="00FC4423"/>
    <w:rsid w:val="00FC471F"/>
    <w:rsid w:val="00FC52A8"/>
    <w:rsid w:val="00FC69E1"/>
    <w:rsid w:val="00FC711A"/>
    <w:rsid w:val="00FC769B"/>
    <w:rsid w:val="00FC78F3"/>
    <w:rsid w:val="00FD2119"/>
    <w:rsid w:val="00FD21BD"/>
    <w:rsid w:val="00FD3C2E"/>
    <w:rsid w:val="00FD3C75"/>
    <w:rsid w:val="00FD41DB"/>
    <w:rsid w:val="00FD544E"/>
    <w:rsid w:val="00FD5513"/>
    <w:rsid w:val="00FD5AF9"/>
    <w:rsid w:val="00FD6081"/>
    <w:rsid w:val="00FD7606"/>
    <w:rsid w:val="00FE07DB"/>
    <w:rsid w:val="00FE1BF6"/>
    <w:rsid w:val="00FE3022"/>
    <w:rsid w:val="00FE3220"/>
    <w:rsid w:val="00FE402B"/>
    <w:rsid w:val="00FE486F"/>
    <w:rsid w:val="00FE57B8"/>
    <w:rsid w:val="00FE6158"/>
    <w:rsid w:val="00FE6386"/>
    <w:rsid w:val="00FE6D2A"/>
    <w:rsid w:val="00FE7422"/>
    <w:rsid w:val="00FE7DAC"/>
    <w:rsid w:val="00FF022E"/>
    <w:rsid w:val="00FF139E"/>
    <w:rsid w:val="00FF1C59"/>
    <w:rsid w:val="00FF2145"/>
    <w:rsid w:val="00FF23AA"/>
    <w:rsid w:val="00FF4EAA"/>
    <w:rsid w:val="00FF5001"/>
    <w:rsid w:val="00FF50A6"/>
    <w:rsid w:val="00FF5A88"/>
    <w:rsid w:val="00FF6D53"/>
    <w:rsid w:val="00FF70CF"/>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099B3"/>
  <w15:docId w15:val="{2E9C8331-BE35-4E90-911A-2C8778F5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4B4"/>
    <w:rPr>
      <w:color w:val="0563C1" w:themeColor="hyperlink"/>
      <w:u w:val="single"/>
    </w:rPr>
  </w:style>
  <w:style w:type="paragraph" w:styleId="CommentText">
    <w:name w:val="annotation text"/>
    <w:basedOn w:val="Normal"/>
    <w:link w:val="CommentTextChar"/>
    <w:uiPriority w:val="99"/>
    <w:unhideWhenUsed/>
    <w:rsid w:val="00336904"/>
    <w:pPr>
      <w:spacing w:after="200"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336904"/>
    <w:rPr>
      <w:rFonts w:ascii="Calibri" w:eastAsia="MS Mincho" w:hAnsi="Calibri" w:cs="Times New Roman"/>
      <w:sz w:val="20"/>
      <w:szCs w:val="20"/>
    </w:rPr>
  </w:style>
  <w:style w:type="character" w:styleId="CommentReference">
    <w:name w:val="annotation reference"/>
    <w:basedOn w:val="DefaultParagraphFont"/>
    <w:uiPriority w:val="99"/>
    <w:semiHidden/>
    <w:unhideWhenUsed/>
    <w:rsid w:val="00336904"/>
    <w:rPr>
      <w:sz w:val="16"/>
      <w:szCs w:val="16"/>
    </w:rPr>
  </w:style>
  <w:style w:type="paragraph" w:styleId="BalloonText">
    <w:name w:val="Balloon Text"/>
    <w:basedOn w:val="Normal"/>
    <w:link w:val="BalloonTextChar"/>
    <w:uiPriority w:val="99"/>
    <w:semiHidden/>
    <w:unhideWhenUsed/>
    <w:rsid w:val="00336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3AC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3ACB"/>
    <w:rPr>
      <w:rFonts w:ascii="Calibri" w:eastAsia="MS Mincho" w:hAnsi="Calibri" w:cs="Times New Roman"/>
      <w:b/>
      <w:bCs/>
      <w:sz w:val="20"/>
      <w:szCs w:val="20"/>
    </w:rPr>
  </w:style>
  <w:style w:type="character" w:styleId="PlaceholderText">
    <w:name w:val="Placeholder Text"/>
    <w:basedOn w:val="DefaultParagraphFont"/>
    <w:uiPriority w:val="99"/>
    <w:semiHidden/>
    <w:rsid w:val="00366C38"/>
    <w:rPr>
      <w:color w:val="808080"/>
    </w:rPr>
  </w:style>
  <w:style w:type="table" w:styleId="TableGrid">
    <w:name w:val="Table Grid"/>
    <w:basedOn w:val="TableNormal"/>
    <w:uiPriority w:val="39"/>
    <w:rsid w:val="003F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5BF5"/>
    <w:rPr>
      <w:color w:val="954F72" w:themeColor="followedHyperlink"/>
      <w:u w:val="single"/>
    </w:rPr>
  </w:style>
  <w:style w:type="paragraph" w:styleId="Header">
    <w:name w:val="header"/>
    <w:basedOn w:val="Normal"/>
    <w:link w:val="HeaderChar"/>
    <w:uiPriority w:val="99"/>
    <w:unhideWhenUsed/>
    <w:rsid w:val="00E4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F4"/>
  </w:style>
  <w:style w:type="paragraph" w:styleId="Footer">
    <w:name w:val="footer"/>
    <w:basedOn w:val="Normal"/>
    <w:link w:val="FooterChar"/>
    <w:uiPriority w:val="99"/>
    <w:unhideWhenUsed/>
    <w:rsid w:val="00E4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F4"/>
  </w:style>
  <w:style w:type="paragraph" w:styleId="NormalWeb">
    <w:name w:val="Normal (Web)"/>
    <w:basedOn w:val="Normal"/>
    <w:uiPriority w:val="99"/>
    <w:semiHidden/>
    <w:unhideWhenUsed/>
    <w:rsid w:val="00C77709"/>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F27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6AA"/>
    <w:rPr>
      <w:sz w:val="20"/>
      <w:szCs w:val="20"/>
    </w:rPr>
  </w:style>
  <w:style w:type="character" w:styleId="FootnoteReference">
    <w:name w:val="footnote reference"/>
    <w:basedOn w:val="DefaultParagraphFont"/>
    <w:uiPriority w:val="99"/>
    <w:semiHidden/>
    <w:unhideWhenUsed/>
    <w:rsid w:val="00F276AA"/>
    <w:rPr>
      <w:vertAlign w:val="superscript"/>
    </w:rPr>
  </w:style>
  <w:style w:type="paragraph" w:styleId="ListParagraph">
    <w:name w:val="List Paragraph"/>
    <w:basedOn w:val="Normal"/>
    <w:uiPriority w:val="34"/>
    <w:qFormat/>
    <w:rsid w:val="001E42B4"/>
    <w:pPr>
      <w:ind w:left="720"/>
      <w:contextualSpacing/>
    </w:pPr>
  </w:style>
  <w:style w:type="character" w:styleId="Emphasis">
    <w:name w:val="Emphasis"/>
    <w:basedOn w:val="DefaultParagraphFont"/>
    <w:uiPriority w:val="20"/>
    <w:qFormat/>
    <w:rsid w:val="00E21569"/>
    <w:rPr>
      <w:i/>
      <w:iCs/>
    </w:rPr>
  </w:style>
  <w:style w:type="paragraph" w:styleId="Revision">
    <w:name w:val="Revision"/>
    <w:hidden/>
    <w:uiPriority w:val="99"/>
    <w:semiHidden/>
    <w:rsid w:val="00A76349"/>
    <w:pPr>
      <w:spacing w:after="0" w:line="240" w:lineRule="auto"/>
    </w:pPr>
  </w:style>
  <w:style w:type="paragraph" w:customStyle="1" w:styleId="EndNoteBibliography">
    <w:name w:val="EndNote Bibliography"/>
    <w:basedOn w:val="Normal"/>
    <w:link w:val="EndNoteBibliographyChar"/>
    <w:rsid w:val="00436BC5"/>
    <w:pPr>
      <w:spacing w:line="240" w:lineRule="auto"/>
    </w:pPr>
    <w:rPr>
      <w:rFonts w:ascii="Aptos" w:hAnsi="Aptos"/>
      <w:noProof/>
      <w:kern w:val="2"/>
      <w14:ligatures w14:val="standardContextual"/>
    </w:rPr>
  </w:style>
  <w:style w:type="character" w:customStyle="1" w:styleId="EndNoteBibliographyChar">
    <w:name w:val="EndNote Bibliography Char"/>
    <w:basedOn w:val="DefaultParagraphFont"/>
    <w:link w:val="EndNoteBibliography"/>
    <w:rsid w:val="00436BC5"/>
    <w:rPr>
      <w:rFonts w:ascii="Aptos" w:hAnsi="Aptos"/>
      <w:noProof/>
      <w:kern w:val="2"/>
      <w14:ligatures w14:val="standardContextual"/>
    </w:rPr>
  </w:style>
  <w:style w:type="character" w:styleId="UnresolvedMention">
    <w:name w:val="Unresolved Mention"/>
    <w:basedOn w:val="DefaultParagraphFont"/>
    <w:uiPriority w:val="99"/>
    <w:semiHidden/>
    <w:unhideWhenUsed/>
    <w:rsid w:val="0031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0371">
      <w:bodyDiv w:val="1"/>
      <w:marLeft w:val="0"/>
      <w:marRight w:val="0"/>
      <w:marTop w:val="0"/>
      <w:marBottom w:val="0"/>
      <w:divBdr>
        <w:top w:val="none" w:sz="0" w:space="0" w:color="auto"/>
        <w:left w:val="none" w:sz="0" w:space="0" w:color="auto"/>
        <w:bottom w:val="none" w:sz="0" w:space="0" w:color="auto"/>
        <w:right w:val="none" w:sz="0" w:space="0" w:color="auto"/>
      </w:divBdr>
      <w:divsChild>
        <w:div w:id="190266309">
          <w:marLeft w:val="547"/>
          <w:marRight w:val="0"/>
          <w:marTop w:val="0"/>
          <w:marBottom w:val="0"/>
          <w:divBdr>
            <w:top w:val="none" w:sz="0" w:space="0" w:color="auto"/>
            <w:left w:val="none" w:sz="0" w:space="0" w:color="auto"/>
            <w:bottom w:val="none" w:sz="0" w:space="0" w:color="auto"/>
            <w:right w:val="none" w:sz="0" w:space="0" w:color="auto"/>
          </w:divBdr>
        </w:div>
      </w:divsChild>
    </w:div>
    <w:div w:id="523403137">
      <w:bodyDiv w:val="1"/>
      <w:marLeft w:val="0"/>
      <w:marRight w:val="0"/>
      <w:marTop w:val="0"/>
      <w:marBottom w:val="0"/>
      <w:divBdr>
        <w:top w:val="none" w:sz="0" w:space="0" w:color="auto"/>
        <w:left w:val="none" w:sz="0" w:space="0" w:color="auto"/>
        <w:bottom w:val="none" w:sz="0" w:space="0" w:color="auto"/>
        <w:right w:val="none" w:sz="0" w:space="0" w:color="auto"/>
      </w:divBdr>
      <w:divsChild>
        <w:div w:id="51275729">
          <w:marLeft w:val="446"/>
          <w:marRight w:val="0"/>
          <w:marTop w:val="0"/>
          <w:marBottom w:val="0"/>
          <w:divBdr>
            <w:top w:val="none" w:sz="0" w:space="0" w:color="auto"/>
            <w:left w:val="none" w:sz="0" w:space="0" w:color="auto"/>
            <w:bottom w:val="none" w:sz="0" w:space="0" w:color="auto"/>
            <w:right w:val="none" w:sz="0" w:space="0" w:color="auto"/>
          </w:divBdr>
        </w:div>
        <w:div w:id="1639721595">
          <w:marLeft w:val="446"/>
          <w:marRight w:val="0"/>
          <w:marTop w:val="0"/>
          <w:marBottom w:val="0"/>
          <w:divBdr>
            <w:top w:val="none" w:sz="0" w:space="0" w:color="auto"/>
            <w:left w:val="none" w:sz="0" w:space="0" w:color="auto"/>
            <w:bottom w:val="none" w:sz="0" w:space="0" w:color="auto"/>
            <w:right w:val="none" w:sz="0" w:space="0" w:color="auto"/>
          </w:divBdr>
        </w:div>
        <w:div w:id="716585305">
          <w:marLeft w:val="446"/>
          <w:marRight w:val="0"/>
          <w:marTop w:val="0"/>
          <w:marBottom w:val="0"/>
          <w:divBdr>
            <w:top w:val="none" w:sz="0" w:space="0" w:color="auto"/>
            <w:left w:val="none" w:sz="0" w:space="0" w:color="auto"/>
            <w:bottom w:val="none" w:sz="0" w:space="0" w:color="auto"/>
            <w:right w:val="none" w:sz="0" w:space="0" w:color="auto"/>
          </w:divBdr>
        </w:div>
        <w:div w:id="263850157">
          <w:marLeft w:val="446"/>
          <w:marRight w:val="0"/>
          <w:marTop w:val="0"/>
          <w:marBottom w:val="0"/>
          <w:divBdr>
            <w:top w:val="none" w:sz="0" w:space="0" w:color="auto"/>
            <w:left w:val="none" w:sz="0" w:space="0" w:color="auto"/>
            <w:bottom w:val="none" w:sz="0" w:space="0" w:color="auto"/>
            <w:right w:val="none" w:sz="0" w:space="0" w:color="auto"/>
          </w:divBdr>
        </w:div>
        <w:div w:id="252131205">
          <w:marLeft w:val="446"/>
          <w:marRight w:val="0"/>
          <w:marTop w:val="0"/>
          <w:marBottom w:val="0"/>
          <w:divBdr>
            <w:top w:val="none" w:sz="0" w:space="0" w:color="auto"/>
            <w:left w:val="none" w:sz="0" w:space="0" w:color="auto"/>
            <w:bottom w:val="none" w:sz="0" w:space="0" w:color="auto"/>
            <w:right w:val="none" w:sz="0" w:space="0" w:color="auto"/>
          </w:divBdr>
        </w:div>
        <w:div w:id="1087654886">
          <w:marLeft w:val="446"/>
          <w:marRight w:val="0"/>
          <w:marTop w:val="0"/>
          <w:marBottom w:val="0"/>
          <w:divBdr>
            <w:top w:val="none" w:sz="0" w:space="0" w:color="auto"/>
            <w:left w:val="none" w:sz="0" w:space="0" w:color="auto"/>
            <w:bottom w:val="none" w:sz="0" w:space="0" w:color="auto"/>
            <w:right w:val="none" w:sz="0" w:space="0" w:color="auto"/>
          </w:divBdr>
        </w:div>
        <w:div w:id="509947263">
          <w:marLeft w:val="446"/>
          <w:marRight w:val="0"/>
          <w:marTop w:val="0"/>
          <w:marBottom w:val="0"/>
          <w:divBdr>
            <w:top w:val="none" w:sz="0" w:space="0" w:color="auto"/>
            <w:left w:val="none" w:sz="0" w:space="0" w:color="auto"/>
            <w:bottom w:val="none" w:sz="0" w:space="0" w:color="auto"/>
            <w:right w:val="none" w:sz="0" w:space="0" w:color="auto"/>
          </w:divBdr>
        </w:div>
      </w:divsChild>
    </w:div>
    <w:div w:id="574702605">
      <w:bodyDiv w:val="1"/>
      <w:marLeft w:val="0"/>
      <w:marRight w:val="0"/>
      <w:marTop w:val="0"/>
      <w:marBottom w:val="0"/>
      <w:divBdr>
        <w:top w:val="none" w:sz="0" w:space="0" w:color="auto"/>
        <w:left w:val="none" w:sz="0" w:space="0" w:color="auto"/>
        <w:bottom w:val="none" w:sz="0" w:space="0" w:color="auto"/>
        <w:right w:val="none" w:sz="0" w:space="0" w:color="auto"/>
      </w:divBdr>
    </w:div>
    <w:div w:id="831137104">
      <w:bodyDiv w:val="1"/>
      <w:marLeft w:val="0"/>
      <w:marRight w:val="0"/>
      <w:marTop w:val="0"/>
      <w:marBottom w:val="0"/>
      <w:divBdr>
        <w:top w:val="none" w:sz="0" w:space="0" w:color="auto"/>
        <w:left w:val="none" w:sz="0" w:space="0" w:color="auto"/>
        <w:bottom w:val="none" w:sz="0" w:space="0" w:color="auto"/>
        <w:right w:val="none" w:sz="0" w:space="0" w:color="auto"/>
      </w:divBdr>
      <w:divsChild>
        <w:div w:id="212694686">
          <w:marLeft w:val="533"/>
          <w:marRight w:val="0"/>
          <w:marTop w:val="134"/>
          <w:marBottom w:val="0"/>
          <w:divBdr>
            <w:top w:val="none" w:sz="0" w:space="0" w:color="auto"/>
            <w:left w:val="none" w:sz="0" w:space="0" w:color="auto"/>
            <w:bottom w:val="none" w:sz="0" w:space="0" w:color="auto"/>
            <w:right w:val="none" w:sz="0" w:space="0" w:color="auto"/>
          </w:divBdr>
        </w:div>
      </w:divsChild>
    </w:div>
    <w:div w:id="872613752">
      <w:bodyDiv w:val="1"/>
      <w:marLeft w:val="0"/>
      <w:marRight w:val="0"/>
      <w:marTop w:val="0"/>
      <w:marBottom w:val="0"/>
      <w:divBdr>
        <w:top w:val="none" w:sz="0" w:space="0" w:color="auto"/>
        <w:left w:val="none" w:sz="0" w:space="0" w:color="auto"/>
        <w:bottom w:val="none" w:sz="0" w:space="0" w:color="auto"/>
        <w:right w:val="none" w:sz="0" w:space="0" w:color="auto"/>
      </w:divBdr>
    </w:div>
    <w:div w:id="1255674505">
      <w:bodyDiv w:val="1"/>
      <w:marLeft w:val="0"/>
      <w:marRight w:val="0"/>
      <w:marTop w:val="0"/>
      <w:marBottom w:val="0"/>
      <w:divBdr>
        <w:top w:val="none" w:sz="0" w:space="0" w:color="auto"/>
        <w:left w:val="none" w:sz="0" w:space="0" w:color="auto"/>
        <w:bottom w:val="none" w:sz="0" w:space="0" w:color="auto"/>
        <w:right w:val="none" w:sz="0" w:space="0" w:color="auto"/>
      </w:divBdr>
    </w:div>
    <w:div w:id="13754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d.uky.edu/pricereports" TargetMode="External"/><Relationship Id="rId18" Type="http://schemas.openxmlformats.org/officeDocument/2006/relationships/image" Target="media/image7.emf"/><Relationship Id="rId26" Type="http://schemas.openxmlformats.org/officeDocument/2006/relationships/hyperlink" Target="https://doi.org/10.1094/PDIS-07-24-1550-RE" TargetMode="External"/><Relationship Id="rId3" Type="http://schemas.openxmlformats.org/officeDocument/2006/relationships/customXml" Target="../customXml/item3.xml"/><Relationship Id="rId21" Type="http://schemas.openxmlformats.org/officeDocument/2006/relationships/hyperlink" Target="https://tiny.utk.edu/eAacz"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emf"/><Relationship Id="rId25" Type="http://schemas.openxmlformats.org/officeDocument/2006/relationships/hyperlink" Target="https://doi.org/10.1094/PHP-07-23-0069-RS"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21273/HORTSCI17396-23"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doi.org/10.21273/HORTSCI.49.9.1165" TargetMode="External"/><Relationship Id="rId28" Type="http://schemas.openxmlformats.org/officeDocument/2006/relationships/hyperlink" Target="https://utia.tennessee.edu/publications/wp-content/uploads/sites/269/2024/10/W1270.pdf" TargetMode="Externa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publications.mgcafe.uky.edu/files/ID36.pdf" TargetMode="External"/><Relationship Id="rId27" Type="http://schemas.openxmlformats.org/officeDocument/2006/relationships/hyperlink" Target="https://ccd.uky.edu/resources/budge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B53CE885B29642B6C16B9BD146093F" ma:contentTypeVersion="8" ma:contentTypeDescription="Create a new document." ma:contentTypeScope="" ma:versionID="60ffd572cdc8c0cd0f23a1000a6d6c1c">
  <xsd:schema xmlns:xsd="http://www.w3.org/2001/XMLSchema" xmlns:xs="http://www.w3.org/2001/XMLSchema" xmlns:p="http://schemas.microsoft.com/office/2006/metadata/properties" xmlns:ns2="108092f3-81b7-4efa-94bd-d7467fec9555" targetNamespace="http://schemas.microsoft.com/office/2006/metadata/properties" ma:root="true" ma:fieldsID="c0b34a1a9267aebcb9ffadff93f9a9ad" ns2:_="">
    <xsd:import namespace="108092f3-81b7-4efa-94bd-d7467fec95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92f3-81b7-4efa-94bd-d7467fec9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CE74-5D12-41A6-A6CA-7E83817E3F6A}">
  <ds:schemaRefs>
    <ds:schemaRef ds:uri="http://schemas.openxmlformats.org/officeDocument/2006/bibliography"/>
  </ds:schemaRefs>
</ds:datastoreItem>
</file>

<file path=customXml/itemProps2.xml><?xml version="1.0" encoding="utf-8"?>
<ds:datastoreItem xmlns:ds="http://schemas.openxmlformats.org/officeDocument/2006/customXml" ds:itemID="{B468D054-05B5-4529-B1CA-05F3C5B2D7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EEDDF-EA48-4AD7-92FC-7B955BB983B5}">
  <ds:schemaRefs>
    <ds:schemaRef ds:uri="http://schemas.microsoft.com/sharepoint/v3/contenttype/forms"/>
  </ds:schemaRefs>
</ds:datastoreItem>
</file>

<file path=customXml/itemProps4.xml><?xml version="1.0" encoding="utf-8"?>
<ds:datastoreItem xmlns:ds="http://schemas.openxmlformats.org/officeDocument/2006/customXml" ds:itemID="{830B1072-360A-42B1-A4AA-74779CB1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92f3-81b7-4efa-94bd-d7467fec9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12</Pages>
  <Words>5111</Words>
  <Characters>26477</Characters>
  <Application>Microsoft Office Word</Application>
  <DocSecurity>0</DocSecurity>
  <Lines>464</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Velandia, Margarita M</dc:creator>
  <cp:lastModifiedBy>Velandia, Margarita</cp:lastModifiedBy>
  <cp:revision>175</cp:revision>
  <cp:lastPrinted>2019-04-11T15:31:00Z</cp:lastPrinted>
  <dcterms:created xsi:type="dcterms:W3CDTF">2025-12-12T18:14:00Z</dcterms:created>
  <dcterms:modified xsi:type="dcterms:W3CDTF">2025-12-19T22:09:00Z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95489d4d-4704-4507-917d-57d063a10e97</vt:lpwstr>
  </property>
  <property fmtid="{D5CDD505-2E9C-101B-9397-08002B2CF9AE}" pid="3" name="ContentTypeId">
    <vt:lpwstr>0x01010087B53CE885B29642B6C16B9BD146093F</vt:lpwstr>
  </property>
</Properties>
</file>