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80CA" w14:textId="52831048" w:rsidR="0083607A" w:rsidRPr="00802557" w:rsidRDefault="002950CE">
      <w:pPr>
        <w:rPr>
          <w:rFonts w:ascii="Aptos" w:hAnsi="Aptos"/>
          <w:b/>
        </w:rPr>
      </w:pPr>
      <w:r w:rsidRPr="00802557">
        <w:rPr>
          <w:rFonts w:ascii="Aptos" w:hAnsi="Aptos"/>
          <w:b/>
        </w:rPr>
        <w:t>Chapter 7</w:t>
      </w:r>
      <w:r w:rsidR="006A3F13" w:rsidRPr="00802557">
        <w:rPr>
          <w:rFonts w:ascii="Aptos" w:hAnsi="Aptos"/>
          <w:b/>
        </w:rPr>
        <w:t>:</w:t>
      </w:r>
      <w:r w:rsidRPr="00802557">
        <w:rPr>
          <w:rFonts w:ascii="Aptos" w:hAnsi="Aptos"/>
          <w:b/>
        </w:rPr>
        <w:t xml:space="preserve"> </w:t>
      </w:r>
      <w:r w:rsidR="00AB01AA" w:rsidRPr="00802557">
        <w:rPr>
          <w:rFonts w:ascii="Aptos" w:hAnsi="Aptos"/>
          <w:b/>
        </w:rPr>
        <w:t xml:space="preserve">Maintaining High Tunnel Soil Health </w:t>
      </w:r>
    </w:p>
    <w:p w14:paraId="7DCEF405" w14:textId="27A6EB46" w:rsidR="00AB01AA" w:rsidRPr="00802557" w:rsidRDefault="009220B4" w:rsidP="001F3C7B">
      <w:pPr>
        <w:rPr>
          <w:rFonts w:ascii="Aptos" w:hAnsi="Aptos"/>
        </w:rPr>
      </w:pPr>
      <w:r w:rsidRPr="00802557">
        <w:rPr>
          <w:rFonts w:ascii="Aptos" w:hAnsi="Aptos"/>
        </w:rPr>
        <w:t xml:space="preserve">Management of soils in high tunnels </w:t>
      </w:r>
      <w:r w:rsidR="00F554A7" w:rsidRPr="00802557">
        <w:rPr>
          <w:rFonts w:ascii="Aptos" w:hAnsi="Aptos"/>
        </w:rPr>
        <w:t>is</w:t>
      </w:r>
      <w:r w:rsidRPr="00802557">
        <w:rPr>
          <w:rFonts w:ascii="Aptos" w:hAnsi="Aptos"/>
        </w:rPr>
        <w:t xml:space="preserve"> different from soil management in the open field.</w:t>
      </w:r>
      <w:r w:rsidR="00E34CE0" w:rsidRPr="00802557">
        <w:rPr>
          <w:rFonts w:ascii="Aptos" w:hAnsi="Aptos"/>
        </w:rPr>
        <w:t xml:space="preserve"> The higher planting density, more intense </w:t>
      </w:r>
      <w:r w:rsidR="00F554A7" w:rsidRPr="00802557">
        <w:rPr>
          <w:rFonts w:ascii="Aptos" w:hAnsi="Aptos"/>
        </w:rPr>
        <w:t xml:space="preserve">crop </w:t>
      </w:r>
      <w:r w:rsidR="00E34CE0" w:rsidRPr="00802557">
        <w:rPr>
          <w:rFonts w:ascii="Aptos" w:hAnsi="Aptos"/>
        </w:rPr>
        <w:t xml:space="preserve">rotations, and lack of natural rainfall alter high tunnel soil properties over time. </w:t>
      </w:r>
      <w:r w:rsidR="00F554A7" w:rsidRPr="00802557">
        <w:rPr>
          <w:rFonts w:ascii="Aptos" w:hAnsi="Aptos"/>
        </w:rPr>
        <w:t>Additionally</w:t>
      </w:r>
      <w:r w:rsidR="00E34CE0" w:rsidRPr="00802557">
        <w:rPr>
          <w:rFonts w:ascii="Aptos" w:hAnsi="Aptos"/>
        </w:rPr>
        <w:t xml:space="preserve">, </w:t>
      </w:r>
      <w:r w:rsidRPr="00802557">
        <w:rPr>
          <w:rFonts w:ascii="Aptos" w:hAnsi="Aptos"/>
        </w:rPr>
        <w:t xml:space="preserve">as </w:t>
      </w:r>
      <w:proofErr w:type="gramStart"/>
      <w:r w:rsidRPr="00802557">
        <w:rPr>
          <w:rFonts w:ascii="Aptos" w:hAnsi="Aptos"/>
        </w:rPr>
        <w:t>soils spend</w:t>
      </w:r>
      <w:proofErr w:type="gramEnd"/>
      <w:r w:rsidRPr="00802557">
        <w:rPr>
          <w:rFonts w:ascii="Aptos" w:hAnsi="Aptos"/>
        </w:rPr>
        <w:t xml:space="preserve"> more time under the cover of the high tunnel </w:t>
      </w:r>
      <w:r w:rsidR="00E34CE0" w:rsidRPr="00802557">
        <w:rPr>
          <w:rFonts w:ascii="Aptos" w:hAnsi="Aptos"/>
        </w:rPr>
        <w:t>and change more and more from the open field</w:t>
      </w:r>
      <w:r w:rsidRPr="00802557">
        <w:rPr>
          <w:rFonts w:ascii="Aptos" w:hAnsi="Aptos"/>
        </w:rPr>
        <w:t>, management can get more complex. Soil nutrient imbalances, deficiencies, and soilborne disease</w:t>
      </w:r>
      <w:r w:rsidR="00F554A7" w:rsidRPr="00802557">
        <w:rPr>
          <w:rFonts w:ascii="Aptos" w:hAnsi="Aptos"/>
        </w:rPr>
        <w:t>s</w:t>
      </w:r>
      <w:r w:rsidRPr="00802557">
        <w:rPr>
          <w:rFonts w:ascii="Aptos" w:hAnsi="Aptos"/>
        </w:rPr>
        <w:t xml:space="preserve"> </w:t>
      </w:r>
      <w:r w:rsidR="00E34CE0" w:rsidRPr="00802557">
        <w:rPr>
          <w:rFonts w:ascii="Aptos" w:hAnsi="Aptos"/>
        </w:rPr>
        <w:t>often</w:t>
      </w:r>
      <w:r w:rsidRPr="00802557">
        <w:rPr>
          <w:rFonts w:ascii="Aptos" w:hAnsi="Aptos"/>
        </w:rPr>
        <w:t xml:space="preserve"> </w:t>
      </w:r>
      <w:r w:rsidR="00F554A7" w:rsidRPr="00802557">
        <w:rPr>
          <w:rFonts w:ascii="Aptos" w:hAnsi="Aptos"/>
        </w:rPr>
        <w:t>develop</w:t>
      </w:r>
      <w:r w:rsidRPr="00802557">
        <w:rPr>
          <w:rFonts w:ascii="Aptos" w:hAnsi="Aptos"/>
        </w:rPr>
        <w:t xml:space="preserve">. This chapter is designed to provide resources to help </w:t>
      </w:r>
      <w:r w:rsidR="00E34CE0" w:rsidRPr="00802557">
        <w:rPr>
          <w:rFonts w:ascii="Aptos" w:hAnsi="Aptos"/>
        </w:rPr>
        <w:t xml:space="preserve">new </w:t>
      </w:r>
      <w:r w:rsidR="00F554A7" w:rsidRPr="00802557">
        <w:rPr>
          <w:rFonts w:ascii="Aptos" w:hAnsi="Aptos"/>
        </w:rPr>
        <w:t xml:space="preserve">high tunnel </w:t>
      </w:r>
      <w:r w:rsidR="00E34CE0" w:rsidRPr="00802557">
        <w:rPr>
          <w:rFonts w:ascii="Aptos" w:hAnsi="Aptos"/>
        </w:rPr>
        <w:t xml:space="preserve">growers </w:t>
      </w:r>
      <w:r w:rsidRPr="00802557">
        <w:rPr>
          <w:rFonts w:ascii="Aptos" w:hAnsi="Aptos"/>
        </w:rPr>
        <w:t xml:space="preserve">understand the unique </w:t>
      </w:r>
      <w:r w:rsidR="00E34CE0" w:rsidRPr="00802557">
        <w:rPr>
          <w:rFonts w:ascii="Aptos" w:hAnsi="Aptos"/>
        </w:rPr>
        <w:t xml:space="preserve">soil environment in </w:t>
      </w:r>
      <w:r w:rsidR="00F554A7" w:rsidRPr="00802557">
        <w:rPr>
          <w:rFonts w:ascii="Aptos" w:hAnsi="Aptos"/>
        </w:rPr>
        <w:t xml:space="preserve">high tunnels </w:t>
      </w:r>
      <w:r w:rsidR="00E34CE0" w:rsidRPr="00802557">
        <w:rPr>
          <w:rFonts w:ascii="Aptos" w:hAnsi="Aptos"/>
        </w:rPr>
        <w:t xml:space="preserve">and </w:t>
      </w:r>
      <w:r w:rsidR="001D1622">
        <w:rPr>
          <w:rFonts w:ascii="Aptos" w:hAnsi="Aptos"/>
        </w:rPr>
        <w:t>learn management options</w:t>
      </w:r>
      <w:r w:rsidR="00E34CE0" w:rsidRPr="00802557">
        <w:rPr>
          <w:rFonts w:ascii="Aptos" w:hAnsi="Aptos"/>
        </w:rPr>
        <w:t xml:space="preserve"> </w:t>
      </w:r>
      <w:r w:rsidR="001F3C7B">
        <w:rPr>
          <w:rFonts w:ascii="Aptos" w:hAnsi="Aptos"/>
        </w:rPr>
        <w:t xml:space="preserve">to </w:t>
      </w:r>
      <w:r w:rsidR="00F554A7" w:rsidRPr="00802557">
        <w:rPr>
          <w:rFonts w:ascii="Aptos" w:hAnsi="Aptos"/>
        </w:rPr>
        <w:t xml:space="preserve">maintain </w:t>
      </w:r>
      <w:r w:rsidR="00E34CE0" w:rsidRPr="00802557">
        <w:rPr>
          <w:rFonts w:ascii="Aptos" w:hAnsi="Aptos"/>
        </w:rPr>
        <w:t>soil health and crop productivity.</w:t>
      </w:r>
      <w:r w:rsidR="00D81B98" w:rsidRPr="00802557">
        <w:rPr>
          <w:rFonts w:ascii="Aptos" w:hAnsi="Aptos"/>
        </w:rPr>
        <w:t xml:space="preserve"> </w:t>
      </w:r>
      <w:r w:rsidR="001D1622">
        <w:rPr>
          <w:rFonts w:ascii="Aptos" w:hAnsi="Aptos"/>
        </w:rPr>
        <w:t>There are also</w:t>
      </w:r>
      <w:r w:rsidR="00D81B98" w:rsidRPr="00802557">
        <w:rPr>
          <w:rFonts w:ascii="Aptos" w:hAnsi="Aptos"/>
        </w:rPr>
        <w:t xml:space="preserve"> resources to help growers anticipate common soil-related management problems and learn basic tools to </w:t>
      </w:r>
      <w:r w:rsidR="00F554A7" w:rsidRPr="00802557">
        <w:rPr>
          <w:rFonts w:ascii="Aptos" w:hAnsi="Aptos"/>
        </w:rPr>
        <w:t>adapt to new and developing issues</w:t>
      </w:r>
      <w:r w:rsidR="00D81B98" w:rsidRPr="00802557">
        <w:rPr>
          <w:rFonts w:ascii="Aptos" w:hAnsi="Aptos"/>
        </w:rPr>
        <w:t xml:space="preserve">. </w:t>
      </w:r>
    </w:p>
    <w:p w14:paraId="3D64F5A5" w14:textId="3FCFCF2D" w:rsidR="009220B4" w:rsidRPr="00802557" w:rsidRDefault="00AB01AA" w:rsidP="001F3C7B">
      <w:pPr>
        <w:rPr>
          <w:rFonts w:ascii="Aptos" w:hAnsi="Aptos"/>
        </w:rPr>
      </w:pPr>
      <w:r w:rsidRPr="00802557">
        <w:rPr>
          <w:rFonts w:ascii="Aptos" w:hAnsi="Aptos"/>
        </w:rPr>
        <w:t xml:space="preserve">Check out the resources below for </w:t>
      </w:r>
      <w:r w:rsidR="002E7685" w:rsidRPr="00802557">
        <w:rPr>
          <w:rFonts w:ascii="Aptos" w:hAnsi="Aptos"/>
        </w:rPr>
        <w:t xml:space="preserve">some important areas of high tunnel soil management. </w:t>
      </w:r>
    </w:p>
    <w:p w14:paraId="5337F008" w14:textId="6AEEA5C0" w:rsidR="00725163" w:rsidRPr="001F3C7B" w:rsidRDefault="00725163" w:rsidP="00AB01AA">
      <w:pPr>
        <w:pStyle w:val="ListParagraph"/>
        <w:numPr>
          <w:ilvl w:val="0"/>
          <w:numId w:val="18"/>
        </w:numPr>
        <w:rPr>
          <w:rFonts w:ascii="Aptos" w:hAnsi="Aptos"/>
          <w:b/>
          <w:i/>
          <w:iCs/>
        </w:rPr>
      </w:pPr>
      <w:r w:rsidRPr="001F3C7B">
        <w:rPr>
          <w:rFonts w:ascii="Aptos" w:hAnsi="Aptos"/>
          <w:b/>
          <w:i/>
          <w:iCs/>
        </w:rPr>
        <w:t>What is soil health?</w:t>
      </w:r>
    </w:p>
    <w:p w14:paraId="5824DAC3" w14:textId="21006AC2" w:rsidR="00725163" w:rsidRPr="001F3C7B" w:rsidRDefault="00494CAC" w:rsidP="00725163">
      <w:pPr>
        <w:pStyle w:val="ListParagraph"/>
        <w:numPr>
          <w:ilvl w:val="1"/>
          <w:numId w:val="18"/>
        </w:numPr>
        <w:rPr>
          <w:rFonts w:ascii="Aptos" w:hAnsi="Aptos"/>
          <w:bCs/>
        </w:rPr>
      </w:pPr>
      <w:r w:rsidRPr="001F3C7B">
        <w:rPr>
          <w:rFonts w:ascii="Aptos" w:hAnsi="Aptos"/>
          <w:bCs/>
        </w:rPr>
        <w:t xml:space="preserve">This </w:t>
      </w:r>
      <w:r w:rsidR="002606D2" w:rsidRPr="002606D2">
        <w:rPr>
          <w:rFonts w:ascii="Aptos" w:hAnsi="Aptos"/>
          <w:bCs/>
        </w:rPr>
        <w:t>site</w:t>
      </w:r>
      <w:r w:rsidR="002534AF" w:rsidRPr="001F3C7B">
        <w:rPr>
          <w:rFonts w:ascii="Aptos" w:hAnsi="Aptos"/>
          <w:bCs/>
        </w:rPr>
        <w:t xml:space="preserve"> host</w:t>
      </w:r>
      <w:r w:rsidR="004A3225" w:rsidRPr="001F3C7B">
        <w:rPr>
          <w:rFonts w:ascii="Aptos" w:hAnsi="Aptos"/>
          <w:bCs/>
        </w:rPr>
        <w:t>ed</w:t>
      </w:r>
      <w:r w:rsidR="002534AF" w:rsidRPr="001F3C7B">
        <w:rPr>
          <w:rFonts w:ascii="Aptos" w:hAnsi="Aptos"/>
          <w:bCs/>
        </w:rPr>
        <w:t xml:space="preserve"> by </w:t>
      </w:r>
      <w:r w:rsidR="004A3225" w:rsidRPr="001F3C7B">
        <w:rPr>
          <w:rFonts w:ascii="Aptos" w:hAnsi="Aptos"/>
          <w:bCs/>
        </w:rPr>
        <w:t>Su</w:t>
      </w:r>
      <w:r w:rsidR="001D1622">
        <w:rPr>
          <w:rFonts w:ascii="Aptos" w:hAnsi="Aptos"/>
          <w:bCs/>
        </w:rPr>
        <w:t>s</w:t>
      </w:r>
      <w:r w:rsidR="004A3225" w:rsidRPr="00621084">
        <w:rPr>
          <w:rFonts w:ascii="Aptos" w:hAnsi="Aptos"/>
          <w:bCs/>
        </w:rPr>
        <w:t>tainable Agriculture Research and Education</w:t>
      </w:r>
      <w:r w:rsidR="001D1622">
        <w:rPr>
          <w:rFonts w:ascii="Aptos" w:hAnsi="Aptos"/>
          <w:bCs/>
        </w:rPr>
        <w:t xml:space="preserve"> (</w:t>
      </w:r>
      <w:r w:rsidR="001D1622" w:rsidRPr="00D91B88">
        <w:rPr>
          <w:rFonts w:ascii="Aptos" w:hAnsi="Aptos"/>
          <w:bCs/>
        </w:rPr>
        <w:t>SARE</w:t>
      </w:r>
      <w:r w:rsidR="004A3225" w:rsidRPr="001F3C7B">
        <w:rPr>
          <w:rFonts w:ascii="Aptos" w:hAnsi="Aptos"/>
          <w:bCs/>
        </w:rPr>
        <w:t xml:space="preserve">) </w:t>
      </w:r>
      <w:r w:rsidR="00500A9D" w:rsidRPr="001F3C7B">
        <w:rPr>
          <w:rFonts w:ascii="Aptos" w:hAnsi="Aptos"/>
          <w:bCs/>
        </w:rPr>
        <w:t>is a good introduction to the topic of soil health and</w:t>
      </w:r>
      <w:r w:rsidR="009609A9" w:rsidRPr="001F3C7B">
        <w:rPr>
          <w:rFonts w:ascii="Aptos" w:hAnsi="Aptos"/>
          <w:bCs/>
        </w:rPr>
        <w:t xml:space="preserve"> its </w:t>
      </w:r>
      <w:r w:rsidR="008B45CA" w:rsidRPr="001F3C7B">
        <w:rPr>
          <w:rFonts w:ascii="Aptos" w:hAnsi="Aptos"/>
          <w:bCs/>
        </w:rPr>
        <w:t>relationship with</w:t>
      </w:r>
      <w:r w:rsidR="009609A9" w:rsidRPr="001F3C7B">
        <w:rPr>
          <w:rFonts w:ascii="Aptos" w:hAnsi="Aptos"/>
          <w:bCs/>
        </w:rPr>
        <w:t xml:space="preserve"> your production system. It </w:t>
      </w:r>
      <w:r w:rsidR="004A3225" w:rsidRPr="001F3C7B">
        <w:rPr>
          <w:rFonts w:ascii="Aptos" w:hAnsi="Aptos"/>
          <w:bCs/>
        </w:rPr>
        <w:t xml:space="preserve">has an </w:t>
      </w:r>
      <w:r w:rsidRPr="001F3C7B">
        <w:rPr>
          <w:rFonts w:ascii="Aptos" w:hAnsi="Aptos"/>
          <w:bCs/>
        </w:rPr>
        <w:t xml:space="preserve">interactive </w:t>
      </w:r>
      <w:r w:rsidR="004A3225" w:rsidRPr="001F3C7B">
        <w:rPr>
          <w:rFonts w:ascii="Aptos" w:hAnsi="Aptos"/>
          <w:bCs/>
        </w:rPr>
        <w:t>diagram and links</w:t>
      </w:r>
      <w:r w:rsidR="00EC0808" w:rsidRPr="001F3C7B">
        <w:rPr>
          <w:rFonts w:ascii="Aptos" w:hAnsi="Aptos"/>
          <w:bCs/>
        </w:rPr>
        <w:t xml:space="preserve"> to several </w:t>
      </w:r>
      <w:r w:rsidR="008B45CA" w:rsidRPr="001F3C7B">
        <w:rPr>
          <w:rFonts w:ascii="Aptos" w:hAnsi="Aptos"/>
          <w:bCs/>
        </w:rPr>
        <w:t xml:space="preserve">other </w:t>
      </w:r>
      <w:r w:rsidR="00EC0808" w:rsidRPr="001F3C7B">
        <w:rPr>
          <w:rFonts w:ascii="Aptos" w:hAnsi="Aptos"/>
          <w:bCs/>
        </w:rPr>
        <w:t>resources</w:t>
      </w:r>
      <w:r w:rsidR="008B45CA" w:rsidRPr="001F3C7B">
        <w:rPr>
          <w:rFonts w:ascii="Aptos" w:hAnsi="Aptos"/>
          <w:bCs/>
        </w:rPr>
        <w:t>.</w:t>
      </w:r>
      <w:r w:rsidR="00EC0808" w:rsidRPr="001F3C7B">
        <w:rPr>
          <w:rFonts w:ascii="Aptos" w:hAnsi="Aptos"/>
          <w:bCs/>
        </w:rPr>
        <w:t xml:space="preserve"> </w:t>
      </w:r>
    </w:p>
    <w:p w14:paraId="5DC27141" w14:textId="165B2B33" w:rsidR="00854169" w:rsidRDefault="002554DC" w:rsidP="00432EAB">
      <w:pPr>
        <w:pStyle w:val="ListParagraph"/>
        <w:rPr>
          <w:rFonts w:ascii="Aptos" w:hAnsi="Aptos"/>
          <w:bCs/>
        </w:rPr>
      </w:pPr>
      <w:hyperlink r:id="rId8" w:history="1">
        <w:r w:rsidRPr="001F3C7B">
          <w:rPr>
            <w:rStyle w:val="Hyperlink"/>
            <w:rFonts w:ascii="Aptos" w:hAnsi="Aptos"/>
            <w:bCs/>
          </w:rPr>
          <w:t>https://www.sare.org/resources/what-is-soil-health/</w:t>
        </w:r>
      </w:hyperlink>
    </w:p>
    <w:p w14:paraId="0477313A" w14:textId="77777777" w:rsidR="001F3C7B" w:rsidRPr="00802557" w:rsidRDefault="001F3C7B" w:rsidP="00432EAB">
      <w:pPr>
        <w:pStyle w:val="ListParagraph"/>
        <w:rPr>
          <w:i/>
          <w:iCs/>
        </w:rPr>
      </w:pPr>
    </w:p>
    <w:p w14:paraId="3E22F53C" w14:textId="77777777" w:rsidR="00273C5D" w:rsidRPr="00802557" w:rsidRDefault="00273C5D" w:rsidP="007B0A02">
      <w:pPr>
        <w:pStyle w:val="ListParagraph"/>
        <w:numPr>
          <w:ilvl w:val="0"/>
          <w:numId w:val="18"/>
        </w:numPr>
        <w:rPr>
          <w:rFonts w:ascii="Aptos" w:hAnsi="Aptos"/>
        </w:rPr>
      </w:pPr>
      <w:r w:rsidRPr="00802557">
        <w:rPr>
          <w:rFonts w:ascii="Aptos" w:hAnsi="Aptos"/>
          <w:b/>
          <w:bCs/>
        </w:rPr>
        <w:t>Soil sampling and testing  </w:t>
      </w:r>
      <w:r w:rsidRPr="00802557">
        <w:rPr>
          <w:rFonts w:ascii="Aptos" w:hAnsi="Aptos"/>
        </w:rPr>
        <w:t> </w:t>
      </w:r>
    </w:p>
    <w:p w14:paraId="5872F215" w14:textId="6E066D97" w:rsidR="00273C5D" w:rsidRPr="001F3C7B" w:rsidRDefault="00273C5D" w:rsidP="001F3C7B">
      <w:pPr>
        <w:ind w:left="360"/>
        <w:rPr>
          <w:rFonts w:ascii="Aptos" w:hAnsi="Aptos"/>
        </w:rPr>
      </w:pPr>
      <w:r w:rsidRPr="001F3C7B">
        <w:rPr>
          <w:rFonts w:ascii="Aptos" w:hAnsi="Aptos"/>
        </w:rPr>
        <w:t xml:space="preserve">Soil tests provide a lot of information about </w:t>
      </w:r>
      <w:r w:rsidR="00004B2D" w:rsidRPr="001F3C7B">
        <w:rPr>
          <w:rFonts w:ascii="Aptos" w:hAnsi="Aptos"/>
        </w:rPr>
        <w:t xml:space="preserve">the </w:t>
      </w:r>
      <w:r w:rsidRPr="001F3C7B">
        <w:rPr>
          <w:rFonts w:ascii="Aptos" w:hAnsi="Aptos"/>
        </w:rPr>
        <w:t>soil fertility levels needed to manage crops</w:t>
      </w:r>
      <w:r w:rsidR="00BD209E" w:rsidRPr="001F3C7B">
        <w:rPr>
          <w:rFonts w:ascii="Aptos" w:hAnsi="Aptos"/>
        </w:rPr>
        <w:t xml:space="preserve"> this season </w:t>
      </w:r>
      <w:proofErr w:type="gramStart"/>
      <w:r w:rsidR="00BD209E" w:rsidRPr="001F3C7B">
        <w:rPr>
          <w:rFonts w:ascii="Aptos" w:hAnsi="Aptos"/>
        </w:rPr>
        <w:t>and</w:t>
      </w:r>
      <w:r w:rsidRPr="001F3C7B">
        <w:rPr>
          <w:rFonts w:ascii="Aptos" w:hAnsi="Aptos"/>
        </w:rPr>
        <w:t xml:space="preserve"> also</w:t>
      </w:r>
      <w:proofErr w:type="gramEnd"/>
      <w:r w:rsidRPr="001F3C7B">
        <w:rPr>
          <w:rFonts w:ascii="Aptos" w:hAnsi="Aptos"/>
        </w:rPr>
        <w:t xml:space="preserve"> give you information on trends in factors that can influence your high tunnel soil health in the long term. There are many types of soil </w:t>
      </w:r>
      <w:proofErr w:type="gramStart"/>
      <w:r w:rsidRPr="001F3C7B">
        <w:rPr>
          <w:rFonts w:ascii="Aptos" w:hAnsi="Aptos"/>
        </w:rPr>
        <w:t>tests</w:t>
      </w:r>
      <w:r w:rsidR="00176948">
        <w:rPr>
          <w:rFonts w:ascii="Aptos" w:hAnsi="Aptos"/>
        </w:rPr>
        <w:t>;</w:t>
      </w:r>
      <w:r w:rsidR="002950CE" w:rsidRPr="001F3C7B">
        <w:rPr>
          <w:rFonts w:ascii="Aptos" w:hAnsi="Aptos"/>
        </w:rPr>
        <w:t xml:space="preserve"> </w:t>
      </w:r>
      <w:r w:rsidRPr="001F3C7B">
        <w:rPr>
          <w:rFonts w:ascii="Aptos" w:hAnsi="Aptos"/>
        </w:rPr>
        <w:t>‘</w:t>
      </w:r>
      <w:proofErr w:type="gramEnd"/>
      <w:r w:rsidRPr="001F3C7B">
        <w:rPr>
          <w:rFonts w:ascii="Aptos" w:hAnsi="Aptos"/>
        </w:rPr>
        <w:t>Routine’ or ‘Standard’ soil tests</w:t>
      </w:r>
      <w:r w:rsidR="002950CE" w:rsidRPr="001F3C7B">
        <w:rPr>
          <w:rFonts w:ascii="Aptos" w:hAnsi="Aptos"/>
        </w:rPr>
        <w:t xml:space="preserve"> are inexpensive tests to give you baseline information needed for crop nutrient management.</w:t>
      </w:r>
      <w:r w:rsidR="00050D8F" w:rsidRPr="001F3C7B">
        <w:rPr>
          <w:rFonts w:ascii="Aptos" w:hAnsi="Aptos"/>
        </w:rPr>
        <w:t xml:space="preserve"> Additional tests can be requested such as soil organic matter and soluble salts (also known as soil salinity) which are helpful indicators of high tunnel soil health.</w:t>
      </w:r>
    </w:p>
    <w:p w14:paraId="4A7DF773" w14:textId="1BCE2689" w:rsidR="002950CE" w:rsidRPr="00802557" w:rsidRDefault="00393E90" w:rsidP="001F3C7B">
      <w:pPr>
        <w:ind w:left="360"/>
        <w:rPr>
          <w:rFonts w:ascii="Aptos" w:hAnsi="Aptos"/>
        </w:rPr>
      </w:pPr>
      <w:r w:rsidRPr="00802557">
        <w:rPr>
          <w:rFonts w:ascii="Aptos" w:hAnsi="Aptos"/>
          <w:i/>
          <w:iCs/>
          <w:noProof/>
        </w:rPr>
        <w:drawing>
          <wp:anchor distT="0" distB="0" distL="114300" distR="114300" simplePos="0" relativeHeight="251657216" behindDoc="0" locked="0" layoutInCell="1" allowOverlap="1" wp14:anchorId="2EE7FB4A" wp14:editId="5924677D">
            <wp:simplePos x="0" y="0"/>
            <wp:positionH relativeFrom="column">
              <wp:posOffset>-298450</wp:posOffset>
            </wp:positionH>
            <wp:positionV relativeFrom="paragraph">
              <wp:posOffset>1017270</wp:posOffset>
            </wp:positionV>
            <wp:extent cx="361245" cy="361245"/>
            <wp:effectExtent l="0" t="0" r="0" b="1270"/>
            <wp:wrapThrough wrapText="bothSides">
              <wp:wrapPolygon edited="0">
                <wp:start x="5704" y="0"/>
                <wp:lineTo x="3423" y="4563"/>
                <wp:lineTo x="3423" y="11408"/>
                <wp:lineTo x="6845" y="20535"/>
                <wp:lineTo x="13690" y="20535"/>
                <wp:lineTo x="15972" y="17113"/>
                <wp:lineTo x="17113" y="4563"/>
                <wp:lineTo x="14831" y="0"/>
                <wp:lineTo x="5704" y="0"/>
              </wp:wrapPolygon>
            </wp:wrapThrough>
            <wp:docPr id="829418521" name="Graphic 4"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7359" name="Graphic 692007359" descr="Lightbulb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361245" cy="361245"/>
                    </a:xfrm>
                    <a:prstGeom prst="rect">
                      <a:avLst/>
                    </a:prstGeom>
                  </pic:spPr>
                </pic:pic>
              </a:graphicData>
            </a:graphic>
          </wp:anchor>
        </w:drawing>
      </w:r>
      <w:r w:rsidR="002950CE" w:rsidRPr="00802557">
        <w:rPr>
          <w:rFonts w:ascii="Aptos" w:hAnsi="Aptos"/>
        </w:rPr>
        <w:t xml:space="preserve">It is recommended to test </w:t>
      </w:r>
      <w:r w:rsidR="001436BF" w:rsidRPr="00802557">
        <w:rPr>
          <w:rFonts w:ascii="Aptos" w:hAnsi="Aptos"/>
        </w:rPr>
        <w:t xml:space="preserve">soil </w:t>
      </w:r>
      <w:r w:rsidR="002950CE" w:rsidRPr="00802557">
        <w:rPr>
          <w:rFonts w:ascii="Aptos" w:hAnsi="Aptos"/>
        </w:rPr>
        <w:t xml:space="preserve">before growing the crop in your rotation that has the greatest nutrient demand (the ‘heaviest feeder’). For many growers, this will be a warm season crop such as tomatoes. Soil testing early enough to have time to act on your soil test results is important. </w:t>
      </w:r>
      <w:r w:rsidR="001436BF" w:rsidRPr="00802557">
        <w:rPr>
          <w:rFonts w:ascii="Aptos" w:hAnsi="Aptos"/>
        </w:rPr>
        <w:t xml:space="preserve">Ideally, this would be in the fall prior to </w:t>
      </w:r>
      <w:proofErr w:type="gramStart"/>
      <w:r w:rsidR="001436BF" w:rsidRPr="00802557">
        <w:rPr>
          <w:rFonts w:ascii="Aptos" w:hAnsi="Aptos"/>
        </w:rPr>
        <w:t>the next</w:t>
      </w:r>
      <w:proofErr w:type="gramEnd"/>
      <w:r w:rsidR="001436BF" w:rsidRPr="00802557">
        <w:rPr>
          <w:rFonts w:ascii="Aptos" w:hAnsi="Aptos"/>
        </w:rPr>
        <w:t xml:space="preserve"> </w:t>
      </w:r>
      <w:proofErr w:type="gramStart"/>
      <w:r w:rsidR="001436BF" w:rsidRPr="00802557">
        <w:rPr>
          <w:rFonts w:ascii="Aptos" w:hAnsi="Aptos"/>
        </w:rPr>
        <w:t>spring, but</w:t>
      </w:r>
      <w:proofErr w:type="gramEnd"/>
      <w:r w:rsidR="001436BF" w:rsidRPr="00802557">
        <w:rPr>
          <w:rFonts w:ascii="Aptos" w:hAnsi="Aptos"/>
        </w:rPr>
        <w:t xml:space="preserve"> should be at least </w:t>
      </w:r>
      <w:r w:rsidR="00995788">
        <w:rPr>
          <w:rFonts w:ascii="Aptos" w:hAnsi="Aptos"/>
        </w:rPr>
        <w:t>eight</w:t>
      </w:r>
      <w:r w:rsidR="001436BF" w:rsidRPr="00802557">
        <w:rPr>
          <w:rFonts w:ascii="Aptos" w:hAnsi="Aptos"/>
        </w:rPr>
        <w:t xml:space="preserve"> weeks before planting.</w:t>
      </w:r>
    </w:p>
    <w:p w14:paraId="4C29A88B" w14:textId="779EAC4B" w:rsidR="00273C5D" w:rsidRPr="00802557" w:rsidRDefault="005E1663" w:rsidP="00C42A87">
      <w:pPr>
        <w:pStyle w:val="ListParagraph"/>
        <w:ind w:left="360"/>
        <w:rPr>
          <w:rFonts w:ascii="Aptos" w:hAnsi="Aptos"/>
        </w:rPr>
      </w:pPr>
      <w:r>
        <w:rPr>
          <w:rFonts w:ascii="Aptos" w:hAnsi="Aptos"/>
          <w:i/>
          <w:iCs/>
        </w:rPr>
        <w:t>See m</w:t>
      </w:r>
      <w:r w:rsidR="004859B9" w:rsidRPr="00802557">
        <w:rPr>
          <w:rFonts w:ascii="Aptos" w:hAnsi="Aptos"/>
          <w:i/>
          <w:iCs/>
        </w:rPr>
        <w:t xml:space="preserve">ore resources on soil sampling and testing in </w:t>
      </w:r>
      <w:r w:rsidR="004859B9" w:rsidRPr="00802557">
        <w:rPr>
          <w:rFonts w:ascii="Aptos" w:hAnsi="Aptos"/>
          <w:i/>
          <w:iCs/>
          <w:highlight w:val="green"/>
        </w:rPr>
        <w:t>Chapter</w:t>
      </w:r>
      <w:r w:rsidR="00BA4DA3" w:rsidRPr="00802557">
        <w:rPr>
          <w:rFonts w:ascii="Aptos" w:hAnsi="Aptos"/>
          <w:i/>
          <w:iCs/>
          <w:highlight w:val="green"/>
        </w:rPr>
        <w:t xml:space="preserve"> 6 Growing Your First High Tunnel Crop</w:t>
      </w:r>
    </w:p>
    <w:p w14:paraId="2253D50B" w14:textId="77777777" w:rsidR="00224A80" w:rsidRPr="00802557" w:rsidRDefault="00224A80" w:rsidP="00C42A87">
      <w:pPr>
        <w:pStyle w:val="ListParagraph"/>
        <w:ind w:left="1080"/>
        <w:rPr>
          <w:rFonts w:ascii="Aptos" w:hAnsi="Aptos"/>
        </w:rPr>
      </w:pPr>
    </w:p>
    <w:p w14:paraId="4DD950A0" w14:textId="77777777" w:rsidR="00D4218A" w:rsidRPr="00802557" w:rsidRDefault="00D4218A" w:rsidP="00D4218A">
      <w:pPr>
        <w:pStyle w:val="ListParagraph"/>
        <w:numPr>
          <w:ilvl w:val="0"/>
          <w:numId w:val="18"/>
        </w:numPr>
        <w:rPr>
          <w:rFonts w:ascii="Aptos" w:hAnsi="Aptos"/>
          <w:b/>
        </w:rPr>
      </w:pPr>
      <w:r w:rsidRPr="00802557">
        <w:rPr>
          <w:rFonts w:ascii="Aptos" w:hAnsi="Aptos"/>
          <w:b/>
        </w:rPr>
        <w:t>Soil Salinity</w:t>
      </w:r>
    </w:p>
    <w:p w14:paraId="24F6E7CA" w14:textId="77777777" w:rsidR="00D4218A" w:rsidRPr="00802557" w:rsidRDefault="00D4218A" w:rsidP="00D4218A">
      <w:pPr>
        <w:ind w:left="360"/>
        <w:rPr>
          <w:rFonts w:ascii="Aptos" w:hAnsi="Aptos"/>
        </w:rPr>
      </w:pPr>
      <w:r w:rsidRPr="00802557">
        <w:rPr>
          <w:rFonts w:ascii="Aptos" w:hAnsi="Aptos"/>
        </w:rPr>
        <w:t xml:space="preserve">Exclusion of rainfall from high tunnels does not allow for excess nutrients to leach from the root zone, especially salts such as nitrates, calcium, potassium, magnesium, and sodium. This leads to high salt levels and nutrient imbalances. </w:t>
      </w:r>
    </w:p>
    <w:p w14:paraId="2F26E5CF" w14:textId="77777777" w:rsidR="00D4218A" w:rsidRPr="003212DF" w:rsidRDefault="00D4218A" w:rsidP="00D4218A">
      <w:pPr>
        <w:pStyle w:val="ListParagraph"/>
        <w:numPr>
          <w:ilvl w:val="2"/>
          <w:numId w:val="18"/>
        </w:numPr>
        <w:rPr>
          <w:rFonts w:ascii="Aptos" w:hAnsi="Aptos"/>
          <w:i/>
        </w:rPr>
      </w:pPr>
      <w:r w:rsidRPr="003212DF">
        <w:rPr>
          <w:rFonts w:ascii="Aptos" w:hAnsi="Aptos"/>
          <w:i/>
        </w:rPr>
        <w:t xml:space="preserve">Soil Salinity in High Tunnel Production, CCD-FS-24 </w:t>
      </w:r>
      <w:r w:rsidRPr="003212DF">
        <w:rPr>
          <w:rFonts w:ascii="Aptos" w:hAnsi="Aptos"/>
          <w:i/>
          <w:highlight w:val="cyan"/>
        </w:rPr>
        <w:t>(</w:t>
      </w:r>
      <w:proofErr w:type="gramStart"/>
      <w:r w:rsidRPr="003212DF">
        <w:rPr>
          <w:rFonts w:ascii="Aptos" w:hAnsi="Aptos"/>
          <w:i/>
          <w:highlight w:val="cyan"/>
        </w:rPr>
        <w:t>Resource ###)</w:t>
      </w:r>
      <w:proofErr w:type="gramEnd"/>
    </w:p>
    <w:p w14:paraId="024AFD3C" w14:textId="77777777" w:rsidR="00D4218A" w:rsidRPr="00802557" w:rsidRDefault="00D4218A" w:rsidP="00D4218A">
      <w:pPr>
        <w:pStyle w:val="ListParagraph"/>
        <w:numPr>
          <w:ilvl w:val="2"/>
          <w:numId w:val="36"/>
        </w:numPr>
        <w:rPr>
          <w:rFonts w:ascii="Aptos" w:hAnsi="Aptos"/>
        </w:rPr>
      </w:pPr>
      <w:r w:rsidRPr="00802557">
        <w:rPr>
          <w:rFonts w:ascii="Aptos" w:hAnsi="Aptos"/>
        </w:rPr>
        <w:t xml:space="preserve">Crops have varying degrees of salt sensitivity. Effects can include reduced plant growth, low yields, or appearance of burned leaf margins. Choosing fertilizer sources with low salt levels (low salt index) can help prevent salt from building up. The most reliable </w:t>
      </w:r>
      <w:r w:rsidRPr="00802557">
        <w:rPr>
          <w:rFonts w:ascii="Aptos" w:hAnsi="Aptos"/>
        </w:rPr>
        <w:lastRenderedPageBreak/>
        <w:t xml:space="preserve">strategy for reducing salt levels is to allow for natural rainfall to percolate through the soil during the wet, cool months. Leaving high tunnel plastic off for 3-4 months during late fall and winter is a recommended option when possible. </w:t>
      </w:r>
    </w:p>
    <w:p w14:paraId="11E1A1C5" w14:textId="77777777" w:rsidR="00D4218A" w:rsidRPr="00C80C68" w:rsidRDefault="00D4218A" w:rsidP="00D4218A">
      <w:pPr>
        <w:pStyle w:val="ListParagraph"/>
        <w:numPr>
          <w:ilvl w:val="2"/>
          <w:numId w:val="36"/>
        </w:numPr>
        <w:rPr>
          <w:rFonts w:ascii="Aptos" w:hAnsi="Aptos"/>
        </w:rPr>
      </w:pPr>
      <w:r w:rsidRPr="00802557">
        <w:rPr>
          <w:rFonts w:ascii="Aptos" w:hAnsi="Aptos"/>
        </w:rPr>
        <w:t xml:space="preserve">This five-page factsheet from the </w:t>
      </w:r>
      <w:r w:rsidRPr="00C80C68">
        <w:rPr>
          <w:rFonts w:ascii="Aptos" w:hAnsi="Aptos"/>
        </w:rPr>
        <w:t>University of Kentucky Center for Crop Diversification (CCD) explains soil salts and their impact on plants grown in high tunnel production.</w:t>
      </w:r>
    </w:p>
    <w:p w14:paraId="1807B42D" w14:textId="77777777" w:rsidR="00D4218A" w:rsidRDefault="00D4218A" w:rsidP="00D4218A">
      <w:pPr>
        <w:pStyle w:val="ListParagraph"/>
        <w:numPr>
          <w:ilvl w:val="0"/>
          <w:numId w:val="48"/>
        </w:numPr>
        <w:rPr>
          <w:rFonts w:ascii="Aptos" w:hAnsi="Aptos"/>
        </w:rPr>
      </w:pPr>
      <w:hyperlink r:id="rId11" w:history="1">
        <w:r w:rsidRPr="00B76AE4">
          <w:rPr>
            <w:rStyle w:val="Hyperlink"/>
            <w:rFonts w:ascii="Aptos" w:hAnsi="Aptos"/>
          </w:rPr>
          <w:t>https://ccd.uky.edu/sites/default/files/2024-11/cd-fs-24_soilsalinity.pdf</w:t>
        </w:r>
      </w:hyperlink>
    </w:p>
    <w:p w14:paraId="2DFA2822" w14:textId="77777777" w:rsidR="00D4218A" w:rsidRPr="00AC005E" w:rsidRDefault="00D4218A" w:rsidP="00D4218A">
      <w:pPr>
        <w:pStyle w:val="ListParagraph"/>
        <w:ind w:left="1080"/>
        <w:rPr>
          <w:rFonts w:ascii="Aptos" w:hAnsi="Aptos"/>
        </w:rPr>
      </w:pPr>
    </w:p>
    <w:p w14:paraId="37B27186" w14:textId="77777777" w:rsidR="000B418A" w:rsidRPr="001E19B8" w:rsidRDefault="002950CE" w:rsidP="000B418A">
      <w:pPr>
        <w:pStyle w:val="ListParagraph"/>
        <w:numPr>
          <w:ilvl w:val="0"/>
          <w:numId w:val="18"/>
        </w:numPr>
        <w:rPr>
          <w:rFonts w:ascii="Aptos" w:hAnsi="Aptos"/>
          <w:i/>
          <w:iCs/>
        </w:rPr>
      </w:pPr>
      <w:r w:rsidRPr="001E19B8">
        <w:rPr>
          <w:rFonts w:ascii="Aptos" w:hAnsi="Aptos"/>
          <w:b/>
        </w:rPr>
        <w:t>Soil organic matter management</w:t>
      </w:r>
    </w:p>
    <w:p w14:paraId="750CAFB3" w14:textId="77777777" w:rsidR="001E19B8" w:rsidRDefault="000B418A" w:rsidP="001E19B8">
      <w:pPr>
        <w:ind w:left="360"/>
        <w:rPr>
          <w:rFonts w:ascii="Aptos" w:hAnsi="Aptos" w:cstheme="minorHAnsi"/>
        </w:rPr>
      </w:pPr>
      <w:r w:rsidRPr="00802557">
        <w:rPr>
          <w:rFonts w:ascii="Aptos" w:hAnsi="Aptos" w:cstheme="minorHAnsi"/>
        </w:rPr>
        <w:t>Soil organic matter is an important soil property that is a chemically complex mixture of the byproducts of every organism in the soil, living or dead. Maintaining soil organic matter levels is very important to maintaining long term soil fertility, as it helps hold nutrients and water, prevents compaction, and binds soil particles together to improve soil structure.</w:t>
      </w:r>
    </w:p>
    <w:p w14:paraId="27A10A99" w14:textId="4B577412" w:rsidR="0090423F" w:rsidRPr="00621084" w:rsidRDefault="0090423F" w:rsidP="00621084">
      <w:pPr>
        <w:ind w:left="360"/>
        <w:rPr>
          <w:rFonts w:ascii="Aptos" w:hAnsi="Aptos"/>
          <w:i/>
          <w:iCs/>
        </w:rPr>
      </w:pPr>
      <w:r w:rsidRPr="00621084">
        <w:rPr>
          <w:rFonts w:ascii="Aptos" w:hAnsi="Aptos"/>
          <w:i/>
          <w:iCs/>
        </w:rPr>
        <w:t xml:space="preserve">a. </w:t>
      </w:r>
      <w:r w:rsidR="00854169" w:rsidRPr="00621084">
        <w:rPr>
          <w:rFonts w:ascii="Aptos" w:hAnsi="Aptos"/>
          <w:i/>
          <w:iCs/>
        </w:rPr>
        <w:t xml:space="preserve"> </w:t>
      </w:r>
      <w:r w:rsidR="002059D0" w:rsidRPr="00621084">
        <w:rPr>
          <w:rFonts w:ascii="Aptos" w:hAnsi="Aptos"/>
          <w:i/>
          <w:iCs/>
        </w:rPr>
        <w:t xml:space="preserve">  </w:t>
      </w:r>
      <w:r w:rsidRPr="00621084">
        <w:rPr>
          <w:rFonts w:ascii="Aptos" w:hAnsi="Aptos"/>
          <w:i/>
          <w:iCs/>
        </w:rPr>
        <w:t>Soils and Fertility, AGR 204</w:t>
      </w:r>
    </w:p>
    <w:p w14:paraId="6D481D3B" w14:textId="2358FF76" w:rsidR="000B418A" w:rsidRPr="00802557" w:rsidRDefault="000B418A" w:rsidP="000B418A">
      <w:pPr>
        <w:pStyle w:val="ListParagraph"/>
        <w:numPr>
          <w:ilvl w:val="0"/>
          <w:numId w:val="26"/>
        </w:numPr>
        <w:rPr>
          <w:rFonts w:ascii="Aptos" w:hAnsi="Aptos"/>
        </w:rPr>
      </w:pPr>
      <w:r w:rsidRPr="00802557">
        <w:rPr>
          <w:rFonts w:ascii="Aptos" w:hAnsi="Aptos"/>
        </w:rPr>
        <w:t>This chapter of the University of Kentucky Master Gardener Manual covers basic properties of soils, including nutrients and soil organic matter.</w:t>
      </w:r>
    </w:p>
    <w:p w14:paraId="1F244C75" w14:textId="243A57D4" w:rsidR="003530D3" w:rsidRPr="00802557" w:rsidRDefault="003530D3" w:rsidP="0090423F">
      <w:pPr>
        <w:pStyle w:val="ListParagraph"/>
        <w:numPr>
          <w:ilvl w:val="0"/>
          <w:numId w:val="26"/>
        </w:numPr>
        <w:rPr>
          <w:rFonts w:ascii="Aptos" w:hAnsi="Aptos"/>
        </w:rPr>
      </w:pPr>
      <w:hyperlink r:id="rId12" w:history="1">
        <w:r w:rsidRPr="00802557">
          <w:rPr>
            <w:rStyle w:val="Hyperlink"/>
            <w:rFonts w:ascii="Aptos" w:hAnsi="Aptos"/>
          </w:rPr>
          <w:t>https://publications.ca.uky.edu/sites/publications.ca.uky.edu/files/agr204.pdf</w:t>
        </w:r>
      </w:hyperlink>
      <w:r w:rsidRPr="00802557">
        <w:rPr>
          <w:rFonts w:ascii="Aptos" w:hAnsi="Aptos"/>
        </w:rPr>
        <w:t xml:space="preserve"> </w:t>
      </w:r>
    </w:p>
    <w:p w14:paraId="71AEDEA9" w14:textId="77777777" w:rsidR="002059D0" w:rsidRPr="00802557" w:rsidRDefault="002059D0" w:rsidP="00C42A87">
      <w:pPr>
        <w:pStyle w:val="ListParagraph"/>
        <w:ind w:left="1080"/>
        <w:rPr>
          <w:rFonts w:ascii="Aptos" w:hAnsi="Aptos"/>
        </w:rPr>
      </w:pPr>
    </w:p>
    <w:p w14:paraId="762C28E3" w14:textId="08AB1001" w:rsidR="00C5426B" w:rsidRPr="00621084" w:rsidRDefault="00C5426B" w:rsidP="00C42A87">
      <w:pPr>
        <w:pStyle w:val="ListParagraph"/>
        <w:numPr>
          <w:ilvl w:val="0"/>
          <w:numId w:val="47"/>
        </w:numPr>
        <w:rPr>
          <w:rFonts w:ascii="Aptos" w:hAnsi="Aptos"/>
          <w:i/>
        </w:rPr>
      </w:pPr>
      <w:r w:rsidRPr="00621084">
        <w:rPr>
          <w:rFonts w:ascii="Aptos" w:hAnsi="Aptos"/>
          <w:i/>
        </w:rPr>
        <w:t xml:space="preserve">High Tunnel Soil Management for Season Extension </w:t>
      </w:r>
      <w:commentRangeStart w:id="0"/>
      <w:r w:rsidRPr="00621084">
        <w:rPr>
          <w:rFonts w:ascii="Aptos" w:hAnsi="Aptos"/>
          <w:i/>
          <w:highlight w:val="cyan"/>
        </w:rPr>
        <w:t>(Resource ###)</w:t>
      </w:r>
      <w:commentRangeEnd w:id="0"/>
      <w:r w:rsidR="00430E2C" w:rsidRPr="00621084">
        <w:rPr>
          <w:rStyle w:val="CommentReference"/>
          <w:rFonts w:ascii="Aptos" w:hAnsi="Aptos"/>
        </w:rPr>
        <w:commentReference w:id="0"/>
      </w:r>
    </w:p>
    <w:p w14:paraId="4FD935CE" w14:textId="289AAD22" w:rsidR="00A31093" w:rsidRPr="00621084" w:rsidRDefault="000B418A" w:rsidP="000B418A">
      <w:pPr>
        <w:pStyle w:val="ListParagraph"/>
        <w:numPr>
          <w:ilvl w:val="0"/>
          <w:numId w:val="27"/>
        </w:numPr>
        <w:rPr>
          <w:rFonts w:ascii="Aptos" w:hAnsi="Aptos"/>
          <w:i/>
        </w:rPr>
      </w:pPr>
      <w:r w:rsidRPr="00802557">
        <w:rPr>
          <w:rFonts w:ascii="Aptos" w:hAnsi="Aptos"/>
        </w:rPr>
        <w:t xml:space="preserve">Warmer soil temperatures in high tunnels increase the rate of growth and breakdown of organic matter, releasing nutrients and depleting soil organic matter. Tillage, intensive crop rotations, and removing crop material to manage disease also increase the rate of organic matter breakdown and depletion. Cover crops are recommended as an important part of crop rotations to increase soil organic matter and improve soil structure (more below). </w:t>
      </w:r>
      <w:r w:rsidR="00604D08" w:rsidRPr="00802557">
        <w:rPr>
          <w:rFonts w:ascii="Aptos" w:hAnsi="Aptos"/>
        </w:rPr>
        <w:t xml:space="preserve">This </w:t>
      </w:r>
      <w:r w:rsidR="00A31093" w:rsidRPr="00802557">
        <w:rPr>
          <w:rFonts w:ascii="Aptos" w:hAnsi="Aptos"/>
        </w:rPr>
        <w:t>three-page</w:t>
      </w:r>
      <w:r w:rsidR="00604D08" w:rsidRPr="00802557">
        <w:rPr>
          <w:rFonts w:ascii="Aptos" w:hAnsi="Aptos"/>
        </w:rPr>
        <w:t xml:space="preserve"> article from </w:t>
      </w:r>
      <w:r w:rsidR="00A31093" w:rsidRPr="00802557">
        <w:rPr>
          <w:rFonts w:ascii="Aptos" w:hAnsi="Aptos"/>
        </w:rPr>
        <w:t xml:space="preserve">ATTRA-Sustainable Agriculture discusses the </w:t>
      </w:r>
      <w:r w:rsidR="00880F6A" w:rsidRPr="00802557">
        <w:rPr>
          <w:rFonts w:ascii="Aptos" w:hAnsi="Aptos"/>
        </w:rPr>
        <w:t>high tunnel soil environment.</w:t>
      </w:r>
    </w:p>
    <w:p w14:paraId="5A472007" w14:textId="087F9544" w:rsidR="005F732A" w:rsidRPr="005F732A" w:rsidRDefault="0032188B" w:rsidP="00621084">
      <w:pPr>
        <w:pStyle w:val="ListParagraph"/>
        <w:numPr>
          <w:ilvl w:val="0"/>
          <w:numId w:val="27"/>
        </w:numPr>
        <w:rPr>
          <w:rFonts w:ascii="Aptos" w:hAnsi="Aptos"/>
        </w:rPr>
      </w:pPr>
      <w:hyperlink r:id="rId17" w:history="1">
        <w:r w:rsidRPr="0032188B">
          <w:rPr>
            <w:rStyle w:val="Hyperlink"/>
            <w:rFonts w:ascii="Aptos" w:hAnsi="Aptos"/>
          </w:rPr>
          <w:t>https://attra.ncat.org/high-tunnel-soil-management-for-season-extension/</w:t>
        </w:r>
      </w:hyperlink>
    </w:p>
    <w:p w14:paraId="74D34B37" w14:textId="77777777" w:rsidR="005F732A" w:rsidRPr="005F732A" w:rsidRDefault="005F732A" w:rsidP="005F732A">
      <w:pPr>
        <w:pStyle w:val="ListParagraph"/>
        <w:ind w:left="1080"/>
        <w:rPr>
          <w:rFonts w:ascii="Aptos" w:hAnsi="Aptos"/>
          <w:i/>
        </w:rPr>
      </w:pPr>
    </w:p>
    <w:p w14:paraId="5BF6D54E" w14:textId="2A6B4E50" w:rsidR="00D35C66" w:rsidRPr="00621084" w:rsidRDefault="00D35C66" w:rsidP="00321BEE">
      <w:pPr>
        <w:pStyle w:val="ListParagraph"/>
        <w:numPr>
          <w:ilvl w:val="0"/>
          <w:numId w:val="47"/>
        </w:numPr>
        <w:rPr>
          <w:rFonts w:ascii="Aptos" w:hAnsi="Aptos"/>
          <w:i/>
        </w:rPr>
      </w:pPr>
      <w:r w:rsidRPr="00621084">
        <w:rPr>
          <w:rFonts w:ascii="Aptos" w:hAnsi="Aptos"/>
          <w:i/>
        </w:rPr>
        <w:t xml:space="preserve">Long Term Soil Health and Fertility </w:t>
      </w:r>
      <w:r w:rsidRPr="00621084">
        <w:rPr>
          <w:rFonts w:ascii="Aptos" w:hAnsi="Aptos"/>
          <w:i/>
          <w:highlight w:val="cyan"/>
        </w:rPr>
        <w:t>(</w:t>
      </w:r>
      <w:proofErr w:type="gramStart"/>
      <w:r w:rsidRPr="00621084">
        <w:rPr>
          <w:rFonts w:ascii="Aptos" w:hAnsi="Aptos"/>
          <w:i/>
          <w:highlight w:val="cyan"/>
        </w:rPr>
        <w:t xml:space="preserve">Resource </w:t>
      </w:r>
      <w:r w:rsidR="00BA147C" w:rsidRPr="00621084">
        <w:rPr>
          <w:rFonts w:ascii="Aptos" w:hAnsi="Aptos"/>
          <w:i/>
          <w:highlight w:val="cyan"/>
        </w:rPr>
        <w:t>###</w:t>
      </w:r>
      <w:r w:rsidRPr="00621084">
        <w:rPr>
          <w:rFonts w:ascii="Aptos" w:hAnsi="Aptos"/>
          <w:i/>
          <w:highlight w:val="cyan"/>
        </w:rPr>
        <w:t>)</w:t>
      </w:r>
      <w:proofErr w:type="gramEnd"/>
    </w:p>
    <w:p w14:paraId="34A2C8E3" w14:textId="482F4A02" w:rsidR="002950CE" w:rsidRPr="00621084" w:rsidRDefault="000B418A" w:rsidP="00321BEE">
      <w:pPr>
        <w:pStyle w:val="ListParagraph"/>
        <w:numPr>
          <w:ilvl w:val="0"/>
          <w:numId w:val="29"/>
        </w:numPr>
        <w:rPr>
          <w:rFonts w:ascii="Aptos" w:hAnsi="Aptos"/>
        </w:rPr>
      </w:pPr>
      <w:r w:rsidRPr="00802557">
        <w:rPr>
          <w:rFonts w:ascii="Aptos" w:hAnsi="Aptos"/>
          <w:iCs/>
        </w:rPr>
        <w:t xml:space="preserve">This two-page publication by Cornell Cooperative Extension provides </w:t>
      </w:r>
      <w:proofErr w:type="gramStart"/>
      <w:r w:rsidRPr="00802557">
        <w:rPr>
          <w:rFonts w:ascii="Aptos" w:hAnsi="Aptos"/>
          <w:iCs/>
        </w:rPr>
        <w:t>best</w:t>
      </w:r>
      <w:proofErr w:type="gramEnd"/>
      <w:r w:rsidRPr="00802557">
        <w:rPr>
          <w:rFonts w:ascii="Aptos" w:hAnsi="Aptos"/>
          <w:iCs/>
        </w:rPr>
        <w:t xml:space="preserve"> management practices for high tunnel soil health and fertility in the long term. </w:t>
      </w:r>
      <w:hyperlink r:id="rId18" w:history="1">
        <w:r w:rsidR="0062122A" w:rsidRPr="00802557">
          <w:rPr>
            <w:rStyle w:val="Hyperlink"/>
            <w:rFonts w:ascii="Aptos" w:hAnsi="Aptos"/>
          </w:rPr>
          <w:t>https://rvpadmin.cce.cornell.edu/uploads/doc_652.pdf</w:t>
        </w:r>
      </w:hyperlink>
    </w:p>
    <w:p w14:paraId="1EA6C008" w14:textId="77777777" w:rsidR="00030630" w:rsidRPr="00802557" w:rsidRDefault="00030630" w:rsidP="00052D80">
      <w:pPr>
        <w:pStyle w:val="ListParagraph"/>
        <w:ind w:left="1440"/>
        <w:rPr>
          <w:rFonts w:ascii="Aptos" w:hAnsi="Aptos"/>
          <w:iCs/>
        </w:rPr>
      </w:pPr>
    </w:p>
    <w:p w14:paraId="43C0C934" w14:textId="755E5676" w:rsidR="002950CE" w:rsidRPr="00802557" w:rsidRDefault="002950CE" w:rsidP="00C42A87">
      <w:pPr>
        <w:pStyle w:val="ListParagraph"/>
        <w:numPr>
          <w:ilvl w:val="0"/>
          <w:numId w:val="18"/>
        </w:numPr>
        <w:rPr>
          <w:rFonts w:ascii="Aptos" w:hAnsi="Aptos"/>
          <w:b/>
        </w:rPr>
      </w:pPr>
      <w:r w:rsidRPr="00802557">
        <w:rPr>
          <w:rFonts w:ascii="Aptos" w:hAnsi="Aptos"/>
          <w:b/>
        </w:rPr>
        <w:t>Compost</w:t>
      </w:r>
    </w:p>
    <w:p w14:paraId="2F201C65" w14:textId="3110FBDF" w:rsidR="00D35C66" w:rsidRPr="00802557" w:rsidRDefault="00D76F5C" w:rsidP="00D76F5C">
      <w:pPr>
        <w:ind w:left="360"/>
        <w:rPr>
          <w:rFonts w:ascii="Aptos" w:hAnsi="Aptos"/>
          <w:i/>
        </w:rPr>
      </w:pPr>
      <w:r w:rsidRPr="00802557">
        <w:rPr>
          <w:rFonts w:ascii="Aptos" w:hAnsi="Aptos"/>
        </w:rPr>
        <w:t xml:space="preserve">Many growers turn to compost to </w:t>
      </w:r>
      <w:r w:rsidR="00D35C66" w:rsidRPr="00802557">
        <w:rPr>
          <w:rFonts w:ascii="Aptos" w:hAnsi="Aptos"/>
        </w:rPr>
        <w:t xml:space="preserve">maintain or </w:t>
      </w:r>
      <w:r w:rsidRPr="00802557">
        <w:rPr>
          <w:rFonts w:ascii="Aptos" w:hAnsi="Aptos"/>
        </w:rPr>
        <w:t>increase organic matter levels</w:t>
      </w:r>
      <w:r w:rsidR="00EA512B">
        <w:rPr>
          <w:rFonts w:ascii="Aptos" w:hAnsi="Aptos"/>
        </w:rPr>
        <w:t>,</w:t>
      </w:r>
      <w:r w:rsidR="002746B9" w:rsidRPr="00802557">
        <w:rPr>
          <w:rFonts w:ascii="Aptos" w:hAnsi="Aptos"/>
        </w:rPr>
        <w:t xml:space="preserve"> as a primary source of fertilizer</w:t>
      </w:r>
      <w:r w:rsidR="00EA512B">
        <w:rPr>
          <w:rFonts w:ascii="Aptos" w:hAnsi="Aptos"/>
        </w:rPr>
        <w:t>,</w:t>
      </w:r>
      <w:r w:rsidR="002746B9" w:rsidRPr="00802557">
        <w:rPr>
          <w:rFonts w:ascii="Aptos" w:hAnsi="Aptos"/>
        </w:rPr>
        <w:t xml:space="preserve"> or </w:t>
      </w:r>
      <w:r w:rsidR="00153022" w:rsidRPr="00802557">
        <w:rPr>
          <w:rFonts w:ascii="Aptos" w:hAnsi="Aptos"/>
        </w:rPr>
        <w:t xml:space="preserve">as a surface </w:t>
      </w:r>
      <w:r w:rsidR="002746B9" w:rsidRPr="00802557">
        <w:rPr>
          <w:rFonts w:ascii="Aptos" w:hAnsi="Aptos"/>
        </w:rPr>
        <w:t>mulch for weed control in no-till systems</w:t>
      </w:r>
      <w:r w:rsidR="00D35C66" w:rsidRPr="00802557">
        <w:rPr>
          <w:rFonts w:ascii="Aptos" w:hAnsi="Aptos"/>
        </w:rPr>
        <w:t xml:space="preserve">. </w:t>
      </w:r>
      <w:r w:rsidR="00153022" w:rsidRPr="00802557">
        <w:rPr>
          <w:rFonts w:ascii="Aptos" w:hAnsi="Aptos"/>
        </w:rPr>
        <w:t xml:space="preserve">If the compost is not properly managed to reach appropriate temperatures, composts may carry weed seeds, diseases, and pathogens from animal manures. Make sure your compost source is trusted and test soil salt levels regularly. Composts with animal manures may contain herbicides that are used to kill weeds in pastures. Some herbicides </w:t>
      </w:r>
      <w:r w:rsidR="0064344B" w:rsidRPr="00802557">
        <w:rPr>
          <w:rFonts w:ascii="Aptos" w:hAnsi="Aptos"/>
        </w:rPr>
        <w:t xml:space="preserve">using </w:t>
      </w:r>
      <w:r w:rsidR="00153022" w:rsidRPr="00802557">
        <w:rPr>
          <w:rFonts w:ascii="Aptos" w:hAnsi="Aptos"/>
        </w:rPr>
        <w:t xml:space="preserve">aminopyralid </w:t>
      </w:r>
      <w:r w:rsidR="0064344B" w:rsidRPr="00802557">
        <w:rPr>
          <w:rFonts w:ascii="Aptos" w:hAnsi="Aptos"/>
        </w:rPr>
        <w:t xml:space="preserve">(Milestone, Grazon, etc.) do not break down in animal digestive tracts or the composting </w:t>
      </w:r>
      <w:r w:rsidR="002D75A3" w:rsidRPr="00802557">
        <w:rPr>
          <w:rFonts w:ascii="Aptos" w:hAnsi="Aptos"/>
        </w:rPr>
        <w:t>process and</w:t>
      </w:r>
      <w:r w:rsidR="0064344B" w:rsidRPr="00802557">
        <w:rPr>
          <w:rFonts w:ascii="Aptos" w:hAnsi="Aptos"/>
        </w:rPr>
        <w:t xml:space="preserve"> may be found in commercial composts. If present, these herbicides may severely damage vegetable crops and </w:t>
      </w:r>
      <w:r w:rsidR="0064344B" w:rsidRPr="00802557">
        <w:rPr>
          <w:rFonts w:ascii="Aptos" w:hAnsi="Aptos"/>
        </w:rPr>
        <w:lastRenderedPageBreak/>
        <w:t xml:space="preserve">may take a long time to leach or break down in high tunnels. </w:t>
      </w:r>
      <w:r w:rsidR="0064344B" w:rsidRPr="00802557">
        <w:rPr>
          <w:rFonts w:ascii="Aptos" w:hAnsi="Aptos"/>
          <w:i/>
        </w:rPr>
        <w:t>Always make sure your compost comes from a trusted source!</w:t>
      </w:r>
    </w:p>
    <w:p w14:paraId="3428D4D0" w14:textId="69C3DC90" w:rsidR="004D1869" w:rsidRPr="00802557" w:rsidRDefault="00E40A30" w:rsidP="00C80C68">
      <w:pPr>
        <w:pStyle w:val="ListParagraph"/>
        <w:numPr>
          <w:ilvl w:val="2"/>
          <w:numId w:val="18"/>
        </w:numPr>
        <w:tabs>
          <w:tab w:val="left" w:pos="900"/>
        </w:tabs>
        <w:ind w:left="630" w:hanging="270"/>
        <w:rPr>
          <w:rFonts w:ascii="Aptos" w:hAnsi="Aptos"/>
        </w:rPr>
      </w:pPr>
      <w:r w:rsidRPr="00802557">
        <w:rPr>
          <w:rFonts w:ascii="Aptos" w:hAnsi="Aptos"/>
        </w:rPr>
        <w:t xml:space="preserve"> </w:t>
      </w:r>
      <w:r w:rsidR="004D1869" w:rsidRPr="00802557">
        <w:rPr>
          <w:rFonts w:ascii="Aptos" w:hAnsi="Aptos"/>
        </w:rPr>
        <w:t xml:space="preserve">If using compost, it is recommended to test it for salt, nutrient levels, and pH. </w:t>
      </w:r>
    </w:p>
    <w:p w14:paraId="203802AE" w14:textId="1B488FE7" w:rsidR="002A2A08" w:rsidRPr="00802557" w:rsidRDefault="004D1869" w:rsidP="005E2FBB">
      <w:pPr>
        <w:pStyle w:val="ListParagraph"/>
        <w:numPr>
          <w:ilvl w:val="0"/>
          <w:numId w:val="39"/>
        </w:numPr>
        <w:rPr>
          <w:rFonts w:ascii="Aptos" w:hAnsi="Aptos"/>
        </w:rPr>
      </w:pPr>
      <w:r w:rsidRPr="00802557">
        <w:rPr>
          <w:rFonts w:ascii="Aptos" w:hAnsi="Aptos"/>
        </w:rPr>
        <w:t xml:space="preserve">Compost should be tested each year even if the same source is used. </w:t>
      </w:r>
      <w:r w:rsidR="00225C27" w:rsidRPr="00802557">
        <w:rPr>
          <w:rFonts w:ascii="Aptos" w:hAnsi="Aptos"/>
        </w:rPr>
        <w:t>Kentucky Residents can submit compost samples through their county Extension office. Samples will be sent to the University of Kentucky Division of Regulatory Services for testing and results will be returned to the grower. Your county Extension agent can assist with interpreting the results and go over management recommendations with you. </w:t>
      </w:r>
    </w:p>
    <w:p w14:paraId="7B3EC373" w14:textId="6AEE2142" w:rsidR="00225C27" w:rsidRPr="00802557" w:rsidRDefault="00225C27" w:rsidP="00225C27">
      <w:pPr>
        <w:pStyle w:val="ListParagraph"/>
        <w:numPr>
          <w:ilvl w:val="0"/>
          <w:numId w:val="39"/>
        </w:numPr>
        <w:rPr>
          <w:rFonts w:ascii="Aptos" w:hAnsi="Aptos"/>
        </w:rPr>
      </w:pPr>
      <w:r w:rsidRPr="00802557">
        <w:rPr>
          <w:rFonts w:ascii="Aptos" w:hAnsi="Aptos"/>
        </w:rPr>
        <w:t xml:space="preserve">University of Kentucky submission form for manure-based composts: </w:t>
      </w:r>
      <w:hyperlink r:id="rId19" w:history="1">
        <w:r w:rsidR="002B0D18" w:rsidRPr="00802557">
          <w:rPr>
            <w:rStyle w:val="Hyperlink"/>
            <w:rFonts w:ascii="Aptos" w:hAnsi="Aptos"/>
          </w:rPr>
          <w:t>https://www.rs.uky.edu/soil/forms/AnimalWasteSubmittal.pdf</w:t>
        </w:r>
      </w:hyperlink>
      <w:r w:rsidR="002B0D18" w:rsidRPr="00802557">
        <w:rPr>
          <w:rFonts w:ascii="Aptos" w:hAnsi="Aptos"/>
        </w:rPr>
        <w:t xml:space="preserve"> </w:t>
      </w:r>
    </w:p>
    <w:p w14:paraId="70A4B402" w14:textId="77777777" w:rsidR="001436BF" w:rsidRPr="00802557" w:rsidRDefault="001436BF" w:rsidP="00883742">
      <w:pPr>
        <w:pStyle w:val="ListParagraph"/>
        <w:ind w:left="1170"/>
        <w:rPr>
          <w:rFonts w:ascii="Aptos" w:hAnsi="Aptos"/>
        </w:rPr>
      </w:pPr>
    </w:p>
    <w:p w14:paraId="2FD2F1EA" w14:textId="43F65250" w:rsidR="00D35C66" w:rsidRPr="00802557" w:rsidRDefault="00D35C66" w:rsidP="00074846">
      <w:pPr>
        <w:pStyle w:val="ListParagraph"/>
        <w:numPr>
          <w:ilvl w:val="2"/>
          <w:numId w:val="18"/>
        </w:numPr>
        <w:rPr>
          <w:rFonts w:ascii="Aptos" w:hAnsi="Aptos"/>
          <w:i/>
        </w:rPr>
      </w:pPr>
      <w:r w:rsidRPr="00802557">
        <w:rPr>
          <w:rFonts w:ascii="Aptos" w:hAnsi="Aptos"/>
          <w:i/>
        </w:rPr>
        <w:t xml:space="preserve">Water, Soil, and Fertility Management in </w:t>
      </w:r>
      <w:r w:rsidR="005A01DF" w:rsidRPr="005A01DF">
        <w:rPr>
          <w:rFonts w:ascii="Aptos" w:hAnsi="Aptos"/>
          <w:i/>
        </w:rPr>
        <w:t>Organic</w:t>
      </w:r>
      <w:r w:rsidR="005A01DF">
        <w:rPr>
          <w:rFonts w:ascii="Aptos" w:hAnsi="Aptos"/>
          <w:i/>
        </w:rPr>
        <w:t xml:space="preserve"> </w:t>
      </w:r>
      <w:r w:rsidRPr="00802557">
        <w:rPr>
          <w:rFonts w:ascii="Aptos" w:hAnsi="Aptos"/>
          <w:i/>
        </w:rPr>
        <w:t xml:space="preserve">High Tunnels </w:t>
      </w:r>
      <w:r w:rsidRPr="00802557">
        <w:rPr>
          <w:rFonts w:ascii="Aptos" w:hAnsi="Aptos"/>
          <w:i/>
          <w:highlight w:val="cyan"/>
        </w:rPr>
        <w:t>(</w:t>
      </w:r>
      <w:proofErr w:type="gramStart"/>
      <w:r w:rsidRPr="00802557">
        <w:rPr>
          <w:rFonts w:ascii="Aptos" w:hAnsi="Aptos"/>
          <w:i/>
          <w:highlight w:val="cyan"/>
        </w:rPr>
        <w:t>Resource ###)</w:t>
      </w:r>
      <w:proofErr w:type="gramEnd"/>
    </w:p>
    <w:p w14:paraId="56484CE0" w14:textId="77777777" w:rsidR="002A4D0A" w:rsidRPr="00802557" w:rsidRDefault="002A4D0A" w:rsidP="002A4D0A">
      <w:pPr>
        <w:pStyle w:val="ListParagraph"/>
        <w:numPr>
          <w:ilvl w:val="0"/>
          <w:numId w:val="28"/>
        </w:numPr>
        <w:rPr>
          <w:rFonts w:ascii="Aptos" w:hAnsi="Aptos"/>
        </w:rPr>
      </w:pPr>
      <w:r w:rsidRPr="00C80C68">
        <w:rPr>
          <w:rFonts w:ascii="Aptos" w:hAnsi="Aptos"/>
        </w:rPr>
        <w:t>This is a 10-page resource from Michigan State University. Pages 5-8 discuss soil, fertility and compost.</w:t>
      </w:r>
    </w:p>
    <w:p w14:paraId="15358080" w14:textId="668E6F93" w:rsidR="00B97B0E" w:rsidRPr="00802557" w:rsidRDefault="0080620B" w:rsidP="3A0B5244">
      <w:pPr>
        <w:pStyle w:val="ListParagraph"/>
        <w:numPr>
          <w:ilvl w:val="0"/>
          <w:numId w:val="28"/>
        </w:numPr>
        <w:rPr>
          <w:rFonts w:ascii="Aptos" w:hAnsi="Aptos"/>
        </w:rPr>
      </w:pPr>
      <w:hyperlink r:id="rId20" w:history="1">
        <w:r w:rsidRPr="00AB0EEE">
          <w:rPr>
            <w:rStyle w:val="Hyperlink"/>
            <w:rFonts w:ascii="Aptos" w:hAnsi="Aptos"/>
          </w:rPr>
          <w:t>https://www.canr.msu.edu/hrt/uploads/535/78622/HighTunnelWaterSoilFertility2013-10pgs.pdf</w:t>
        </w:r>
      </w:hyperlink>
      <w:r>
        <w:rPr>
          <w:rFonts w:ascii="Aptos" w:hAnsi="Aptos"/>
        </w:rPr>
        <w:t xml:space="preserve"> </w:t>
      </w:r>
    </w:p>
    <w:p w14:paraId="4ED62318" w14:textId="2CD137BA" w:rsidR="00C5426B" w:rsidRPr="00802557" w:rsidRDefault="00C5426B" w:rsidP="00C42A87">
      <w:pPr>
        <w:pStyle w:val="ListParagraph"/>
        <w:numPr>
          <w:ilvl w:val="0"/>
          <w:numId w:val="18"/>
        </w:numPr>
        <w:rPr>
          <w:rFonts w:ascii="Aptos" w:hAnsi="Aptos"/>
          <w:b/>
        </w:rPr>
      </w:pPr>
      <w:r w:rsidRPr="00802557">
        <w:rPr>
          <w:rFonts w:ascii="Aptos" w:hAnsi="Aptos"/>
          <w:b/>
        </w:rPr>
        <w:t>Cover crops in high tunnel crop rotations</w:t>
      </w:r>
    </w:p>
    <w:p w14:paraId="5CF026E9" w14:textId="76F3ECA5" w:rsidR="002950CE" w:rsidRPr="00802557" w:rsidRDefault="002950CE" w:rsidP="00584DEF">
      <w:pPr>
        <w:ind w:left="360"/>
        <w:rPr>
          <w:rFonts w:ascii="Aptos" w:hAnsi="Aptos"/>
        </w:rPr>
      </w:pPr>
      <w:r w:rsidRPr="00802557">
        <w:rPr>
          <w:rFonts w:ascii="Aptos" w:hAnsi="Aptos"/>
        </w:rPr>
        <w:t xml:space="preserve">Cover crops can be an important part of </w:t>
      </w:r>
      <w:proofErr w:type="gramStart"/>
      <w:r w:rsidRPr="00802557">
        <w:rPr>
          <w:rFonts w:ascii="Aptos" w:hAnsi="Aptos"/>
        </w:rPr>
        <w:t>a crop</w:t>
      </w:r>
      <w:proofErr w:type="gramEnd"/>
      <w:r w:rsidRPr="00802557">
        <w:rPr>
          <w:rFonts w:ascii="Aptos" w:hAnsi="Aptos"/>
        </w:rPr>
        <w:t xml:space="preserve"> rotation that helps maintain soil organic matter and keeps nutrients cycling on high tunnels. </w:t>
      </w:r>
      <w:r w:rsidR="008A3B4D" w:rsidRPr="00802557">
        <w:rPr>
          <w:rFonts w:ascii="Aptos" w:hAnsi="Aptos"/>
        </w:rPr>
        <w:t>They can help build soil organic matter and increase soil health and keep nutrients cycling. They do not bring the risks of adding additional salts or herbicide contamination that compost may. Cover crops do require planning and time in the crop rotation to allow for both growth and decomposition.</w:t>
      </w:r>
    </w:p>
    <w:p w14:paraId="728DFC3A" w14:textId="428F9641" w:rsidR="00364694" w:rsidRPr="00802557" w:rsidRDefault="00364694" w:rsidP="00C42A87">
      <w:pPr>
        <w:pStyle w:val="ListParagraph"/>
        <w:numPr>
          <w:ilvl w:val="2"/>
          <w:numId w:val="18"/>
        </w:numPr>
        <w:rPr>
          <w:rFonts w:ascii="Aptos" w:hAnsi="Aptos"/>
          <w:i/>
        </w:rPr>
      </w:pPr>
      <w:r w:rsidRPr="00802557">
        <w:rPr>
          <w:rFonts w:ascii="Aptos" w:hAnsi="Aptos"/>
          <w:i/>
        </w:rPr>
        <w:t>Covers Under Cover: Managing Cover Crops in High Tunnels</w:t>
      </w:r>
      <w:r w:rsidR="00227602" w:rsidRPr="00802557">
        <w:rPr>
          <w:rFonts w:ascii="Aptos" w:hAnsi="Aptos"/>
          <w:i/>
        </w:rPr>
        <w:t xml:space="preserve">, </w:t>
      </w:r>
      <w:r w:rsidRPr="00802557">
        <w:rPr>
          <w:rFonts w:ascii="Aptos" w:hAnsi="Aptos"/>
          <w:i/>
        </w:rPr>
        <w:t>CCD-SP-16</w:t>
      </w:r>
      <w:r w:rsidR="00227602" w:rsidRPr="00802557">
        <w:rPr>
          <w:rFonts w:ascii="Aptos" w:hAnsi="Aptos"/>
          <w:i/>
        </w:rPr>
        <w:t xml:space="preserve"> (</w:t>
      </w:r>
      <w:proofErr w:type="gramStart"/>
      <w:r w:rsidRPr="00802557">
        <w:rPr>
          <w:rFonts w:ascii="Aptos" w:hAnsi="Aptos"/>
          <w:i/>
          <w:highlight w:val="cyan"/>
        </w:rPr>
        <w:t>Resource ###)</w:t>
      </w:r>
      <w:proofErr w:type="gramEnd"/>
    </w:p>
    <w:p w14:paraId="4B3C4B53" w14:textId="77777777" w:rsidR="005E2FBB" w:rsidRDefault="00C71DCA" w:rsidP="005E2FBB">
      <w:pPr>
        <w:pStyle w:val="ListParagraph"/>
        <w:numPr>
          <w:ilvl w:val="0"/>
          <w:numId w:val="28"/>
        </w:numPr>
        <w:rPr>
          <w:rFonts w:ascii="Aptos" w:hAnsi="Aptos"/>
        </w:rPr>
      </w:pPr>
      <w:r w:rsidRPr="00DE776E">
        <w:rPr>
          <w:rFonts w:ascii="Aptos" w:hAnsi="Aptos"/>
        </w:rPr>
        <w:t xml:space="preserve">This </w:t>
      </w:r>
      <w:r w:rsidR="00847961" w:rsidRPr="00DE776E">
        <w:rPr>
          <w:rFonts w:ascii="Aptos" w:hAnsi="Aptos"/>
        </w:rPr>
        <w:t>four-page</w:t>
      </w:r>
      <w:r w:rsidR="00417476" w:rsidRPr="00DE776E">
        <w:rPr>
          <w:rFonts w:ascii="Aptos" w:hAnsi="Aptos"/>
        </w:rPr>
        <w:t xml:space="preserve"> factsheet from the University of Kentucky Center for Crop Diversification (CCD) </w:t>
      </w:r>
      <w:r w:rsidR="0028742A" w:rsidRPr="00DE776E">
        <w:rPr>
          <w:rFonts w:ascii="Aptos" w:hAnsi="Aptos"/>
        </w:rPr>
        <w:t xml:space="preserve">discusses </w:t>
      </w:r>
      <w:r w:rsidR="00BF1B8B" w:rsidRPr="00DE776E">
        <w:rPr>
          <w:rFonts w:ascii="Aptos" w:hAnsi="Aptos"/>
        </w:rPr>
        <w:t xml:space="preserve">considerations for </w:t>
      </w:r>
      <w:r w:rsidR="0028742A" w:rsidRPr="00DE776E">
        <w:rPr>
          <w:rFonts w:ascii="Aptos" w:hAnsi="Aptos"/>
        </w:rPr>
        <w:t>cover cropping in high tunnels</w:t>
      </w:r>
      <w:r w:rsidR="00E94F3F" w:rsidRPr="00DE776E">
        <w:rPr>
          <w:rFonts w:ascii="Aptos" w:hAnsi="Aptos"/>
        </w:rPr>
        <w:t xml:space="preserve"> such as</w:t>
      </w:r>
      <w:r w:rsidR="00447052" w:rsidRPr="00DE776E">
        <w:rPr>
          <w:rFonts w:ascii="Aptos" w:hAnsi="Aptos"/>
        </w:rPr>
        <w:t xml:space="preserve"> plant</w:t>
      </w:r>
      <w:r w:rsidR="00BF1B8B" w:rsidRPr="00DE776E">
        <w:rPr>
          <w:rFonts w:ascii="Aptos" w:hAnsi="Aptos"/>
        </w:rPr>
        <w:t xml:space="preserve"> </w:t>
      </w:r>
      <w:r w:rsidR="00447052" w:rsidRPr="00DE776E">
        <w:rPr>
          <w:rFonts w:ascii="Aptos" w:hAnsi="Aptos"/>
        </w:rPr>
        <w:t>selecti</w:t>
      </w:r>
      <w:r w:rsidR="00B37EAC" w:rsidRPr="00DE776E">
        <w:rPr>
          <w:rFonts w:ascii="Aptos" w:hAnsi="Aptos"/>
        </w:rPr>
        <w:t>on,</w:t>
      </w:r>
      <w:r w:rsidR="00447052" w:rsidRPr="00DE776E">
        <w:rPr>
          <w:rFonts w:ascii="Aptos" w:hAnsi="Aptos"/>
        </w:rPr>
        <w:t xml:space="preserve"> timing,</w:t>
      </w:r>
      <w:r w:rsidR="00B37EAC" w:rsidRPr="00DE776E">
        <w:rPr>
          <w:rFonts w:ascii="Aptos" w:hAnsi="Aptos"/>
        </w:rPr>
        <w:t xml:space="preserve"> as well as </w:t>
      </w:r>
      <w:r w:rsidR="00447052" w:rsidRPr="00DE776E">
        <w:rPr>
          <w:rFonts w:ascii="Aptos" w:hAnsi="Aptos"/>
        </w:rPr>
        <w:t>potential pros and cons</w:t>
      </w:r>
      <w:r w:rsidR="00355A49" w:rsidRPr="00DE776E">
        <w:rPr>
          <w:rFonts w:ascii="Aptos" w:hAnsi="Aptos"/>
        </w:rPr>
        <w:t>.</w:t>
      </w:r>
    </w:p>
    <w:p w14:paraId="4B9ADB4F" w14:textId="7F11A65A" w:rsidR="005E2FBB" w:rsidRDefault="005E2FBB" w:rsidP="005E2FBB">
      <w:pPr>
        <w:pStyle w:val="ListParagraph"/>
        <w:numPr>
          <w:ilvl w:val="0"/>
          <w:numId w:val="28"/>
        </w:numPr>
        <w:rPr>
          <w:rFonts w:ascii="Aptos" w:hAnsi="Aptos"/>
        </w:rPr>
      </w:pPr>
      <w:hyperlink r:id="rId21" w:history="1">
        <w:r w:rsidRPr="005E2FBB">
          <w:rPr>
            <w:rStyle w:val="Hyperlink"/>
            <w:rFonts w:ascii="Aptos" w:hAnsi="Aptos"/>
          </w:rPr>
          <w:t>https://ccd.uky.edu/sites/default/files/2024-11/ccd-sp-16_coversundercover1.pdf</w:t>
        </w:r>
      </w:hyperlink>
    </w:p>
    <w:p w14:paraId="1ED7DA97" w14:textId="77777777" w:rsidR="005E2FBB" w:rsidRPr="005E2FBB" w:rsidRDefault="005E2FBB" w:rsidP="005E2FBB">
      <w:pPr>
        <w:pStyle w:val="ListParagraph"/>
        <w:ind w:left="1080"/>
        <w:rPr>
          <w:rFonts w:ascii="Aptos" w:hAnsi="Aptos"/>
        </w:rPr>
      </w:pPr>
    </w:p>
    <w:p w14:paraId="1AC28486" w14:textId="050E48CC" w:rsidR="00364694" w:rsidRPr="00802557" w:rsidRDefault="00364694" w:rsidP="005E2FBB">
      <w:pPr>
        <w:pStyle w:val="ListParagraph"/>
        <w:numPr>
          <w:ilvl w:val="2"/>
          <w:numId w:val="18"/>
        </w:numPr>
        <w:tabs>
          <w:tab w:val="left" w:pos="990"/>
        </w:tabs>
        <w:rPr>
          <w:rFonts w:ascii="Aptos" w:hAnsi="Aptos"/>
          <w:i/>
          <w:iCs/>
        </w:rPr>
      </w:pPr>
      <w:r w:rsidRPr="00802557">
        <w:rPr>
          <w:rFonts w:ascii="Aptos" w:hAnsi="Aptos"/>
          <w:i/>
          <w:iCs/>
        </w:rPr>
        <w:t>Warm Season Cover Crops for High Tunnels in the Southeast</w:t>
      </w:r>
      <w:r w:rsidR="00AA2810" w:rsidRPr="00802557">
        <w:rPr>
          <w:rFonts w:ascii="Aptos" w:hAnsi="Aptos"/>
          <w:i/>
          <w:iCs/>
        </w:rPr>
        <w:t xml:space="preserve">, CCD-SP-19 </w:t>
      </w:r>
      <w:r w:rsidR="00AA2810" w:rsidRPr="00802557">
        <w:rPr>
          <w:rFonts w:ascii="Aptos" w:hAnsi="Aptos"/>
          <w:i/>
          <w:iCs/>
          <w:highlight w:val="cyan"/>
        </w:rPr>
        <w:t>(</w:t>
      </w:r>
      <w:proofErr w:type="gramStart"/>
      <w:r w:rsidR="00AA2810" w:rsidRPr="00802557">
        <w:rPr>
          <w:rFonts w:ascii="Aptos" w:hAnsi="Aptos"/>
          <w:i/>
          <w:iCs/>
          <w:highlight w:val="cyan"/>
        </w:rPr>
        <w:t>Resource ###)</w:t>
      </w:r>
      <w:proofErr w:type="gramEnd"/>
    </w:p>
    <w:p w14:paraId="60BBA6EA" w14:textId="77777777" w:rsidR="008B5DA1" w:rsidRDefault="008A3B4D" w:rsidP="00C76F02">
      <w:pPr>
        <w:pStyle w:val="ListParagraph"/>
        <w:numPr>
          <w:ilvl w:val="2"/>
          <w:numId w:val="36"/>
        </w:numPr>
        <w:rPr>
          <w:rFonts w:ascii="Aptos" w:hAnsi="Aptos"/>
        </w:rPr>
      </w:pPr>
      <w:r w:rsidRPr="00802557">
        <w:rPr>
          <w:rFonts w:ascii="Aptos" w:hAnsi="Aptos"/>
        </w:rPr>
        <w:t xml:space="preserve">Warm season cover crops can be grown with a short amount of time in between spring and fall crops in a high tunnel. Recommended species in this guide grow </w:t>
      </w:r>
      <w:proofErr w:type="gramStart"/>
      <w:r w:rsidRPr="00802557">
        <w:rPr>
          <w:rFonts w:ascii="Aptos" w:hAnsi="Aptos"/>
        </w:rPr>
        <w:t>quickly, but</w:t>
      </w:r>
      <w:proofErr w:type="gramEnd"/>
      <w:r w:rsidRPr="00802557">
        <w:rPr>
          <w:rFonts w:ascii="Aptos" w:hAnsi="Aptos"/>
        </w:rPr>
        <w:t xml:space="preserve"> should be killed and tilled in while they are a manageable size. Warm season cover crops can be planted at the end of summer and killed by frost (winter killed) and incorporated in the winter in preparation for early spring planting. This resource from the </w:t>
      </w:r>
      <w:r w:rsidRPr="00C80C68">
        <w:rPr>
          <w:rFonts w:ascii="Aptos" w:hAnsi="Aptos"/>
        </w:rPr>
        <w:t xml:space="preserve">University of Kentucky Center for Crop Diversification (CCD) </w:t>
      </w:r>
      <w:r w:rsidRPr="00802557">
        <w:rPr>
          <w:rFonts w:ascii="Aptos" w:hAnsi="Aptos"/>
        </w:rPr>
        <w:t xml:space="preserve">describes selection, planting, and management of cover crops in high tunnels. It includes a sample of </w:t>
      </w:r>
      <w:proofErr w:type="gramStart"/>
      <w:r w:rsidRPr="00802557">
        <w:rPr>
          <w:rFonts w:ascii="Aptos" w:hAnsi="Aptos"/>
        </w:rPr>
        <w:t>several cover</w:t>
      </w:r>
      <w:proofErr w:type="gramEnd"/>
      <w:r w:rsidRPr="00802557">
        <w:rPr>
          <w:rFonts w:ascii="Aptos" w:hAnsi="Aptos"/>
        </w:rPr>
        <w:t xml:space="preserve"> crop varieties with their potential benefits and management challenges.</w:t>
      </w:r>
    </w:p>
    <w:p w14:paraId="00542869" w14:textId="4D53B7D9" w:rsidR="00D74C59" w:rsidRDefault="00B76AE4" w:rsidP="00ED6900">
      <w:pPr>
        <w:pStyle w:val="ListParagraph"/>
        <w:numPr>
          <w:ilvl w:val="2"/>
          <w:numId w:val="36"/>
        </w:numPr>
        <w:rPr>
          <w:rFonts w:ascii="Aptos" w:hAnsi="Aptos"/>
        </w:rPr>
      </w:pPr>
      <w:hyperlink r:id="rId22" w:history="1">
        <w:r w:rsidRPr="00B76AE4">
          <w:rPr>
            <w:rStyle w:val="Hyperlink"/>
            <w:rFonts w:ascii="Aptos" w:hAnsi="Aptos"/>
          </w:rPr>
          <w:t>https://ccd.uky.edu/sites/default/files/2024-11/ccd-sp-19_warm-season_covercrops.pdf</w:t>
        </w:r>
      </w:hyperlink>
    </w:p>
    <w:p w14:paraId="174F4451" w14:textId="77777777" w:rsidR="005F356C" w:rsidRPr="008B5DA1" w:rsidRDefault="005F356C" w:rsidP="005F356C">
      <w:pPr>
        <w:pStyle w:val="ListParagraph"/>
        <w:ind w:left="1170"/>
        <w:rPr>
          <w:rFonts w:ascii="Aptos" w:hAnsi="Aptos"/>
        </w:rPr>
      </w:pPr>
    </w:p>
    <w:p w14:paraId="1279042D" w14:textId="4BC9FE0A" w:rsidR="00364694" w:rsidRPr="00802557" w:rsidRDefault="00406D99" w:rsidP="003526EF">
      <w:pPr>
        <w:pStyle w:val="ListParagraph"/>
        <w:numPr>
          <w:ilvl w:val="2"/>
          <w:numId w:val="18"/>
        </w:numPr>
        <w:ind w:left="810"/>
        <w:rPr>
          <w:rFonts w:ascii="Aptos" w:hAnsi="Aptos"/>
          <w:i/>
          <w:iCs/>
        </w:rPr>
      </w:pPr>
      <w:r w:rsidRPr="00802557">
        <w:rPr>
          <w:rFonts w:ascii="Aptos" w:hAnsi="Aptos"/>
          <w:i/>
          <w:iCs/>
        </w:rPr>
        <w:t>Cool Season Cover Crops for High Tunnels in the Southeast</w:t>
      </w:r>
      <w:r w:rsidR="00C70752" w:rsidRPr="00802557">
        <w:rPr>
          <w:rFonts w:ascii="Aptos" w:hAnsi="Aptos"/>
          <w:i/>
          <w:iCs/>
        </w:rPr>
        <w:t xml:space="preserve">, CCD-CP-18 </w:t>
      </w:r>
    </w:p>
    <w:p w14:paraId="6DBCBE2F" w14:textId="0AB21662" w:rsidR="002A4D0A" w:rsidRPr="00802557" w:rsidRDefault="002A4D0A" w:rsidP="002A4D0A">
      <w:pPr>
        <w:pStyle w:val="ListParagraph"/>
        <w:numPr>
          <w:ilvl w:val="1"/>
          <w:numId w:val="35"/>
        </w:numPr>
        <w:tabs>
          <w:tab w:val="num" w:pos="1350"/>
        </w:tabs>
        <w:rPr>
          <w:rFonts w:ascii="Aptos" w:hAnsi="Aptos"/>
        </w:rPr>
      </w:pPr>
      <w:r w:rsidRPr="00802557">
        <w:rPr>
          <w:rFonts w:ascii="Aptos" w:hAnsi="Aptos"/>
        </w:rPr>
        <w:lastRenderedPageBreak/>
        <w:t xml:space="preserve">Cool </w:t>
      </w:r>
      <w:proofErr w:type="gramStart"/>
      <w:r w:rsidRPr="00802557">
        <w:rPr>
          <w:rFonts w:ascii="Aptos" w:hAnsi="Aptos"/>
        </w:rPr>
        <w:t>season</w:t>
      </w:r>
      <w:proofErr w:type="gramEnd"/>
      <w:r w:rsidRPr="00802557">
        <w:rPr>
          <w:rFonts w:ascii="Aptos" w:hAnsi="Aptos"/>
        </w:rPr>
        <w:t xml:space="preserve"> cover crops are good </w:t>
      </w:r>
      <w:proofErr w:type="gramStart"/>
      <w:r w:rsidRPr="00802557">
        <w:rPr>
          <w:rFonts w:ascii="Aptos" w:hAnsi="Aptos"/>
        </w:rPr>
        <w:t>choices</w:t>
      </w:r>
      <w:proofErr w:type="gramEnd"/>
      <w:r w:rsidRPr="00802557">
        <w:rPr>
          <w:rFonts w:ascii="Aptos" w:hAnsi="Aptos"/>
        </w:rPr>
        <w:t xml:space="preserve"> if you do not have a market for winter vegetables. Many cover crops that do well in the field as winter cover crops do well in a high tunnel. In this factsheet</w:t>
      </w:r>
      <w:r w:rsidR="00547FF3">
        <w:rPr>
          <w:rFonts w:ascii="Aptos" w:hAnsi="Aptos"/>
        </w:rPr>
        <w:t>,</w:t>
      </w:r>
      <w:r w:rsidRPr="00802557">
        <w:rPr>
          <w:rFonts w:ascii="Aptos" w:hAnsi="Aptos"/>
        </w:rPr>
        <w:t xml:space="preserve"> there is information about growing cool season </w:t>
      </w:r>
      <w:proofErr w:type="gramStart"/>
      <w:r w:rsidRPr="00802557">
        <w:rPr>
          <w:rFonts w:ascii="Aptos" w:hAnsi="Aptos"/>
        </w:rPr>
        <w:t>cover</w:t>
      </w:r>
      <w:proofErr w:type="gramEnd"/>
      <w:r w:rsidRPr="00802557">
        <w:rPr>
          <w:rFonts w:ascii="Aptos" w:hAnsi="Aptos"/>
        </w:rPr>
        <w:t xml:space="preserve"> crops in high tunnels provided by the </w:t>
      </w:r>
      <w:r w:rsidRPr="00C80C68">
        <w:rPr>
          <w:rFonts w:ascii="Aptos" w:hAnsi="Aptos"/>
        </w:rPr>
        <w:t xml:space="preserve">University of Kentucky Center for Crop Diversification (CCD) </w:t>
      </w:r>
    </w:p>
    <w:p w14:paraId="207D0A88" w14:textId="4BDD8D09" w:rsidR="002A4D0A" w:rsidRPr="00802557" w:rsidRDefault="00C45035" w:rsidP="002A4D0A">
      <w:pPr>
        <w:pStyle w:val="ListParagraph"/>
        <w:numPr>
          <w:ilvl w:val="1"/>
          <w:numId w:val="35"/>
        </w:numPr>
        <w:tabs>
          <w:tab w:val="num" w:pos="1350"/>
        </w:tabs>
        <w:rPr>
          <w:rFonts w:ascii="Aptos" w:hAnsi="Aptos"/>
        </w:rPr>
      </w:pPr>
      <w:hyperlink r:id="rId23" w:history="1">
        <w:r w:rsidRPr="00802557">
          <w:rPr>
            <w:rStyle w:val="Hyperlink"/>
            <w:rFonts w:ascii="Aptos" w:hAnsi="Aptos"/>
          </w:rPr>
          <w:t>https://ccd.uky.edu/sites/default/files/2024-11/ccd-sp-18_cool-season_covercrops.pdf</w:t>
        </w:r>
      </w:hyperlink>
    </w:p>
    <w:p w14:paraId="04CDE6BC" w14:textId="77777777" w:rsidR="00DB4B5B" w:rsidRPr="00802557" w:rsidRDefault="00DB4B5B" w:rsidP="003526EF">
      <w:pPr>
        <w:pStyle w:val="ListParagraph"/>
        <w:tabs>
          <w:tab w:val="num" w:pos="1350"/>
        </w:tabs>
        <w:ind w:left="1170"/>
        <w:rPr>
          <w:rFonts w:ascii="Aptos" w:hAnsi="Aptos"/>
        </w:rPr>
      </w:pPr>
    </w:p>
    <w:p w14:paraId="09445DCF" w14:textId="737C4BAF" w:rsidR="001D70E5" w:rsidRPr="00802557" w:rsidRDefault="00F46A7F" w:rsidP="001B10A6">
      <w:pPr>
        <w:pStyle w:val="ListParagraph"/>
        <w:numPr>
          <w:ilvl w:val="0"/>
          <w:numId w:val="18"/>
        </w:numPr>
        <w:rPr>
          <w:rFonts w:ascii="Aptos" w:hAnsi="Aptos"/>
          <w:b/>
        </w:rPr>
      </w:pPr>
      <w:r w:rsidRPr="00802557">
        <w:rPr>
          <w:rFonts w:ascii="Aptos" w:hAnsi="Aptos"/>
          <w:b/>
        </w:rPr>
        <w:t xml:space="preserve">Understanding </w:t>
      </w:r>
      <w:r w:rsidR="002950CE" w:rsidRPr="00802557">
        <w:rPr>
          <w:rFonts w:ascii="Aptos" w:hAnsi="Aptos"/>
          <w:b/>
        </w:rPr>
        <w:t>the effect of irrigation water on soil properties</w:t>
      </w:r>
    </w:p>
    <w:p w14:paraId="0BCABE16" w14:textId="77777777" w:rsidR="001B10A6" w:rsidRPr="00802557" w:rsidRDefault="002E10D8" w:rsidP="001B10A6">
      <w:pPr>
        <w:pStyle w:val="ListParagraph"/>
        <w:numPr>
          <w:ilvl w:val="0"/>
          <w:numId w:val="37"/>
        </w:numPr>
        <w:rPr>
          <w:rFonts w:ascii="Aptos" w:hAnsi="Aptos"/>
          <w:i/>
        </w:rPr>
      </w:pPr>
      <w:r w:rsidRPr="00802557">
        <w:rPr>
          <w:rFonts w:ascii="Aptos" w:hAnsi="Aptos"/>
          <w:i/>
        </w:rPr>
        <w:t xml:space="preserve">Basic Aspects of High Tunnel Soil Fertility Management </w:t>
      </w:r>
      <w:r w:rsidRPr="00802557">
        <w:rPr>
          <w:rFonts w:ascii="Aptos" w:hAnsi="Aptos"/>
          <w:i/>
          <w:highlight w:val="cyan"/>
        </w:rPr>
        <w:t>(</w:t>
      </w:r>
      <w:proofErr w:type="gramStart"/>
      <w:r w:rsidRPr="00802557">
        <w:rPr>
          <w:rFonts w:ascii="Aptos" w:hAnsi="Aptos"/>
          <w:i/>
          <w:highlight w:val="cyan"/>
        </w:rPr>
        <w:t>Resource ###)</w:t>
      </w:r>
      <w:proofErr w:type="gramEnd"/>
    </w:p>
    <w:p w14:paraId="7876738A" w14:textId="4D38911B" w:rsidR="002A4D0A" w:rsidRPr="00802557" w:rsidRDefault="002A4D0A" w:rsidP="00AD6A86">
      <w:pPr>
        <w:pStyle w:val="ListParagraph"/>
        <w:numPr>
          <w:ilvl w:val="0"/>
          <w:numId w:val="48"/>
        </w:numPr>
        <w:rPr>
          <w:rFonts w:ascii="Aptos" w:hAnsi="Aptos"/>
        </w:rPr>
      </w:pPr>
      <w:r w:rsidRPr="00802557">
        <w:rPr>
          <w:rFonts w:ascii="Aptos" w:hAnsi="Aptos"/>
        </w:rPr>
        <w:t xml:space="preserve">Irrigation water should be tested for alkalinity (calcium carbonate content), especially well water or if water is known to be particularly ‘hard’. Calcium carbonate levels under 100 parts per million are ideal. Water pH should be between 5.5 – 6.5.  </w:t>
      </w:r>
      <w:r w:rsidR="000C1A94">
        <w:rPr>
          <w:rFonts w:ascii="Aptos" w:hAnsi="Aptos"/>
        </w:rPr>
        <w:t>This</w:t>
      </w:r>
      <w:r w:rsidRPr="00802557">
        <w:rPr>
          <w:rFonts w:ascii="Aptos" w:hAnsi="Aptos"/>
        </w:rPr>
        <w:t xml:space="preserve"> two-page resource from Purdue University describes how irrigation water can influence soil pH and salt levels in soil over time. </w:t>
      </w:r>
    </w:p>
    <w:p w14:paraId="36EEE9D8" w14:textId="3815BE2B" w:rsidR="00F46A7F" w:rsidRPr="00802557" w:rsidRDefault="00B40339" w:rsidP="0061576E">
      <w:pPr>
        <w:pStyle w:val="ListParagraph"/>
        <w:numPr>
          <w:ilvl w:val="0"/>
          <w:numId w:val="48"/>
        </w:numPr>
        <w:rPr>
          <w:rFonts w:ascii="Aptos" w:hAnsi="Aptos"/>
        </w:rPr>
      </w:pPr>
      <w:hyperlink r:id="rId24" w:history="1">
        <w:r w:rsidRPr="00AB0EEE">
          <w:rPr>
            <w:rStyle w:val="Hyperlink"/>
            <w:rFonts w:ascii="Aptos" w:hAnsi="Aptos"/>
          </w:rPr>
          <w:t>https://vegcropshotline.org/article/basic-aspects-of-high-tunnel-soil-fertility-management/</w:t>
        </w:r>
      </w:hyperlink>
      <w:r>
        <w:rPr>
          <w:rFonts w:ascii="Aptos" w:hAnsi="Aptos"/>
        </w:rPr>
        <w:t xml:space="preserve"> </w:t>
      </w:r>
      <w:r w:rsidR="00F46A7F" w:rsidRPr="00C80C68">
        <w:rPr>
          <w:rFonts w:ascii="Aptos" w:hAnsi="Aptos"/>
        </w:rPr>
        <w:tab/>
      </w:r>
    </w:p>
    <w:p w14:paraId="23C8BA26" w14:textId="77777777" w:rsidR="00934BB2" w:rsidRPr="00C80C68" w:rsidRDefault="00934BB2" w:rsidP="00C80C68">
      <w:pPr>
        <w:pStyle w:val="ListParagraph"/>
        <w:ind w:left="1170"/>
        <w:rPr>
          <w:rFonts w:ascii="Aptos" w:hAnsi="Aptos"/>
        </w:rPr>
      </w:pPr>
    </w:p>
    <w:p w14:paraId="54BA66E5" w14:textId="77777777" w:rsidR="002A4D0A" w:rsidRPr="00CE66C7" w:rsidRDefault="002A4D0A" w:rsidP="00AD6A86">
      <w:pPr>
        <w:pStyle w:val="ListParagraph"/>
        <w:numPr>
          <w:ilvl w:val="0"/>
          <w:numId w:val="37"/>
        </w:numPr>
        <w:rPr>
          <w:rFonts w:ascii="Aptos" w:hAnsi="Aptos"/>
          <w:i/>
          <w:iCs/>
        </w:rPr>
      </w:pPr>
      <w:r w:rsidRPr="00CE66C7">
        <w:rPr>
          <w:rFonts w:ascii="Aptos" w:hAnsi="Aptos"/>
          <w:i/>
          <w:iCs/>
        </w:rPr>
        <w:t>Why Test My Irrigation Water?</w:t>
      </w:r>
    </w:p>
    <w:p w14:paraId="17D0268D" w14:textId="3DE9E7A2" w:rsidR="00BB76A9" w:rsidRPr="00C80C68" w:rsidRDefault="00BB76A9" w:rsidP="00AD6A86">
      <w:pPr>
        <w:pStyle w:val="ListParagraph"/>
        <w:numPr>
          <w:ilvl w:val="0"/>
          <w:numId w:val="48"/>
        </w:numPr>
        <w:rPr>
          <w:rFonts w:ascii="Aptos" w:hAnsi="Aptos"/>
        </w:rPr>
      </w:pPr>
      <w:r w:rsidRPr="00C80C68">
        <w:rPr>
          <w:rFonts w:ascii="Aptos" w:hAnsi="Aptos"/>
        </w:rPr>
        <w:t xml:space="preserve">Water quality can impact plant growth and production. </w:t>
      </w:r>
      <w:r w:rsidR="002A4D0A" w:rsidRPr="00C80C68">
        <w:rPr>
          <w:rFonts w:ascii="Aptos" w:hAnsi="Aptos"/>
        </w:rPr>
        <w:t xml:space="preserve">For this reason, it may be valuable to test your water at least once per year, especially if you use a well or open source, such as a pond or river. </w:t>
      </w:r>
      <w:r w:rsidRPr="00C80C68">
        <w:rPr>
          <w:rFonts w:ascii="Aptos" w:hAnsi="Aptos"/>
        </w:rPr>
        <w:t xml:space="preserve">This two-page resource discusses why testing your irrigation water may be helpful and how to collect a water sample. </w:t>
      </w:r>
    </w:p>
    <w:p w14:paraId="56530A19" w14:textId="4F5DA3AB" w:rsidR="00BB76A9" w:rsidRPr="00C80C68" w:rsidRDefault="00BB76A9" w:rsidP="00AD6A86">
      <w:pPr>
        <w:pStyle w:val="ListParagraph"/>
        <w:numPr>
          <w:ilvl w:val="0"/>
          <w:numId w:val="48"/>
        </w:numPr>
        <w:rPr>
          <w:rFonts w:ascii="Aptos" w:hAnsi="Aptos"/>
        </w:rPr>
      </w:pPr>
      <w:hyperlink r:id="rId25" w:history="1">
        <w:r w:rsidRPr="00C80C68">
          <w:rPr>
            <w:rStyle w:val="Hyperlink"/>
            <w:rFonts w:ascii="Aptos" w:hAnsi="Aptos"/>
          </w:rPr>
          <w:t>https://nursery-crop-extension.ca.uky.edu/sites/nursery-crop-extension.ca.uky.edu/files/general/di_knv_why_test_water.pdf</w:t>
        </w:r>
      </w:hyperlink>
    </w:p>
    <w:p w14:paraId="599C36EE" w14:textId="77777777" w:rsidR="00BB76A9" w:rsidRPr="00C80C68" w:rsidRDefault="00BB76A9" w:rsidP="00AD6A86">
      <w:pPr>
        <w:pStyle w:val="ListParagraph"/>
        <w:rPr>
          <w:rFonts w:ascii="Aptos" w:hAnsi="Aptos"/>
        </w:rPr>
      </w:pPr>
    </w:p>
    <w:p w14:paraId="12BF2298" w14:textId="4F624B88" w:rsidR="002A4D0A" w:rsidRPr="00CE66C7" w:rsidRDefault="002A4D0A" w:rsidP="00AD6A86">
      <w:pPr>
        <w:pStyle w:val="ListParagraph"/>
        <w:numPr>
          <w:ilvl w:val="0"/>
          <w:numId w:val="37"/>
        </w:numPr>
        <w:rPr>
          <w:rFonts w:ascii="Aptos" w:hAnsi="Aptos"/>
          <w:i/>
          <w:iCs/>
        </w:rPr>
      </w:pPr>
      <w:r w:rsidRPr="00CE66C7">
        <w:rPr>
          <w:rFonts w:ascii="Aptos" w:hAnsi="Aptos"/>
          <w:i/>
          <w:iCs/>
        </w:rPr>
        <w:t>Submitting a water sample for testing</w:t>
      </w:r>
    </w:p>
    <w:p w14:paraId="1CE80309" w14:textId="77777777" w:rsidR="002A4D0A" w:rsidRPr="00C80C68" w:rsidRDefault="00BB76A9" w:rsidP="00AD6A86">
      <w:pPr>
        <w:pStyle w:val="ListParagraph"/>
        <w:numPr>
          <w:ilvl w:val="0"/>
          <w:numId w:val="49"/>
        </w:numPr>
        <w:rPr>
          <w:rFonts w:ascii="Aptos" w:hAnsi="Aptos"/>
        </w:rPr>
      </w:pPr>
      <w:r w:rsidRPr="00C80C68">
        <w:rPr>
          <w:rFonts w:ascii="Aptos" w:hAnsi="Aptos"/>
        </w:rPr>
        <w:t xml:space="preserve">The University of Kentucky offers </w:t>
      </w:r>
      <w:proofErr w:type="gramStart"/>
      <w:r w:rsidRPr="00C80C68">
        <w:rPr>
          <w:rFonts w:ascii="Aptos" w:hAnsi="Aptos"/>
        </w:rPr>
        <w:t>irrigation water</w:t>
      </w:r>
      <w:proofErr w:type="gramEnd"/>
      <w:r w:rsidRPr="00C80C68">
        <w:rPr>
          <w:rFonts w:ascii="Aptos" w:hAnsi="Aptos"/>
        </w:rPr>
        <w:t xml:space="preserve"> testing. Kentucky residents should submit their samples through their county Extension office.</w:t>
      </w:r>
    </w:p>
    <w:p w14:paraId="12E253AE" w14:textId="580D9A5F" w:rsidR="002A4D0A" w:rsidRPr="00802557" w:rsidRDefault="002A4D0A" w:rsidP="00AD6A86">
      <w:pPr>
        <w:pStyle w:val="ListParagraph"/>
        <w:numPr>
          <w:ilvl w:val="0"/>
          <w:numId w:val="49"/>
        </w:numPr>
        <w:rPr>
          <w:rFonts w:ascii="Aptos" w:hAnsi="Aptos"/>
        </w:rPr>
      </w:pPr>
      <w:hyperlink r:id="rId26" w:history="1">
        <w:r w:rsidRPr="00C80C68">
          <w:rPr>
            <w:rStyle w:val="Hyperlink"/>
            <w:rFonts w:ascii="Aptos" w:hAnsi="Aptos"/>
          </w:rPr>
          <w:t>https://www.rs.uky.edu/soil/forms/SoillessMediaSubmittal.pdf</w:t>
        </w:r>
      </w:hyperlink>
    </w:p>
    <w:p w14:paraId="69A248F6" w14:textId="77777777" w:rsidR="008D5847" w:rsidRPr="00802557" w:rsidRDefault="008D5847" w:rsidP="00014653">
      <w:pPr>
        <w:pStyle w:val="ListParagraph"/>
        <w:ind w:left="1440"/>
        <w:rPr>
          <w:rFonts w:ascii="Aptos" w:hAnsi="Aptos"/>
        </w:rPr>
      </w:pPr>
    </w:p>
    <w:p w14:paraId="3CA61A3B" w14:textId="77777777" w:rsidR="002A4D0A" w:rsidRPr="00CE66C7" w:rsidRDefault="002A4D0A" w:rsidP="00AD6A86">
      <w:pPr>
        <w:pStyle w:val="ListParagraph"/>
        <w:numPr>
          <w:ilvl w:val="0"/>
          <w:numId w:val="37"/>
        </w:numPr>
        <w:rPr>
          <w:rFonts w:ascii="Aptos" w:hAnsi="Aptos"/>
          <w:i/>
          <w:iCs/>
        </w:rPr>
      </w:pPr>
      <w:r w:rsidRPr="00CE66C7">
        <w:rPr>
          <w:rFonts w:ascii="Aptos" w:hAnsi="Aptos"/>
          <w:i/>
          <w:iCs/>
        </w:rPr>
        <w:t>Understanding and Managing Water Alkalinity</w:t>
      </w:r>
    </w:p>
    <w:p w14:paraId="3314BF3A" w14:textId="77777777" w:rsidR="002A4D0A" w:rsidRPr="00802557" w:rsidRDefault="002A4D0A" w:rsidP="00AD6A86">
      <w:pPr>
        <w:pStyle w:val="ListParagraph"/>
        <w:numPr>
          <w:ilvl w:val="0"/>
          <w:numId w:val="49"/>
        </w:numPr>
        <w:rPr>
          <w:rFonts w:ascii="Aptos" w:hAnsi="Aptos"/>
        </w:rPr>
      </w:pPr>
      <w:r w:rsidRPr="00802557">
        <w:rPr>
          <w:rFonts w:ascii="Aptos" w:hAnsi="Aptos"/>
        </w:rPr>
        <w:t xml:space="preserve">Once the results of the irrigation water are returned, your county agent should review them with you. This two-page resource will help with understanding the different factors influencing water quality. </w:t>
      </w:r>
    </w:p>
    <w:p w14:paraId="73449052" w14:textId="121C2FBF" w:rsidR="002A4D0A" w:rsidRDefault="00014653" w:rsidP="00AD6A86">
      <w:pPr>
        <w:pStyle w:val="ListParagraph"/>
        <w:numPr>
          <w:ilvl w:val="0"/>
          <w:numId w:val="49"/>
        </w:numPr>
        <w:rPr>
          <w:rFonts w:ascii="Aptos" w:hAnsi="Aptos"/>
        </w:rPr>
      </w:pPr>
      <w:hyperlink r:id="rId27" w:history="1">
        <w:r w:rsidRPr="00802557">
          <w:rPr>
            <w:rStyle w:val="Hyperlink"/>
            <w:rFonts w:ascii="Aptos" w:hAnsi="Aptos"/>
          </w:rPr>
          <w:t>https://nursery-crop-extension.ca.uky.edu/sites/nursery-crop-extension.ca.uky.edu/files/general/knv_alkalinity.pdf</w:t>
        </w:r>
      </w:hyperlink>
      <w:r>
        <w:rPr>
          <w:rFonts w:ascii="Aptos" w:hAnsi="Aptos"/>
        </w:rPr>
        <w:t xml:space="preserve"> </w:t>
      </w:r>
    </w:p>
    <w:p w14:paraId="1BE9308B" w14:textId="77777777" w:rsidR="00187046" w:rsidRDefault="00187046" w:rsidP="00187046">
      <w:pPr>
        <w:pStyle w:val="ListParagraph"/>
        <w:ind w:left="1080"/>
        <w:rPr>
          <w:rFonts w:ascii="Aptos" w:hAnsi="Aptos"/>
        </w:rPr>
      </w:pPr>
    </w:p>
    <w:p w14:paraId="53061CC9" w14:textId="629EF20A" w:rsidR="00187046" w:rsidRPr="00F700B7" w:rsidRDefault="3A0B5244" w:rsidP="3A0B5244">
      <w:pPr>
        <w:pStyle w:val="ListParagraph"/>
        <w:numPr>
          <w:ilvl w:val="0"/>
          <w:numId w:val="37"/>
        </w:numPr>
        <w:rPr>
          <w:rFonts w:ascii="Aptos" w:hAnsi="Aptos"/>
        </w:rPr>
      </w:pPr>
      <w:r w:rsidRPr="3A0B5244">
        <w:rPr>
          <w:rFonts w:ascii="Aptos" w:hAnsi="Aptos"/>
          <w:i/>
          <w:iCs/>
        </w:rPr>
        <w:t xml:space="preserve">Irrigation Water Quality and Mulches and Water Management </w:t>
      </w:r>
      <w:r w:rsidRPr="3A0B5244">
        <w:rPr>
          <w:rFonts w:ascii="Aptos" w:hAnsi="Aptos"/>
          <w:i/>
          <w:iCs/>
          <w:highlight w:val="cyan"/>
        </w:rPr>
        <w:t>(</w:t>
      </w:r>
      <w:proofErr w:type="gramStart"/>
      <w:r w:rsidRPr="3A0B5244">
        <w:rPr>
          <w:rFonts w:ascii="Aptos" w:hAnsi="Aptos"/>
          <w:i/>
          <w:iCs/>
          <w:highlight w:val="cyan"/>
        </w:rPr>
        <w:t>Resource ###)</w:t>
      </w:r>
      <w:proofErr w:type="gramEnd"/>
      <w:r w:rsidRPr="3A0B5244">
        <w:rPr>
          <w:rFonts w:ascii="Arial" w:hAnsi="Arial" w:cs="Arial"/>
          <w:i/>
          <w:iCs/>
        </w:rPr>
        <w:t> </w:t>
      </w:r>
      <w:r w:rsidRPr="3A0B5244">
        <w:rPr>
          <w:rFonts w:ascii="Aptos" w:hAnsi="Aptos"/>
        </w:rPr>
        <w:t> </w:t>
      </w:r>
    </w:p>
    <w:p w14:paraId="2C8B259C" w14:textId="02A2E388" w:rsidR="00187046" w:rsidRPr="00187046" w:rsidRDefault="3A0B5244" w:rsidP="00187046">
      <w:pPr>
        <w:numPr>
          <w:ilvl w:val="0"/>
          <w:numId w:val="51"/>
        </w:numPr>
        <w:rPr>
          <w:rFonts w:ascii="Aptos" w:hAnsi="Aptos"/>
        </w:rPr>
      </w:pPr>
      <w:r w:rsidRPr="3A0B5244">
        <w:rPr>
          <w:rFonts w:ascii="Aptos" w:hAnsi="Aptos"/>
        </w:rPr>
        <w:t>These are chapters 5 and 6 in Water</w:t>
      </w:r>
      <w:r w:rsidRPr="3A0B5244">
        <w:rPr>
          <w:rFonts w:ascii="Aptos" w:hAnsi="Aptos"/>
          <w:i/>
          <w:iCs/>
        </w:rPr>
        <w:t xml:space="preserve"> Management for Vegetable Crops on Small Farm, </w:t>
      </w:r>
      <w:r w:rsidRPr="3A0B5244">
        <w:rPr>
          <w:rFonts w:ascii="Aptos" w:hAnsi="Aptos"/>
        </w:rPr>
        <w:t>a publication by Purdue University</w:t>
      </w:r>
      <w:r w:rsidRPr="3A0B5244">
        <w:rPr>
          <w:rFonts w:ascii="Aptos" w:hAnsi="Aptos"/>
          <w:i/>
          <w:iCs/>
        </w:rPr>
        <w:t>. </w:t>
      </w:r>
      <w:r w:rsidRPr="3A0B5244">
        <w:rPr>
          <w:rFonts w:ascii="Aptos" w:hAnsi="Aptos"/>
        </w:rPr>
        <w:t xml:space="preserve">Pages 17-21 provide an overview of the chemical, biological, and physical characteristics of </w:t>
      </w:r>
      <w:proofErr w:type="gramStart"/>
      <w:r w:rsidRPr="3A0B5244">
        <w:rPr>
          <w:rFonts w:ascii="Aptos" w:hAnsi="Aptos"/>
        </w:rPr>
        <w:t>irrigation</w:t>
      </w:r>
      <w:proofErr w:type="gramEnd"/>
      <w:r w:rsidRPr="3A0B5244">
        <w:rPr>
          <w:rFonts w:ascii="Aptos" w:hAnsi="Aptos"/>
        </w:rPr>
        <w:t xml:space="preserve"> water. Pages 21-22 discuss the benefits </w:t>
      </w:r>
      <w:r w:rsidRPr="3A0B5244">
        <w:rPr>
          <w:rFonts w:ascii="Aptos" w:hAnsi="Aptos"/>
        </w:rPr>
        <w:lastRenderedPageBreak/>
        <w:t xml:space="preserve">of mulching related to soil moisture, various types of mulch materials, and some considerations when practicing each mulching strategy. </w:t>
      </w:r>
    </w:p>
    <w:p w14:paraId="227401A5" w14:textId="354EAA74" w:rsidR="00187046" w:rsidRPr="00F700B7" w:rsidRDefault="00187046" w:rsidP="3A0B5244">
      <w:pPr>
        <w:numPr>
          <w:ilvl w:val="0"/>
          <w:numId w:val="52"/>
        </w:numPr>
        <w:rPr>
          <w:rFonts w:ascii="Aptos" w:hAnsi="Aptos"/>
        </w:rPr>
      </w:pPr>
      <w:hyperlink r:id="rId28" w:tgtFrame="_blank" w:history="1">
        <w:r w:rsidRPr="00187046">
          <w:rPr>
            <w:rStyle w:val="Hyperlink"/>
            <w:rFonts w:ascii="Aptos" w:hAnsi="Aptos"/>
          </w:rPr>
          <w:t>https://edustore.purdue.edu/ho-341-w.html</w:t>
        </w:r>
      </w:hyperlink>
      <w:r w:rsidRPr="00187046">
        <w:rPr>
          <w:rFonts w:ascii="Aptos" w:hAnsi="Aptos"/>
        </w:rPr>
        <w:t xml:space="preserve"> </w:t>
      </w:r>
      <w:r w:rsidRPr="00187046">
        <w:rPr>
          <w:rFonts w:ascii="Arial" w:hAnsi="Arial" w:cs="Arial"/>
        </w:rPr>
        <w:t> </w:t>
      </w:r>
      <w:r w:rsidRPr="00187046">
        <w:rPr>
          <w:rFonts w:ascii="Aptos" w:hAnsi="Aptos"/>
        </w:rPr>
        <w:t> </w:t>
      </w:r>
    </w:p>
    <w:p w14:paraId="10127C29" w14:textId="77777777" w:rsidR="008B45CA" w:rsidRDefault="008B45CA" w:rsidP="00C80C68">
      <w:pPr>
        <w:pStyle w:val="ListParagraph"/>
        <w:ind w:left="1440"/>
        <w:rPr>
          <w:rFonts w:ascii="Aptos" w:hAnsi="Aptos"/>
        </w:rPr>
      </w:pPr>
    </w:p>
    <w:p w14:paraId="2654DCBD" w14:textId="77777777" w:rsidR="008B45CA" w:rsidRPr="00802557" w:rsidRDefault="008B45CA" w:rsidP="008B45CA">
      <w:pPr>
        <w:pStyle w:val="ListParagraph"/>
        <w:numPr>
          <w:ilvl w:val="0"/>
          <w:numId w:val="18"/>
        </w:numPr>
        <w:rPr>
          <w:rFonts w:ascii="Aptos" w:hAnsi="Aptos"/>
          <w:b/>
        </w:rPr>
      </w:pPr>
      <w:r w:rsidRPr="00802557">
        <w:rPr>
          <w:rFonts w:ascii="Aptos" w:hAnsi="Aptos"/>
          <w:b/>
        </w:rPr>
        <w:t>Water management on site</w:t>
      </w:r>
    </w:p>
    <w:p w14:paraId="20A4F762" w14:textId="77777777" w:rsidR="008B45CA" w:rsidRPr="00ED59AE" w:rsidRDefault="008B45CA" w:rsidP="008B45CA">
      <w:pPr>
        <w:ind w:left="450"/>
        <w:rPr>
          <w:rFonts w:ascii="Aptos" w:hAnsi="Aptos"/>
        </w:rPr>
      </w:pPr>
      <w:r w:rsidRPr="00ED59AE">
        <w:rPr>
          <w:rFonts w:ascii="Aptos" w:hAnsi="Aptos"/>
        </w:rPr>
        <w:t xml:space="preserve">High tunnels offer the benefit of not only extending the growing season, </w:t>
      </w:r>
      <w:proofErr w:type="gramStart"/>
      <w:r w:rsidRPr="00ED59AE">
        <w:rPr>
          <w:rFonts w:ascii="Aptos" w:hAnsi="Aptos"/>
        </w:rPr>
        <w:t>they</w:t>
      </w:r>
      <w:proofErr w:type="gramEnd"/>
      <w:r w:rsidRPr="00ED59AE">
        <w:rPr>
          <w:rFonts w:ascii="Aptos" w:hAnsi="Aptos"/>
        </w:rPr>
        <w:t xml:space="preserve"> keep soil under the cover of the tunnel protected from rainfall when properly sited. </w:t>
      </w:r>
    </w:p>
    <w:p w14:paraId="73B33155" w14:textId="2497EC85" w:rsidR="008B45CA" w:rsidRPr="001F3C7B" w:rsidRDefault="008B45CA" w:rsidP="001F3C7B">
      <w:pPr>
        <w:ind w:left="450"/>
        <w:rPr>
          <w:rFonts w:ascii="Aptos" w:hAnsi="Aptos"/>
          <w:i/>
          <w:highlight w:val="green"/>
        </w:rPr>
      </w:pPr>
      <w:r w:rsidRPr="00ED59AE">
        <w:rPr>
          <w:iCs/>
          <w:noProof/>
          <w:highlight w:val="green"/>
        </w:rPr>
        <w:drawing>
          <wp:anchor distT="0" distB="0" distL="114300" distR="114300" simplePos="0" relativeHeight="251659264" behindDoc="0" locked="0" layoutInCell="1" allowOverlap="1" wp14:anchorId="68E888E5" wp14:editId="3BD8B86C">
            <wp:simplePos x="0" y="0"/>
            <wp:positionH relativeFrom="column">
              <wp:posOffset>-122555</wp:posOffset>
            </wp:positionH>
            <wp:positionV relativeFrom="paragraph">
              <wp:posOffset>69850</wp:posOffset>
            </wp:positionV>
            <wp:extent cx="361245" cy="361245"/>
            <wp:effectExtent l="0" t="0" r="0" b="1270"/>
            <wp:wrapThrough wrapText="bothSides">
              <wp:wrapPolygon edited="0">
                <wp:start x="5704" y="0"/>
                <wp:lineTo x="3423" y="4563"/>
                <wp:lineTo x="3423" y="11408"/>
                <wp:lineTo x="6845" y="20535"/>
                <wp:lineTo x="13690" y="20535"/>
                <wp:lineTo x="15972" y="17113"/>
                <wp:lineTo x="17113" y="4563"/>
                <wp:lineTo x="14831" y="0"/>
                <wp:lineTo x="5704" y="0"/>
              </wp:wrapPolygon>
            </wp:wrapThrough>
            <wp:docPr id="190049676" name="Graphic 4"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7359" name="Graphic 692007359" descr="Lightbulb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361245" cy="361245"/>
                    </a:xfrm>
                    <a:prstGeom prst="rect">
                      <a:avLst/>
                    </a:prstGeom>
                  </pic:spPr>
                </pic:pic>
              </a:graphicData>
            </a:graphic>
          </wp:anchor>
        </w:drawing>
      </w:r>
      <w:r w:rsidR="00D75679">
        <w:rPr>
          <w:rFonts w:ascii="Aptos" w:hAnsi="Aptos"/>
          <w:i/>
          <w:highlight w:val="green"/>
        </w:rPr>
        <w:t>a.</w:t>
      </w:r>
      <w:r w:rsidR="00C7651E">
        <w:rPr>
          <w:rFonts w:ascii="Aptos" w:hAnsi="Aptos"/>
          <w:i/>
          <w:highlight w:val="green"/>
        </w:rPr>
        <w:t xml:space="preserve">   </w:t>
      </w:r>
      <w:r w:rsidR="00D75679">
        <w:rPr>
          <w:rFonts w:ascii="Aptos" w:hAnsi="Aptos"/>
          <w:i/>
          <w:highlight w:val="green"/>
        </w:rPr>
        <w:t xml:space="preserve"> </w:t>
      </w:r>
      <w:r w:rsidRPr="001F3C7B">
        <w:rPr>
          <w:rFonts w:ascii="Aptos" w:hAnsi="Aptos"/>
          <w:i/>
          <w:highlight w:val="green"/>
        </w:rPr>
        <w:t xml:space="preserve">See Chapter 4 Site Selection and </w:t>
      </w:r>
      <w:commentRangeStart w:id="1"/>
      <w:r w:rsidRPr="001F3C7B">
        <w:rPr>
          <w:rFonts w:ascii="Aptos" w:hAnsi="Aptos"/>
          <w:i/>
          <w:highlight w:val="green"/>
        </w:rPr>
        <w:t>Construction</w:t>
      </w:r>
      <w:commentRangeEnd w:id="1"/>
      <w:r w:rsidRPr="00802557">
        <w:rPr>
          <w:rStyle w:val="CommentReference"/>
          <w:rFonts w:ascii="Aptos" w:hAnsi="Aptos"/>
          <w:highlight w:val="green"/>
        </w:rPr>
        <w:commentReference w:id="1"/>
      </w:r>
      <w:r w:rsidRPr="001F3C7B">
        <w:rPr>
          <w:rFonts w:ascii="Aptos" w:hAnsi="Aptos"/>
          <w:i/>
          <w:highlight w:val="green"/>
        </w:rPr>
        <w:t xml:space="preserve"> </w:t>
      </w:r>
    </w:p>
    <w:p w14:paraId="3C7875B4" w14:textId="77777777" w:rsidR="008B45CA" w:rsidRDefault="008B45CA" w:rsidP="008B45CA">
      <w:pPr>
        <w:pStyle w:val="ListParagraph"/>
        <w:numPr>
          <w:ilvl w:val="1"/>
          <w:numId w:val="25"/>
        </w:numPr>
        <w:tabs>
          <w:tab w:val="left" w:pos="1080"/>
        </w:tabs>
        <w:ind w:left="810" w:firstLine="0"/>
        <w:rPr>
          <w:rFonts w:ascii="Aptos" w:hAnsi="Aptos"/>
          <w:highlight w:val="green"/>
        </w:rPr>
      </w:pPr>
      <w:r w:rsidRPr="00ED59AE">
        <w:rPr>
          <w:rFonts w:ascii="Aptos" w:hAnsi="Aptos"/>
          <w:highlight w:val="green"/>
        </w:rPr>
        <w:t xml:space="preserve">This chapter offers important considerations for soil drainage when </w:t>
      </w:r>
      <w:proofErr w:type="gramStart"/>
      <w:r w:rsidRPr="00ED59AE">
        <w:rPr>
          <w:rFonts w:ascii="Aptos" w:hAnsi="Aptos"/>
          <w:highlight w:val="green"/>
        </w:rPr>
        <w:t>siting</w:t>
      </w:r>
      <w:proofErr w:type="gramEnd"/>
      <w:r w:rsidRPr="00ED59AE">
        <w:rPr>
          <w:rFonts w:ascii="Aptos" w:hAnsi="Aptos"/>
          <w:highlight w:val="green"/>
        </w:rPr>
        <w:t xml:space="preserve"> your tunnel. </w:t>
      </w:r>
    </w:p>
    <w:p w14:paraId="3B711F30" w14:textId="77777777" w:rsidR="00C7651E" w:rsidRPr="00ED59AE" w:rsidRDefault="00C7651E" w:rsidP="001F3C7B">
      <w:pPr>
        <w:pStyle w:val="ListParagraph"/>
        <w:tabs>
          <w:tab w:val="left" w:pos="1080"/>
        </w:tabs>
        <w:ind w:left="810"/>
        <w:rPr>
          <w:rFonts w:ascii="Aptos" w:hAnsi="Aptos"/>
          <w:highlight w:val="green"/>
        </w:rPr>
      </w:pPr>
    </w:p>
    <w:p w14:paraId="74483C8D" w14:textId="77777777" w:rsidR="008B45CA" w:rsidRPr="00ED59AE" w:rsidRDefault="008B45CA" w:rsidP="008B45CA">
      <w:pPr>
        <w:pStyle w:val="ListParagraph"/>
        <w:numPr>
          <w:ilvl w:val="0"/>
          <w:numId w:val="25"/>
        </w:numPr>
        <w:rPr>
          <w:rFonts w:ascii="Aptos" w:hAnsi="Aptos"/>
          <w:i/>
          <w:iCs/>
          <w:highlight w:val="green"/>
        </w:rPr>
      </w:pPr>
      <w:r w:rsidRPr="00802557">
        <w:rPr>
          <w:rFonts w:ascii="Aptos" w:hAnsi="Aptos"/>
          <w:i/>
          <w:iCs/>
          <w:highlight w:val="green"/>
        </w:rPr>
        <w:t>See Chapter 6 Growing Your First High Tunnel Crop</w:t>
      </w:r>
      <w:r w:rsidRPr="00ED59AE">
        <w:rPr>
          <w:rFonts w:ascii="Aptos" w:hAnsi="Aptos"/>
          <w:i/>
          <w:iCs/>
          <w:highlight w:val="green"/>
        </w:rPr>
        <w:t xml:space="preserve"> </w:t>
      </w:r>
    </w:p>
    <w:p w14:paraId="1247D5FA" w14:textId="77777777" w:rsidR="008B45CA" w:rsidRPr="00ED59AE" w:rsidRDefault="008B45CA" w:rsidP="001F3C7B">
      <w:pPr>
        <w:pStyle w:val="ListParagraph"/>
        <w:numPr>
          <w:ilvl w:val="0"/>
          <w:numId w:val="45"/>
        </w:numPr>
        <w:tabs>
          <w:tab w:val="left" w:pos="1080"/>
        </w:tabs>
        <w:ind w:left="810" w:firstLine="0"/>
        <w:rPr>
          <w:rFonts w:ascii="Aptos" w:hAnsi="Aptos"/>
          <w:highlight w:val="green"/>
        </w:rPr>
      </w:pPr>
      <w:r w:rsidRPr="00ED59AE">
        <w:rPr>
          <w:rFonts w:ascii="Aptos" w:hAnsi="Aptos"/>
          <w:highlight w:val="green"/>
        </w:rPr>
        <w:t>Chapter 6</w:t>
      </w:r>
      <w:r w:rsidRPr="00ED59AE">
        <w:rPr>
          <w:rFonts w:ascii="Aptos" w:hAnsi="Aptos"/>
          <w:i/>
          <w:iCs/>
          <w:highlight w:val="green"/>
        </w:rPr>
        <w:t xml:space="preserve"> </w:t>
      </w:r>
      <w:r w:rsidRPr="00ED59AE">
        <w:rPr>
          <w:rFonts w:ascii="Aptos" w:hAnsi="Aptos"/>
          <w:highlight w:val="green"/>
        </w:rPr>
        <w:t>Includes resources on setting up high tunnel irrigation systems, rainwater catchment, and management water in high tunnels</w:t>
      </w:r>
      <w:r w:rsidRPr="00ED59AE">
        <w:rPr>
          <w:rFonts w:ascii="Aptos" w:hAnsi="Aptos"/>
          <w:i/>
          <w:iCs/>
          <w:highlight w:val="green"/>
        </w:rPr>
        <w:t xml:space="preserve"> </w:t>
      </w:r>
    </w:p>
    <w:p w14:paraId="064E5E1E" w14:textId="77777777" w:rsidR="008B45CA" w:rsidRPr="00D75679" w:rsidRDefault="008B45CA" w:rsidP="00754747">
      <w:pPr>
        <w:rPr>
          <w:rFonts w:ascii="Aptos" w:hAnsi="Aptos"/>
        </w:rPr>
      </w:pPr>
    </w:p>
    <w:sectPr w:rsidR="008B45CA" w:rsidRPr="00D756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ttigrew, Kathryn R." w:date="2025-01-29T16:57:00Z" w:initials="KP">
    <w:p w14:paraId="5913FA9E" w14:textId="77777777" w:rsidR="00430E2C" w:rsidRDefault="00430E2C" w:rsidP="00430E2C">
      <w:pPr>
        <w:pStyle w:val="CommentText"/>
      </w:pPr>
      <w:r>
        <w:rPr>
          <w:rStyle w:val="CommentReference"/>
        </w:rPr>
        <w:annotationRef/>
      </w:r>
      <w:r>
        <w:rPr>
          <w:highlight w:val="cyan"/>
        </w:rPr>
        <w:t>blue highlight=reference number for resource in box folder</w:t>
      </w:r>
    </w:p>
  </w:comment>
  <w:comment w:id="1" w:author="Pettigrew, Kathryn R." w:date="2025-01-29T15:57:00Z" w:initials="KP">
    <w:p w14:paraId="0427CB0C" w14:textId="77777777" w:rsidR="008B45CA" w:rsidRDefault="008B45CA" w:rsidP="008B45CA">
      <w:pPr>
        <w:pStyle w:val="CommentText"/>
      </w:pPr>
      <w:r>
        <w:rPr>
          <w:rStyle w:val="CommentReference"/>
        </w:rPr>
        <w:annotationRef/>
      </w:r>
      <w:r>
        <w:rPr>
          <w:highlight w:val="green"/>
        </w:rPr>
        <w:t>green highlight= hyperlink to other section/chapter in digital toolkit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13FA9E" w15:done="0"/>
  <w15:commentEx w15:paraId="0427C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6027CD" w16cex:dateUtc="2025-01-29T21:57:00Z"/>
  <w16cex:commentExtensible w16cex:durableId="5CFD9A8E" w16cex:dateUtc="2025-01-29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13FA9E" w16cid:durableId="3E6027CD"/>
  <w16cid:commentId w16cid:paraId="0427CB0C" w16cid:durableId="5CFD9A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EB8"/>
    <w:multiLevelType w:val="multilevel"/>
    <w:tmpl w:val="42E476E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 w15:restartNumberingAfterBreak="0">
    <w:nsid w:val="0B05757E"/>
    <w:multiLevelType w:val="hybridMultilevel"/>
    <w:tmpl w:val="6C44D0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4F1386"/>
    <w:multiLevelType w:val="multilevel"/>
    <w:tmpl w:val="70EC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01EF9"/>
    <w:multiLevelType w:val="multilevel"/>
    <w:tmpl w:val="61405C04"/>
    <w:lvl w:ilvl="0">
      <w:start w:val="2"/>
      <w:numFmt w:val="decimal"/>
      <w:lvlText w:val="%1."/>
      <w:lvlJc w:val="left"/>
      <w:pPr>
        <w:tabs>
          <w:tab w:val="num" w:pos="720"/>
        </w:tabs>
        <w:ind w:left="720" w:hanging="360"/>
      </w:pPr>
    </w:lvl>
    <w:lvl w:ilvl="1">
      <w:start w:val="1"/>
      <w:numFmt w:val="bullet"/>
      <w:lvlText w:val=""/>
      <w:lvlJc w:val="left"/>
      <w:pPr>
        <w:tabs>
          <w:tab w:val="num" w:pos="1170"/>
        </w:tabs>
        <w:ind w:left="117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B44C4"/>
    <w:multiLevelType w:val="multilevel"/>
    <w:tmpl w:val="98A4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C741A"/>
    <w:multiLevelType w:val="multilevel"/>
    <w:tmpl w:val="AB88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C5DC3"/>
    <w:multiLevelType w:val="multilevel"/>
    <w:tmpl w:val="9A28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93053"/>
    <w:multiLevelType w:val="hybridMultilevel"/>
    <w:tmpl w:val="3CAAD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B87041"/>
    <w:multiLevelType w:val="multilevel"/>
    <w:tmpl w:val="98F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66471"/>
    <w:multiLevelType w:val="multilevel"/>
    <w:tmpl w:val="09AED4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93AD2"/>
    <w:multiLevelType w:val="multilevel"/>
    <w:tmpl w:val="97B4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FB28F8"/>
    <w:multiLevelType w:val="multilevel"/>
    <w:tmpl w:val="E2D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104F66"/>
    <w:multiLevelType w:val="multilevel"/>
    <w:tmpl w:val="63B0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0E1968"/>
    <w:multiLevelType w:val="hybridMultilevel"/>
    <w:tmpl w:val="04885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5C3F34"/>
    <w:multiLevelType w:val="hybridMultilevel"/>
    <w:tmpl w:val="C068E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82777B"/>
    <w:multiLevelType w:val="multilevel"/>
    <w:tmpl w:val="EFDE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ED516F"/>
    <w:multiLevelType w:val="multilevel"/>
    <w:tmpl w:val="61405C0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1D665C"/>
    <w:multiLevelType w:val="hybridMultilevel"/>
    <w:tmpl w:val="3FE830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2C1851B8"/>
    <w:multiLevelType w:val="multilevel"/>
    <w:tmpl w:val="09AED4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254F5B"/>
    <w:multiLevelType w:val="multilevel"/>
    <w:tmpl w:val="EC5081CC"/>
    <w:lvl w:ilvl="0">
      <w:start w:val="2"/>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hint="default"/>
      </w:rPr>
    </w:lvl>
    <w:lvl w:ilvl="3">
      <w:start w:val="1"/>
      <w:numFmt w:val="upp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2F1F7A98"/>
    <w:multiLevelType w:val="multilevel"/>
    <w:tmpl w:val="FBC44F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52C0832"/>
    <w:multiLevelType w:val="multilevel"/>
    <w:tmpl w:val="268AFA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A43EA5"/>
    <w:multiLevelType w:val="hybridMultilevel"/>
    <w:tmpl w:val="16A4F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F318BC"/>
    <w:multiLevelType w:val="multilevel"/>
    <w:tmpl w:val="3BC68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D84574"/>
    <w:multiLevelType w:val="multilevel"/>
    <w:tmpl w:val="77D4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F8605E"/>
    <w:multiLevelType w:val="hybridMultilevel"/>
    <w:tmpl w:val="7AD6E8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47490880"/>
    <w:multiLevelType w:val="multilevel"/>
    <w:tmpl w:val="8DC4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A12870"/>
    <w:multiLevelType w:val="multilevel"/>
    <w:tmpl w:val="09AED4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ED5DCD"/>
    <w:multiLevelType w:val="hybridMultilevel"/>
    <w:tmpl w:val="291453E2"/>
    <w:lvl w:ilvl="0" w:tplc="896445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A568F"/>
    <w:multiLevelType w:val="multilevel"/>
    <w:tmpl w:val="F6E2F6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9DD5A7D"/>
    <w:multiLevelType w:val="multilevel"/>
    <w:tmpl w:val="7FDA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247F3A"/>
    <w:multiLevelType w:val="hybridMultilevel"/>
    <w:tmpl w:val="4CF60A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A753ADF"/>
    <w:multiLevelType w:val="hybridMultilevel"/>
    <w:tmpl w:val="91F4B144"/>
    <w:lvl w:ilvl="0" w:tplc="04090019">
      <w:start w:val="1"/>
      <w:numFmt w:val="lowerLetter"/>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347E1F"/>
    <w:multiLevelType w:val="multilevel"/>
    <w:tmpl w:val="61405C04"/>
    <w:lvl w:ilvl="0">
      <w:start w:val="2"/>
      <w:numFmt w:val="decimal"/>
      <w:lvlText w:val="%1."/>
      <w:lvlJc w:val="left"/>
      <w:pPr>
        <w:tabs>
          <w:tab w:val="num" w:pos="720"/>
        </w:tabs>
        <w:ind w:left="720" w:hanging="360"/>
      </w:pPr>
    </w:lvl>
    <w:lvl w:ilvl="1">
      <w:start w:val="1"/>
      <w:numFmt w:val="bullet"/>
      <w:lvlText w:val=""/>
      <w:lvlJc w:val="left"/>
      <w:pPr>
        <w:tabs>
          <w:tab w:val="num" w:pos="1170"/>
        </w:tabs>
        <w:ind w:left="117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D52CB2"/>
    <w:multiLevelType w:val="hybridMultilevel"/>
    <w:tmpl w:val="5BC04A7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6221C2"/>
    <w:multiLevelType w:val="multilevel"/>
    <w:tmpl w:val="7F428C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27069D9"/>
    <w:multiLevelType w:val="multilevel"/>
    <w:tmpl w:val="F594FA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2FF4A1D"/>
    <w:multiLevelType w:val="hybridMultilevel"/>
    <w:tmpl w:val="E10C2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6AF4F01"/>
    <w:multiLevelType w:val="hybridMultilevel"/>
    <w:tmpl w:val="70F4BBF4"/>
    <w:lvl w:ilvl="0" w:tplc="834C9CFE">
      <w:start w:val="1"/>
      <w:numFmt w:val="decimal"/>
      <w:lvlText w:val="%1."/>
      <w:lvlJc w:val="left"/>
      <w:pPr>
        <w:ind w:left="360" w:hanging="360"/>
      </w:pPr>
      <w:rPr>
        <w:rFonts w:ascii="Aptos" w:hAnsi="Aptos" w:hint="default"/>
        <w:b/>
        <w:bCs/>
        <w:i w:val="0"/>
        <w:iCs w:val="0"/>
      </w:rPr>
    </w:lvl>
    <w:lvl w:ilvl="1" w:tplc="04090019">
      <w:start w:val="1"/>
      <w:numFmt w:val="lowerLetter"/>
      <w:lvlText w:val="%2."/>
      <w:lvlJc w:val="left"/>
      <w:pPr>
        <w:ind w:left="720" w:hanging="360"/>
      </w:pPr>
    </w:lvl>
    <w:lvl w:ilvl="2" w:tplc="21AC13DA">
      <w:start w:val="1"/>
      <w:numFmt w:val="lowerLetter"/>
      <w:lvlText w:val="%3."/>
      <w:lvlJc w:val="left"/>
      <w:pPr>
        <w:ind w:left="720" w:hanging="360"/>
      </w:pPr>
      <w:rPr>
        <w:i/>
        <w:i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26506D"/>
    <w:multiLevelType w:val="hybridMultilevel"/>
    <w:tmpl w:val="DE9E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5AC157D5"/>
    <w:multiLevelType w:val="hybridMultilevel"/>
    <w:tmpl w:val="96B65E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E702AEB"/>
    <w:multiLevelType w:val="multilevel"/>
    <w:tmpl w:val="812A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4219E7"/>
    <w:multiLevelType w:val="hybridMultilevel"/>
    <w:tmpl w:val="EFA2D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667B5559"/>
    <w:multiLevelType w:val="multilevel"/>
    <w:tmpl w:val="EACE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1F394E"/>
    <w:multiLevelType w:val="hybridMultilevel"/>
    <w:tmpl w:val="4B36E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9A07E9C"/>
    <w:multiLevelType w:val="multilevel"/>
    <w:tmpl w:val="0D5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B475FA"/>
    <w:multiLevelType w:val="hybridMultilevel"/>
    <w:tmpl w:val="CA6ACAE0"/>
    <w:lvl w:ilvl="0" w:tplc="F10AC5F8">
      <w:start w:val="1"/>
      <w:numFmt w:val="lowerLetter"/>
      <w:lvlText w:val="%1."/>
      <w:lvlJc w:val="left"/>
      <w:pPr>
        <w:ind w:left="810" w:hanging="360"/>
      </w:pPr>
      <w:rPr>
        <w:rFonts w:ascii="Aptos" w:eastAsiaTheme="minorHAnsi" w:hAnsi="Aptos" w:cstheme="minorBidi"/>
      </w:rPr>
    </w:lvl>
    <w:lvl w:ilvl="1" w:tplc="04090001">
      <w:start w:val="1"/>
      <w:numFmt w:val="bullet"/>
      <w:lvlText w:val=""/>
      <w:lvlJc w:val="left"/>
      <w:pPr>
        <w:ind w:left="630" w:hanging="360"/>
      </w:pPr>
      <w:rPr>
        <w:rFonts w:ascii="Symbol" w:hAnsi="Symbol"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6C9A15B2"/>
    <w:multiLevelType w:val="hybridMultilevel"/>
    <w:tmpl w:val="DF88E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CAF4841"/>
    <w:multiLevelType w:val="multilevel"/>
    <w:tmpl w:val="09AED4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F707AF"/>
    <w:multiLevelType w:val="multilevel"/>
    <w:tmpl w:val="F4DC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D61FFA"/>
    <w:multiLevelType w:val="hybridMultilevel"/>
    <w:tmpl w:val="97B0A4DC"/>
    <w:lvl w:ilvl="0" w:tplc="016E24E4">
      <w:start w:val="1"/>
      <w:numFmt w:val="lowerLetter"/>
      <w:lvlText w:val="%1."/>
      <w:lvlJc w:val="left"/>
      <w:pPr>
        <w:ind w:left="720" w:hanging="36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657A08"/>
    <w:multiLevelType w:val="multilevel"/>
    <w:tmpl w:val="CE9E06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46482365">
    <w:abstractNumId w:val="28"/>
  </w:num>
  <w:num w:numId="2" w16cid:durableId="473449378">
    <w:abstractNumId w:val="19"/>
  </w:num>
  <w:num w:numId="3" w16cid:durableId="2063626774">
    <w:abstractNumId w:val="35"/>
  </w:num>
  <w:num w:numId="4" w16cid:durableId="201602196">
    <w:abstractNumId w:val="30"/>
  </w:num>
  <w:num w:numId="5" w16cid:durableId="705980923">
    <w:abstractNumId w:val="4"/>
  </w:num>
  <w:num w:numId="6" w16cid:durableId="2065983246">
    <w:abstractNumId w:val="51"/>
  </w:num>
  <w:num w:numId="7" w16cid:durableId="1205168185">
    <w:abstractNumId w:val="10"/>
  </w:num>
  <w:num w:numId="8" w16cid:durableId="515077419">
    <w:abstractNumId w:val="49"/>
  </w:num>
  <w:num w:numId="9" w16cid:durableId="181404977">
    <w:abstractNumId w:val="5"/>
  </w:num>
  <w:num w:numId="10" w16cid:durableId="577137919">
    <w:abstractNumId w:val="11"/>
  </w:num>
  <w:num w:numId="11" w16cid:durableId="2146704021">
    <w:abstractNumId w:val="36"/>
  </w:num>
  <w:num w:numId="12" w16cid:durableId="684482701">
    <w:abstractNumId w:val="23"/>
  </w:num>
  <w:num w:numId="13" w16cid:durableId="83502845">
    <w:abstractNumId w:val="8"/>
  </w:num>
  <w:num w:numId="14" w16cid:durableId="1160581655">
    <w:abstractNumId w:val="29"/>
  </w:num>
  <w:num w:numId="15" w16cid:durableId="526915941">
    <w:abstractNumId w:val="2"/>
  </w:num>
  <w:num w:numId="16" w16cid:durableId="1713532005">
    <w:abstractNumId w:val="0"/>
  </w:num>
  <w:num w:numId="17" w16cid:durableId="2002810219">
    <w:abstractNumId w:val="45"/>
  </w:num>
  <w:num w:numId="18" w16cid:durableId="924531545">
    <w:abstractNumId w:val="38"/>
  </w:num>
  <w:num w:numId="19" w16cid:durableId="2085446640">
    <w:abstractNumId w:val="20"/>
  </w:num>
  <w:num w:numId="20" w16cid:durableId="1327392479">
    <w:abstractNumId w:val="6"/>
  </w:num>
  <w:num w:numId="21" w16cid:durableId="1107390010">
    <w:abstractNumId w:val="26"/>
  </w:num>
  <w:num w:numId="22" w16cid:durableId="1082797355">
    <w:abstractNumId w:val="43"/>
  </w:num>
  <w:num w:numId="23" w16cid:durableId="82730068">
    <w:abstractNumId w:val="24"/>
  </w:num>
  <w:num w:numId="24" w16cid:durableId="487597331">
    <w:abstractNumId w:val="15"/>
  </w:num>
  <w:num w:numId="25" w16cid:durableId="1138500244">
    <w:abstractNumId w:val="46"/>
  </w:num>
  <w:num w:numId="26" w16cid:durableId="1275215415">
    <w:abstractNumId w:val="44"/>
  </w:num>
  <w:num w:numId="27" w16cid:durableId="428742993">
    <w:abstractNumId w:val="7"/>
  </w:num>
  <w:num w:numId="28" w16cid:durableId="1858618271">
    <w:abstractNumId w:val="39"/>
  </w:num>
  <w:num w:numId="29" w16cid:durableId="1453136710">
    <w:abstractNumId w:val="22"/>
  </w:num>
  <w:num w:numId="30" w16cid:durableId="20936547">
    <w:abstractNumId w:val="25"/>
  </w:num>
  <w:num w:numId="31" w16cid:durableId="1676490184">
    <w:abstractNumId w:val="27"/>
  </w:num>
  <w:num w:numId="32" w16cid:durableId="1275939440">
    <w:abstractNumId w:val="48"/>
  </w:num>
  <w:num w:numId="33" w16cid:durableId="1884052856">
    <w:abstractNumId w:val="18"/>
  </w:num>
  <w:num w:numId="34" w16cid:durableId="2096971574">
    <w:abstractNumId w:val="9"/>
  </w:num>
  <w:num w:numId="35" w16cid:durableId="823856070">
    <w:abstractNumId w:val="33"/>
  </w:num>
  <w:num w:numId="36" w16cid:durableId="520978018">
    <w:abstractNumId w:val="16"/>
  </w:num>
  <w:num w:numId="37" w16cid:durableId="564294465">
    <w:abstractNumId w:val="50"/>
  </w:num>
  <w:num w:numId="38" w16cid:durableId="766002106">
    <w:abstractNumId w:val="3"/>
  </w:num>
  <w:num w:numId="39" w16cid:durableId="2064715666">
    <w:abstractNumId w:val="47"/>
  </w:num>
  <w:num w:numId="40" w16cid:durableId="1878616063">
    <w:abstractNumId w:val="1"/>
  </w:num>
  <w:num w:numId="41" w16cid:durableId="178392862">
    <w:abstractNumId w:val="37"/>
  </w:num>
  <w:num w:numId="42" w16cid:durableId="682362131">
    <w:abstractNumId w:val="40"/>
  </w:num>
  <w:num w:numId="43" w16cid:durableId="1750347776">
    <w:abstractNumId w:val="31"/>
  </w:num>
  <w:num w:numId="44" w16cid:durableId="1395350945">
    <w:abstractNumId w:val="14"/>
  </w:num>
  <w:num w:numId="45" w16cid:durableId="749347756">
    <w:abstractNumId w:val="17"/>
  </w:num>
  <w:num w:numId="46" w16cid:durableId="1604723430">
    <w:abstractNumId w:val="32"/>
  </w:num>
  <w:num w:numId="47" w16cid:durableId="777798543">
    <w:abstractNumId w:val="34"/>
  </w:num>
  <w:num w:numId="48" w16cid:durableId="858203887">
    <w:abstractNumId w:val="42"/>
  </w:num>
  <w:num w:numId="49" w16cid:durableId="1650095439">
    <w:abstractNumId w:val="13"/>
  </w:num>
  <w:num w:numId="50" w16cid:durableId="1380128404">
    <w:abstractNumId w:val="21"/>
  </w:num>
  <w:num w:numId="51" w16cid:durableId="512649066">
    <w:abstractNumId w:val="41"/>
  </w:num>
  <w:num w:numId="52" w16cid:durableId="847133076">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tigrew, Kathryn R.">
    <w15:presenceInfo w15:providerId="AD" w15:userId="S::krgr236@uky.edu::f64c47ee-faca-4577-834b-862f35191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B4"/>
    <w:rsid w:val="00004B2D"/>
    <w:rsid w:val="0000716C"/>
    <w:rsid w:val="00014653"/>
    <w:rsid w:val="00023A7B"/>
    <w:rsid w:val="00030630"/>
    <w:rsid w:val="000354CA"/>
    <w:rsid w:val="00050D8F"/>
    <w:rsid w:val="00052D80"/>
    <w:rsid w:val="00074846"/>
    <w:rsid w:val="000900E8"/>
    <w:rsid w:val="000B418A"/>
    <w:rsid w:val="000B7894"/>
    <w:rsid w:val="000C10F4"/>
    <w:rsid w:val="000C1A94"/>
    <w:rsid w:val="000E2AED"/>
    <w:rsid w:val="000F7A77"/>
    <w:rsid w:val="001018CD"/>
    <w:rsid w:val="00102DEC"/>
    <w:rsid w:val="00104E81"/>
    <w:rsid w:val="001063B4"/>
    <w:rsid w:val="0011210F"/>
    <w:rsid w:val="001206B6"/>
    <w:rsid w:val="00122501"/>
    <w:rsid w:val="00141F6E"/>
    <w:rsid w:val="001436BF"/>
    <w:rsid w:val="00144ADB"/>
    <w:rsid w:val="00153022"/>
    <w:rsid w:val="00157756"/>
    <w:rsid w:val="00157A7D"/>
    <w:rsid w:val="001668D2"/>
    <w:rsid w:val="00170E13"/>
    <w:rsid w:val="00176948"/>
    <w:rsid w:val="0018481F"/>
    <w:rsid w:val="00187046"/>
    <w:rsid w:val="001B10A6"/>
    <w:rsid w:val="001B63AF"/>
    <w:rsid w:val="001C120B"/>
    <w:rsid w:val="001C4B36"/>
    <w:rsid w:val="001D1622"/>
    <w:rsid w:val="001D70E5"/>
    <w:rsid w:val="001E19B8"/>
    <w:rsid w:val="001E53E0"/>
    <w:rsid w:val="001E7D60"/>
    <w:rsid w:val="001F3C7B"/>
    <w:rsid w:val="002059D0"/>
    <w:rsid w:val="00205E7E"/>
    <w:rsid w:val="00224A80"/>
    <w:rsid w:val="00225C27"/>
    <w:rsid w:val="00227602"/>
    <w:rsid w:val="002534AF"/>
    <w:rsid w:val="002554DC"/>
    <w:rsid w:val="002606D2"/>
    <w:rsid w:val="00273C5D"/>
    <w:rsid w:val="002746B9"/>
    <w:rsid w:val="0028303C"/>
    <w:rsid w:val="0028742A"/>
    <w:rsid w:val="002950CE"/>
    <w:rsid w:val="002971E8"/>
    <w:rsid w:val="002A2A08"/>
    <w:rsid w:val="002A4D0A"/>
    <w:rsid w:val="002B0C97"/>
    <w:rsid w:val="002B0D18"/>
    <w:rsid w:val="002D247C"/>
    <w:rsid w:val="002D75A3"/>
    <w:rsid w:val="002E10D8"/>
    <w:rsid w:val="002E7685"/>
    <w:rsid w:val="00306273"/>
    <w:rsid w:val="0031008D"/>
    <w:rsid w:val="00312632"/>
    <w:rsid w:val="003212DF"/>
    <w:rsid w:val="0032188B"/>
    <w:rsid w:val="00321BEE"/>
    <w:rsid w:val="003526EF"/>
    <w:rsid w:val="003530D3"/>
    <w:rsid w:val="0035457F"/>
    <w:rsid w:val="00355A49"/>
    <w:rsid w:val="00364694"/>
    <w:rsid w:val="003706D8"/>
    <w:rsid w:val="00371DA1"/>
    <w:rsid w:val="003773FF"/>
    <w:rsid w:val="00392C9B"/>
    <w:rsid w:val="00392D12"/>
    <w:rsid w:val="00393A35"/>
    <w:rsid w:val="00393E90"/>
    <w:rsid w:val="003A134B"/>
    <w:rsid w:val="003A1F3C"/>
    <w:rsid w:val="003A2C7C"/>
    <w:rsid w:val="003A3547"/>
    <w:rsid w:val="003B4B1E"/>
    <w:rsid w:val="003B7973"/>
    <w:rsid w:val="003B7E76"/>
    <w:rsid w:val="003C7C85"/>
    <w:rsid w:val="003D6671"/>
    <w:rsid w:val="003E501F"/>
    <w:rsid w:val="003E581C"/>
    <w:rsid w:val="00402B47"/>
    <w:rsid w:val="00406D99"/>
    <w:rsid w:val="00410DC0"/>
    <w:rsid w:val="00412577"/>
    <w:rsid w:val="00417476"/>
    <w:rsid w:val="00430E2C"/>
    <w:rsid w:val="00432EAB"/>
    <w:rsid w:val="00447052"/>
    <w:rsid w:val="00447730"/>
    <w:rsid w:val="00466AD3"/>
    <w:rsid w:val="00472D0E"/>
    <w:rsid w:val="00474CBB"/>
    <w:rsid w:val="00482B7B"/>
    <w:rsid w:val="004859B9"/>
    <w:rsid w:val="00491E3C"/>
    <w:rsid w:val="00494CAC"/>
    <w:rsid w:val="004A3225"/>
    <w:rsid w:val="004C1F8D"/>
    <w:rsid w:val="004D1869"/>
    <w:rsid w:val="00500A9D"/>
    <w:rsid w:val="00501111"/>
    <w:rsid w:val="0051647D"/>
    <w:rsid w:val="00523B26"/>
    <w:rsid w:val="005308FE"/>
    <w:rsid w:val="005447E6"/>
    <w:rsid w:val="00547FF3"/>
    <w:rsid w:val="00565402"/>
    <w:rsid w:val="00584DEF"/>
    <w:rsid w:val="005A01DF"/>
    <w:rsid w:val="005A1965"/>
    <w:rsid w:val="005A5818"/>
    <w:rsid w:val="005C29F5"/>
    <w:rsid w:val="005C7194"/>
    <w:rsid w:val="005E1663"/>
    <w:rsid w:val="005E2FBB"/>
    <w:rsid w:val="005F07B8"/>
    <w:rsid w:val="005F356C"/>
    <w:rsid w:val="005F686C"/>
    <w:rsid w:val="005F732A"/>
    <w:rsid w:val="00604D08"/>
    <w:rsid w:val="006122DC"/>
    <w:rsid w:val="00613CD9"/>
    <w:rsid w:val="00621084"/>
    <w:rsid w:val="0062122A"/>
    <w:rsid w:val="006260C4"/>
    <w:rsid w:val="0064344B"/>
    <w:rsid w:val="006476BC"/>
    <w:rsid w:val="0065179C"/>
    <w:rsid w:val="006557AF"/>
    <w:rsid w:val="0067421E"/>
    <w:rsid w:val="0067572A"/>
    <w:rsid w:val="006853DC"/>
    <w:rsid w:val="00691641"/>
    <w:rsid w:val="00694ABB"/>
    <w:rsid w:val="006A2C4B"/>
    <w:rsid w:val="006A3606"/>
    <w:rsid w:val="006A3F13"/>
    <w:rsid w:val="006B4650"/>
    <w:rsid w:val="006C29B0"/>
    <w:rsid w:val="006C4664"/>
    <w:rsid w:val="006D1FCF"/>
    <w:rsid w:val="006E2416"/>
    <w:rsid w:val="0070497A"/>
    <w:rsid w:val="00712DFB"/>
    <w:rsid w:val="00720B7A"/>
    <w:rsid w:val="00723176"/>
    <w:rsid w:val="00725163"/>
    <w:rsid w:val="00727F08"/>
    <w:rsid w:val="00733CEB"/>
    <w:rsid w:val="00741162"/>
    <w:rsid w:val="00753982"/>
    <w:rsid w:val="00754747"/>
    <w:rsid w:val="00774340"/>
    <w:rsid w:val="00775A3D"/>
    <w:rsid w:val="00781C63"/>
    <w:rsid w:val="007913E1"/>
    <w:rsid w:val="0079237C"/>
    <w:rsid w:val="007A0DCE"/>
    <w:rsid w:val="007A2FB3"/>
    <w:rsid w:val="007A4F31"/>
    <w:rsid w:val="007B0A02"/>
    <w:rsid w:val="007C7DF0"/>
    <w:rsid w:val="007D0B96"/>
    <w:rsid w:val="007E4E33"/>
    <w:rsid w:val="007F5A60"/>
    <w:rsid w:val="00802557"/>
    <w:rsid w:val="0080620B"/>
    <w:rsid w:val="00817BC0"/>
    <w:rsid w:val="00832AEC"/>
    <w:rsid w:val="0083372B"/>
    <w:rsid w:val="0083607A"/>
    <w:rsid w:val="00847961"/>
    <w:rsid w:val="00854169"/>
    <w:rsid w:val="00863B9F"/>
    <w:rsid w:val="00880F6A"/>
    <w:rsid w:val="00883742"/>
    <w:rsid w:val="00886D0D"/>
    <w:rsid w:val="00893F41"/>
    <w:rsid w:val="008A3B4D"/>
    <w:rsid w:val="008A72A0"/>
    <w:rsid w:val="008B45CA"/>
    <w:rsid w:val="008B5DA1"/>
    <w:rsid w:val="008B7FDB"/>
    <w:rsid w:val="008C1AFE"/>
    <w:rsid w:val="008C708D"/>
    <w:rsid w:val="008D2CF8"/>
    <w:rsid w:val="008D5847"/>
    <w:rsid w:val="008D6EC8"/>
    <w:rsid w:val="0090423F"/>
    <w:rsid w:val="0091643D"/>
    <w:rsid w:val="0092043F"/>
    <w:rsid w:val="009214AF"/>
    <w:rsid w:val="009220B4"/>
    <w:rsid w:val="00923A83"/>
    <w:rsid w:val="009265A6"/>
    <w:rsid w:val="00934BB2"/>
    <w:rsid w:val="00940FDC"/>
    <w:rsid w:val="00941718"/>
    <w:rsid w:val="009604F2"/>
    <w:rsid w:val="009609A9"/>
    <w:rsid w:val="00961CD1"/>
    <w:rsid w:val="009633F5"/>
    <w:rsid w:val="00966121"/>
    <w:rsid w:val="00984ACF"/>
    <w:rsid w:val="0098670D"/>
    <w:rsid w:val="009911EE"/>
    <w:rsid w:val="00992D4F"/>
    <w:rsid w:val="00995788"/>
    <w:rsid w:val="009E2801"/>
    <w:rsid w:val="009E32CC"/>
    <w:rsid w:val="009E44CE"/>
    <w:rsid w:val="009F07D9"/>
    <w:rsid w:val="009F0ED6"/>
    <w:rsid w:val="00A04846"/>
    <w:rsid w:val="00A10ACB"/>
    <w:rsid w:val="00A23081"/>
    <w:rsid w:val="00A31093"/>
    <w:rsid w:val="00A41A31"/>
    <w:rsid w:val="00A41D24"/>
    <w:rsid w:val="00A44C6B"/>
    <w:rsid w:val="00A55E55"/>
    <w:rsid w:val="00A573F1"/>
    <w:rsid w:val="00A57579"/>
    <w:rsid w:val="00A6691B"/>
    <w:rsid w:val="00A75F1C"/>
    <w:rsid w:val="00A761F9"/>
    <w:rsid w:val="00A91C89"/>
    <w:rsid w:val="00AA2810"/>
    <w:rsid w:val="00AB01AA"/>
    <w:rsid w:val="00AB323D"/>
    <w:rsid w:val="00AC005E"/>
    <w:rsid w:val="00AD6A86"/>
    <w:rsid w:val="00AE61D6"/>
    <w:rsid w:val="00B01784"/>
    <w:rsid w:val="00B0362D"/>
    <w:rsid w:val="00B337AF"/>
    <w:rsid w:val="00B3622D"/>
    <w:rsid w:val="00B37EAC"/>
    <w:rsid w:val="00B40339"/>
    <w:rsid w:val="00B43EF4"/>
    <w:rsid w:val="00B67CC1"/>
    <w:rsid w:val="00B72BE5"/>
    <w:rsid w:val="00B76784"/>
    <w:rsid w:val="00B76AE4"/>
    <w:rsid w:val="00B8299C"/>
    <w:rsid w:val="00B91555"/>
    <w:rsid w:val="00B9511D"/>
    <w:rsid w:val="00B97B0E"/>
    <w:rsid w:val="00BA147C"/>
    <w:rsid w:val="00BA1A53"/>
    <w:rsid w:val="00BA2F20"/>
    <w:rsid w:val="00BA4DA3"/>
    <w:rsid w:val="00BA6BBA"/>
    <w:rsid w:val="00BB38C1"/>
    <w:rsid w:val="00BB76A9"/>
    <w:rsid w:val="00BD0B59"/>
    <w:rsid w:val="00BD1ADA"/>
    <w:rsid w:val="00BD209E"/>
    <w:rsid w:val="00BF1B8B"/>
    <w:rsid w:val="00C30D4F"/>
    <w:rsid w:val="00C31F0A"/>
    <w:rsid w:val="00C37317"/>
    <w:rsid w:val="00C4270F"/>
    <w:rsid w:val="00C42A87"/>
    <w:rsid w:val="00C45035"/>
    <w:rsid w:val="00C500C2"/>
    <w:rsid w:val="00C5426B"/>
    <w:rsid w:val="00C70752"/>
    <w:rsid w:val="00C71DCA"/>
    <w:rsid w:val="00C7651E"/>
    <w:rsid w:val="00C76F02"/>
    <w:rsid w:val="00C80C68"/>
    <w:rsid w:val="00C8791A"/>
    <w:rsid w:val="00CA19F1"/>
    <w:rsid w:val="00CB3038"/>
    <w:rsid w:val="00CB4ED4"/>
    <w:rsid w:val="00CD0E17"/>
    <w:rsid w:val="00CD7B10"/>
    <w:rsid w:val="00CE66C7"/>
    <w:rsid w:val="00CE78CE"/>
    <w:rsid w:val="00CF4874"/>
    <w:rsid w:val="00D107DA"/>
    <w:rsid w:val="00D1412B"/>
    <w:rsid w:val="00D219ED"/>
    <w:rsid w:val="00D21DAB"/>
    <w:rsid w:val="00D35C66"/>
    <w:rsid w:val="00D416B3"/>
    <w:rsid w:val="00D4218A"/>
    <w:rsid w:val="00D43207"/>
    <w:rsid w:val="00D4476F"/>
    <w:rsid w:val="00D50ACE"/>
    <w:rsid w:val="00D74C59"/>
    <w:rsid w:val="00D75679"/>
    <w:rsid w:val="00D76F5C"/>
    <w:rsid w:val="00D77C7A"/>
    <w:rsid w:val="00D81B98"/>
    <w:rsid w:val="00D87DFB"/>
    <w:rsid w:val="00D9171D"/>
    <w:rsid w:val="00D92F66"/>
    <w:rsid w:val="00D936E4"/>
    <w:rsid w:val="00DA5778"/>
    <w:rsid w:val="00DA57B5"/>
    <w:rsid w:val="00DB4B5B"/>
    <w:rsid w:val="00DC002D"/>
    <w:rsid w:val="00DC009E"/>
    <w:rsid w:val="00DC213F"/>
    <w:rsid w:val="00DD105C"/>
    <w:rsid w:val="00DE32CA"/>
    <w:rsid w:val="00DE776E"/>
    <w:rsid w:val="00E16566"/>
    <w:rsid w:val="00E27FE2"/>
    <w:rsid w:val="00E34CE0"/>
    <w:rsid w:val="00E40A30"/>
    <w:rsid w:val="00E5285A"/>
    <w:rsid w:val="00E536DF"/>
    <w:rsid w:val="00E61681"/>
    <w:rsid w:val="00E81EDD"/>
    <w:rsid w:val="00E84088"/>
    <w:rsid w:val="00E85BF6"/>
    <w:rsid w:val="00E9490D"/>
    <w:rsid w:val="00E94F3F"/>
    <w:rsid w:val="00E969B3"/>
    <w:rsid w:val="00EA1FFF"/>
    <w:rsid w:val="00EA512B"/>
    <w:rsid w:val="00EC0808"/>
    <w:rsid w:val="00ED6900"/>
    <w:rsid w:val="00EE44CD"/>
    <w:rsid w:val="00EF1D13"/>
    <w:rsid w:val="00EF3A08"/>
    <w:rsid w:val="00F0005C"/>
    <w:rsid w:val="00F033A2"/>
    <w:rsid w:val="00F12329"/>
    <w:rsid w:val="00F13684"/>
    <w:rsid w:val="00F40AC4"/>
    <w:rsid w:val="00F46A7F"/>
    <w:rsid w:val="00F554A7"/>
    <w:rsid w:val="00F55F05"/>
    <w:rsid w:val="00F62D73"/>
    <w:rsid w:val="00F700B7"/>
    <w:rsid w:val="00F8181B"/>
    <w:rsid w:val="00FA6B3D"/>
    <w:rsid w:val="00FA7CDD"/>
    <w:rsid w:val="00FB02FB"/>
    <w:rsid w:val="00FB47E7"/>
    <w:rsid w:val="00FB7C0B"/>
    <w:rsid w:val="00FC25C8"/>
    <w:rsid w:val="00FC566D"/>
    <w:rsid w:val="00FD3EF8"/>
    <w:rsid w:val="3A0B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DA724"/>
  <w15:chartTrackingRefBased/>
  <w15:docId w15:val="{F0C70756-B9C1-4DB9-BD3A-2EA03CA4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83"/>
    <w:pPr>
      <w:ind w:left="720"/>
      <w:contextualSpacing/>
    </w:pPr>
  </w:style>
  <w:style w:type="paragraph" w:customStyle="1" w:styleId="paragraph">
    <w:name w:val="paragraph"/>
    <w:basedOn w:val="Normal"/>
    <w:rsid w:val="00120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06B6"/>
  </w:style>
  <w:style w:type="character" w:customStyle="1" w:styleId="eop">
    <w:name w:val="eop"/>
    <w:basedOn w:val="DefaultParagraphFont"/>
    <w:rsid w:val="001206B6"/>
  </w:style>
  <w:style w:type="character" w:styleId="Hyperlink">
    <w:name w:val="Hyperlink"/>
    <w:basedOn w:val="DefaultParagraphFont"/>
    <w:uiPriority w:val="99"/>
    <w:unhideWhenUsed/>
    <w:rsid w:val="002E7685"/>
    <w:rPr>
      <w:color w:val="0563C1" w:themeColor="hyperlink"/>
      <w:u w:val="single"/>
    </w:rPr>
  </w:style>
  <w:style w:type="character" w:customStyle="1" w:styleId="UnresolvedMention1">
    <w:name w:val="Unresolved Mention1"/>
    <w:basedOn w:val="DefaultParagraphFont"/>
    <w:uiPriority w:val="99"/>
    <w:semiHidden/>
    <w:unhideWhenUsed/>
    <w:rsid w:val="002E7685"/>
    <w:rPr>
      <w:color w:val="605E5C"/>
      <w:shd w:val="clear" w:color="auto" w:fill="E1DFDD"/>
    </w:rPr>
  </w:style>
  <w:style w:type="character" w:styleId="FollowedHyperlink">
    <w:name w:val="FollowedHyperlink"/>
    <w:basedOn w:val="DefaultParagraphFont"/>
    <w:uiPriority w:val="99"/>
    <w:semiHidden/>
    <w:unhideWhenUsed/>
    <w:rsid w:val="002950CE"/>
    <w:rPr>
      <w:color w:val="954F72" w:themeColor="followedHyperlink"/>
      <w:u w:val="single"/>
    </w:rPr>
  </w:style>
  <w:style w:type="character" w:styleId="CommentReference">
    <w:name w:val="annotation reference"/>
    <w:basedOn w:val="DefaultParagraphFont"/>
    <w:uiPriority w:val="99"/>
    <w:semiHidden/>
    <w:unhideWhenUsed/>
    <w:rsid w:val="00C5426B"/>
    <w:rPr>
      <w:sz w:val="16"/>
      <w:szCs w:val="16"/>
    </w:rPr>
  </w:style>
  <w:style w:type="paragraph" w:styleId="CommentText">
    <w:name w:val="annotation text"/>
    <w:basedOn w:val="Normal"/>
    <w:link w:val="CommentTextChar"/>
    <w:uiPriority w:val="99"/>
    <w:unhideWhenUsed/>
    <w:rsid w:val="00C5426B"/>
    <w:pPr>
      <w:spacing w:line="240" w:lineRule="auto"/>
    </w:pPr>
    <w:rPr>
      <w:sz w:val="20"/>
      <w:szCs w:val="20"/>
    </w:rPr>
  </w:style>
  <w:style w:type="character" w:customStyle="1" w:styleId="CommentTextChar">
    <w:name w:val="Comment Text Char"/>
    <w:basedOn w:val="DefaultParagraphFont"/>
    <w:link w:val="CommentText"/>
    <w:uiPriority w:val="99"/>
    <w:rsid w:val="00C5426B"/>
    <w:rPr>
      <w:sz w:val="20"/>
      <w:szCs w:val="20"/>
    </w:rPr>
  </w:style>
  <w:style w:type="paragraph" w:styleId="CommentSubject">
    <w:name w:val="annotation subject"/>
    <w:basedOn w:val="CommentText"/>
    <w:next w:val="CommentText"/>
    <w:link w:val="CommentSubjectChar"/>
    <w:uiPriority w:val="99"/>
    <w:semiHidden/>
    <w:unhideWhenUsed/>
    <w:rsid w:val="00C5426B"/>
    <w:rPr>
      <w:b/>
      <w:bCs/>
    </w:rPr>
  </w:style>
  <w:style w:type="character" w:customStyle="1" w:styleId="CommentSubjectChar">
    <w:name w:val="Comment Subject Char"/>
    <w:basedOn w:val="CommentTextChar"/>
    <w:link w:val="CommentSubject"/>
    <w:uiPriority w:val="99"/>
    <w:semiHidden/>
    <w:rsid w:val="00C5426B"/>
    <w:rPr>
      <w:b/>
      <w:bCs/>
      <w:sz w:val="20"/>
      <w:szCs w:val="20"/>
    </w:rPr>
  </w:style>
  <w:style w:type="paragraph" w:styleId="BalloonText">
    <w:name w:val="Balloon Text"/>
    <w:basedOn w:val="Normal"/>
    <w:link w:val="BalloonTextChar"/>
    <w:uiPriority w:val="99"/>
    <w:semiHidden/>
    <w:unhideWhenUsed/>
    <w:rsid w:val="00C54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26B"/>
    <w:rPr>
      <w:rFonts w:ascii="Segoe UI" w:hAnsi="Segoe UI" w:cs="Segoe UI"/>
      <w:sz w:val="18"/>
      <w:szCs w:val="18"/>
    </w:rPr>
  </w:style>
  <w:style w:type="paragraph" w:styleId="Revision">
    <w:name w:val="Revision"/>
    <w:hidden/>
    <w:uiPriority w:val="99"/>
    <w:semiHidden/>
    <w:rsid w:val="00F13684"/>
    <w:pPr>
      <w:spacing w:after="0" w:line="240" w:lineRule="auto"/>
    </w:pPr>
  </w:style>
  <w:style w:type="character" w:customStyle="1" w:styleId="UnresolvedMention2">
    <w:name w:val="Unresolved Mention2"/>
    <w:basedOn w:val="DefaultParagraphFont"/>
    <w:uiPriority w:val="99"/>
    <w:semiHidden/>
    <w:unhideWhenUsed/>
    <w:rsid w:val="00004B2D"/>
    <w:rPr>
      <w:color w:val="605E5C"/>
      <w:shd w:val="clear" w:color="auto" w:fill="E1DFDD"/>
    </w:rPr>
  </w:style>
  <w:style w:type="character" w:customStyle="1" w:styleId="UnresolvedMention3">
    <w:name w:val="Unresolved Mention3"/>
    <w:basedOn w:val="DefaultParagraphFont"/>
    <w:uiPriority w:val="99"/>
    <w:semiHidden/>
    <w:unhideWhenUsed/>
    <w:rsid w:val="002B0D18"/>
    <w:rPr>
      <w:color w:val="605E5C"/>
      <w:shd w:val="clear" w:color="auto" w:fill="E1DFDD"/>
    </w:rPr>
  </w:style>
  <w:style w:type="character" w:styleId="UnresolvedMention">
    <w:name w:val="Unresolved Mention"/>
    <w:basedOn w:val="DefaultParagraphFont"/>
    <w:uiPriority w:val="99"/>
    <w:semiHidden/>
    <w:unhideWhenUsed/>
    <w:rsid w:val="00DA5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3829">
      <w:bodyDiv w:val="1"/>
      <w:marLeft w:val="0"/>
      <w:marRight w:val="0"/>
      <w:marTop w:val="0"/>
      <w:marBottom w:val="0"/>
      <w:divBdr>
        <w:top w:val="none" w:sz="0" w:space="0" w:color="auto"/>
        <w:left w:val="none" w:sz="0" w:space="0" w:color="auto"/>
        <w:bottom w:val="none" w:sz="0" w:space="0" w:color="auto"/>
        <w:right w:val="none" w:sz="0" w:space="0" w:color="auto"/>
      </w:divBdr>
    </w:div>
    <w:div w:id="418527503">
      <w:bodyDiv w:val="1"/>
      <w:marLeft w:val="0"/>
      <w:marRight w:val="0"/>
      <w:marTop w:val="0"/>
      <w:marBottom w:val="0"/>
      <w:divBdr>
        <w:top w:val="none" w:sz="0" w:space="0" w:color="auto"/>
        <w:left w:val="none" w:sz="0" w:space="0" w:color="auto"/>
        <w:bottom w:val="none" w:sz="0" w:space="0" w:color="auto"/>
        <w:right w:val="none" w:sz="0" w:space="0" w:color="auto"/>
      </w:divBdr>
    </w:div>
    <w:div w:id="1122067862">
      <w:bodyDiv w:val="1"/>
      <w:marLeft w:val="0"/>
      <w:marRight w:val="0"/>
      <w:marTop w:val="0"/>
      <w:marBottom w:val="0"/>
      <w:divBdr>
        <w:top w:val="none" w:sz="0" w:space="0" w:color="auto"/>
        <w:left w:val="none" w:sz="0" w:space="0" w:color="auto"/>
        <w:bottom w:val="none" w:sz="0" w:space="0" w:color="auto"/>
        <w:right w:val="none" w:sz="0" w:space="0" w:color="auto"/>
      </w:divBdr>
      <w:divsChild>
        <w:div w:id="523326427">
          <w:marLeft w:val="0"/>
          <w:marRight w:val="0"/>
          <w:marTop w:val="0"/>
          <w:marBottom w:val="0"/>
          <w:divBdr>
            <w:top w:val="none" w:sz="0" w:space="0" w:color="auto"/>
            <w:left w:val="none" w:sz="0" w:space="0" w:color="auto"/>
            <w:bottom w:val="none" w:sz="0" w:space="0" w:color="auto"/>
            <w:right w:val="none" w:sz="0" w:space="0" w:color="auto"/>
          </w:divBdr>
          <w:divsChild>
            <w:div w:id="1645548586">
              <w:marLeft w:val="0"/>
              <w:marRight w:val="0"/>
              <w:marTop w:val="0"/>
              <w:marBottom w:val="0"/>
              <w:divBdr>
                <w:top w:val="none" w:sz="0" w:space="0" w:color="auto"/>
                <w:left w:val="none" w:sz="0" w:space="0" w:color="auto"/>
                <w:bottom w:val="none" w:sz="0" w:space="0" w:color="auto"/>
                <w:right w:val="none" w:sz="0" w:space="0" w:color="auto"/>
              </w:divBdr>
            </w:div>
            <w:div w:id="1478767590">
              <w:marLeft w:val="0"/>
              <w:marRight w:val="0"/>
              <w:marTop w:val="0"/>
              <w:marBottom w:val="0"/>
              <w:divBdr>
                <w:top w:val="none" w:sz="0" w:space="0" w:color="auto"/>
                <w:left w:val="none" w:sz="0" w:space="0" w:color="auto"/>
                <w:bottom w:val="none" w:sz="0" w:space="0" w:color="auto"/>
                <w:right w:val="none" w:sz="0" w:space="0" w:color="auto"/>
              </w:divBdr>
            </w:div>
          </w:divsChild>
        </w:div>
        <w:div w:id="1596473090">
          <w:marLeft w:val="0"/>
          <w:marRight w:val="0"/>
          <w:marTop w:val="0"/>
          <w:marBottom w:val="0"/>
          <w:divBdr>
            <w:top w:val="none" w:sz="0" w:space="0" w:color="auto"/>
            <w:left w:val="none" w:sz="0" w:space="0" w:color="auto"/>
            <w:bottom w:val="none" w:sz="0" w:space="0" w:color="auto"/>
            <w:right w:val="none" w:sz="0" w:space="0" w:color="auto"/>
          </w:divBdr>
          <w:divsChild>
            <w:div w:id="1057701737">
              <w:marLeft w:val="0"/>
              <w:marRight w:val="0"/>
              <w:marTop w:val="0"/>
              <w:marBottom w:val="0"/>
              <w:divBdr>
                <w:top w:val="none" w:sz="0" w:space="0" w:color="auto"/>
                <w:left w:val="none" w:sz="0" w:space="0" w:color="auto"/>
                <w:bottom w:val="none" w:sz="0" w:space="0" w:color="auto"/>
                <w:right w:val="none" w:sz="0" w:space="0" w:color="auto"/>
              </w:divBdr>
            </w:div>
            <w:div w:id="485367519">
              <w:marLeft w:val="0"/>
              <w:marRight w:val="0"/>
              <w:marTop w:val="0"/>
              <w:marBottom w:val="0"/>
              <w:divBdr>
                <w:top w:val="none" w:sz="0" w:space="0" w:color="auto"/>
                <w:left w:val="none" w:sz="0" w:space="0" w:color="auto"/>
                <w:bottom w:val="none" w:sz="0" w:space="0" w:color="auto"/>
                <w:right w:val="none" w:sz="0" w:space="0" w:color="auto"/>
              </w:divBdr>
            </w:div>
            <w:div w:id="2050841118">
              <w:marLeft w:val="0"/>
              <w:marRight w:val="0"/>
              <w:marTop w:val="0"/>
              <w:marBottom w:val="0"/>
              <w:divBdr>
                <w:top w:val="none" w:sz="0" w:space="0" w:color="auto"/>
                <w:left w:val="none" w:sz="0" w:space="0" w:color="auto"/>
                <w:bottom w:val="none" w:sz="0" w:space="0" w:color="auto"/>
                <w:right w:val="none" w:sz="0" w:space="0" w:color="auto"/>
              </w:divBdr>
            </w:div>
            <w:div w:id="182475299">
              <w:marLeft w:val="0"/>
              <w:marRight w:val="0"/>
              <w:marTop w:val="0"/>
              <w:marBottom w:val="0"/>
              <w:divBdr>
                <w:top w:val="none" w:sz="0" w:space="0" w:color="auto"/>
                <w:left w:val="none" w:sz="0" w:space="0" w:color="auto"/>
                <w:bottom w:val="none" w:sz="0" w:space="0" w:color="auto"/>
                <w:right w:val="none" w:sz="0" w:space="0" w:color="auto"/>
              </w:divBdr>
            </w:div>
            <w:div w:id="16409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5442">
      <w:bodyDiv w:val="1"/>
      <w:marLeft w:val="0"/>
      <w:marRight w:val="0"/>
      <w:marTop w:val="0"/>
      <w:marBottom w:val="0"/>
      <w:divBdr>
        <w:top w:val="none" w:sz="0" w:space="0" w:color="auto"/>
        <w:left w:val="none" w:sz="0" w:space="0" w:color="auto"/>
        <w:bottom w:val="none" w:sz="0" w:space="0" w:color="auto"/>
        <w:right w:val="none" w:sz="0" w:space="0" w:color="auto"/>
      </w:divBdr>
    </w:div>
    <w:div w:id="1646468634">
      <w:bodyDiv w:val="1"/>
      <w:marLeft w:val="0"/>
      <w:marRight w:val="0"/>
      <w:marTop w:val="0"/>
      <w:marBottom w:val="0"/>
      <w:divBdr>
        <w:top w:val="none" w:sz="0" w:space="0" w:color="auto"/>
        <w:left w:val="none" w:sz="0" w:space="0" w:color="auto"/>
        <w:bottom w:val="none" w:sz="0" w:space="0" w:color="auto"/>
        <w:right w:val="none" w:sz="0" w:space="0" w:color="auto"/>
      </w:divBdr>
    </w:div>
    <w:div w:id="1858229191">
      <w:bodyDiv w:val="1"/>
      <w:marLeft w:val="0"/>
      <w:marRight w:val="0"/>
      <w:marTop w:val="0"/>
      <w:marBottom w:val="0"/>
      <w:divBdr>
        <w:top w:val="none" w:sz="0" w:space="0" w:color="auto"/>
        <w:left w:val="none" w:sz="0" w:space="0" w:color="auto"/>
        <w:bottom w:val="none" w:sz="0" w:space="0" w:color="auto"/>
        <w:right w:val="none" w:sz="0" w:space="0" w:color="auto"/>
      </w:divBdr>
      <w:divsChild>
        <w:div w:id="505747055">
          <w:marLeft w:val="0"/>
          <w:marRight w:val="0"/>
          <w:marTop w:val="0"/>
          <w:marBottom w:val="0"/>
          <w:divBdr>
            <w:top w:val="none" w:sz="0" w:space="0" w:color="auto"/>
            <w:left w:val="none" w:sz="0" w:space="0" w:color="auto"/>
            <w:bottom w:val="none" w:sz="0" w:space="0" w:color="auto"/>
            <w:right w:val="none" w:sz="0" w:space="0" w:color="auto"/>
          </w:divBdr>
        </w:div>
        <w:div w:id="602343516">
          <w:marLeft w:val="0"/>
          <w:marRight w:val="0"/>
          <w:marTop w:val="0"/>
          <w:marBottom w:val="0"/>
          <w:divBdr>
            <w:top w:val="none" w:sz="0" w:space="0" w:color="auto"/>
            <w:left w:val="none" w:sz="0" w:space="0" w:color="auto"/>
            <w:bottom w:val="none" w:sz="0" w:space="0" w:color="auto"/>
            <w:right w:val="none" w:sz="0" w:space="0" w:color="auto"/>
          </w:divBdr>
        </w:div>
        <w:div w:id="1135834549">
          <w:marLeft w:val="0"/>
          <w:marRight w:val="0"/>
          <w:marTop w:val="0"/>
          <w:marBottom w:val="0"/>
          <w:divBdr>
            <w:top w:val="none" w:sz="0" w:space="0" w:color="auto"/>
            <w:left w:val="none" w:sz="0" w:space="0" w:color="auto"/>
            <w:bottom w:val="none" w:sz="0" w:space="0" w:color="auto"/>
            <w:right w:val="none" w:sz="0" w:space="0" w:color="auto"/>
          </w:divBdr>
        </w:div>
        <w:div w:id="1187601123">
          <w:marLeft w:val="0"/>
          <w:marRight w:val="0"/>
          <w:marTop w:val="0"/>
          <w:marBottom w:val="0"/>
          <w:divBdr>
            <w:top w:val="none" w:sz="0" w:space="0" w:color="auto"/>
            <w:left w:val="none" w:sz="0" w:space="0" w:color="auto"/>
            <w:bottom w:val="none" w:sz="0" w:space="0" w:color="auto"/>
            <w:right w:val="none" w:sz="0" w:space="0" w:color="auto"/>
          </w:divBdr>
        </w:div>
        <w:div w:id="438449566">
          <w:marLeft w:val="0"/>
          <w:marRight w:val="0"/>
          <w:marTop w:val="0"/>
          <w:marBottom w:val="0"/>
          <w:divBdr>
            <w:top w:val="none" w:sz="0" w:space="0" w:color="auto"/>
            <w:left w:val="none" w:sz="0" w:space="0" w:color="auto"/>
            <w:bottom w:val="none" w:sz="0" w:space="0" w:color="auto"/>
            <w:right w:val="none" w:sz="0" w:space="0" w:color="auto"/>
          </w:divBdr>
        </w:div>
        <w:div w:id="1664118194">
          <w:marLeft w:val="0"/>
          <w:marRight w:val="0"/>
          <w:marTop w:val="0"/>
          <w:marBottom w:val="0"/>
          <w:divBdr>
            <w:top w:val="none" w:sz="0" w:space="0" w:color="auto"/>
            <w:left w:val="none" w:sz="0" w:space="0" w:color="auto"/>
            <w:bottom w:val="none" w:sz="0" w:space="0" w:color="auto"/>
            <w:right w:val="none" w:sz="0" w:space="0" w:color="auto"/>
          </w:divBdr>
        </w:div>
        <w:div w:id="1133597079">
          <w:marLeft w:val="0"/>
          <w:marRight w:val="0"/>
          <w:marTop w:val="0"/>
          <w:marBottom w:val="0"/>
          <w:divBdr>
            <w:top w:val="none" w:sz="0" w:space="0" w:color="auto"/>
            <w:left w:val="none" w:sz="0" w:space="0" w:color="auto"/>
            <w:bottom w:val="none" w:sz="0" w:space="0" w:color="auto"/>
            <w:right w:val="none" w:sz="0" w:space="0" w:color="auto"/>
          </w:divBdr>
        </w:div>
        <w:div w:id="504591291">
          <w:marLeft w:val="0"/>
          <w:marRight w:val="0"/>
          <w:marTop w:val="0"/>
          <w:marBottom w:val="0"/>
          <w:divBdr>
            <w:top w:val="none" w:sz="0" w:space="0" w:color="auto"/>
            <w:left w:val="none" w:sz="0" w:space="0" w:color="auto"/>
            <w:bottom w:val="none" w:sz="0" w:space="0" w:color="auto"/>
            <w:right w:val="none" w:sz="0" w:space="0" w:color="auto"/>
          </w:divBdr>
        </w:div>
        <w:div w:id="220408438">
          <w:marLeft w:val="0"/>
          <w:marRight w:val="0"/>
          <w:marTop w:val="0"/>
          <w:marBottom w:val="0"/>
          <w:divBdr>
            <w:top w:val="none" w:sz="0" w:space="0" w:color="auto"/>
            <w:left w:val="none" w:sz="0" w:space="0" w:color="auto"/>
            <w:bottom w:val="none" w:sz="0" w:space="0" w:color="auto"/>
            <w:right w:val="none" w:sz="0" w:space="0" w:color="auto"/>
          </w:divBdr>
        </w:div>
        <w:div w:id="1610046098">
          <w:marLeft w:val="0"/>
          <w:marRight w:val="0"/>
          <w:marTop w:val="0"/>
          <w:marBottom w:val="0"/>
          <w:divBdr>
            <w:top w:val="none" w:sz="0" w:space="0" w:color="auto"/>
            <w:left w:val="none" w:sz="0" w:space="0" w:color="auto"/>
            <w:bottom w:val="none" w:sz="0" w:space="0" w:color="auto"/>
            <w:right w:val="none" w:sz="0" w:space="0" w:color="auto"/>
          </w:divBdr>
        </w:div>
        <w:div w:id="807669243">
          <w:marLeft w:val="0"/>
          <w:marRight w:val="0"/>
          <w:marTop w:val="0"/>
          <w:marBottom w:val="0"/>
          <w:divBdr>
            <w:top w:val="none" w:sz="0" w:space="0" w:color="auto"/>
            <w:left w:val="none" w:sz="0" w:space="0" w:color="auto"/>
            <w:bottom w:val="none" w:sz="0" w:space="0" w:color="auto"/>
            <w:right w:val="none" w:sz="0" w:space="0" w:color="auto"/>
          </w:divBdr>
        </w:div>
        <w:div w:id="1781530782">
          <w:marLeft w:val="0"/>
          <w:marRight w:val="0"/>
          <w:marTop w:val="0"/>
          <w:marBottom w:val="0"/>
          <w:divBdr>
            <w:top w:val="none" w:sz="0" w:space="0" w:color="auto"/>
            <w:left w:val="none" w:sz="0" w:space="0" w:color="auto"/>
            <w:bottom w:val="none" w:sz="0" w:space="0" w:color="auto"/>
            <w:right w:val="none" w:sz="0" w:space="0" w:color="auto"/>
          </w:divBdr>
        </w:div>
        <w:div w:id="1490442971">
          <w:marLeft w:val="0"/>
          <w:marRight w:val="0"/>
          <w:marTop w:val="0"/>
          <w:marBottom w:val="0"/>
          <w:divBdr>
            <w:top w:val="none" w:sz="0" w:space="0" w:color="auto"/>
            <w:left w:val="none" w:sz="0" w:space="0" w:color="auto"/>
            <w:bottom w:val="none" w:sz="0" w:space="0" w:color="auto"/>
            <w:right w:val="none" w:sz="0" w:space="0" w:color="auto"/>
          </w:divBdr>
        </w:div>
        <w:div w:id="1409309095">
          <w:marLeft w:val="0"/>
          <w:marRight w:val="0"/>
          <w:marTop w:val="0"/>
          <w:marBottom w:val="0"/>
          <w:divBdr>
            <w:top w:val="none" w:sz="0" w:space="0" w:color="auto"/>
            <w:left w:val="none" w:sz="0" w:space="0" w:color="auto"/>
            <w:bottom w:val="none" w:sz="0" w:space="0" w:color="auto"/>
            <w:right w:val="none" w:sz="0" w:space="0" w:color="auto"/>
          </w:divBdr>
        </w:div>
        <w:div w:id="143471801">
          <w:marLeft w:val="0"/>
          <w:marRight w:val="0"/>
          <w:marTop w:val="0"/>
          <w:marBottom w:val="0"/>
          <w:divBdr>
            <w:top w:val="none" w:sz="0" w:space="0" w:color="auto"/>
            <w:left w:val="none" w:sz="0" w:space="0" w:color="auto"/>
            <w:bottom w:val="none" w:sz="0" w:space="0" w:color="auto"/>
            <w:right w:val="none" w:sz="0" w:space="0" w:color="auto"/>
          </w:divBdr>
        </w:div>
        <w:div w:id="1155679555">
          <w:marLeft w:val="0"/>
          <w:marRight w:val="0"/>
          <w:marTop w:val="0"/>
          <w:marBottom w:val="0"/>
          <w:divBdr>
            <w:top w:val="none" w:sz="0" w:space="0" w:color="auto"/>
            <w:left w:val="none" w:sz="0" w:space="0" w:color="auto"/>
            <w:bottom w:val="none" w:sz="0" w:space="0" w:color="auto"/>
            <w:right w:val="none" w:sz="0" w:space="0" w:color="auto"/>
          </w:divBdr>
        </w:div>
        <w:div w:id="383142150">
          <w:marLeft w:val="0"/>
          <w:marRight w:val="0"/>
          <w:marTop w:val="0"/>
          <w:marBottom w:val="0"/>
          <w:divBdr>
            <w:top w:val="none" w:sz="0" w:space="0" w:color="auto"/>
            <w:left w:val="none" w:sz="0" w:space="0" w:color="auto"/>
            <w:bottom w:val="none" w:sz="0" w:space="0" w:color="auto"/>
            <w:right w:val="none" w:sz="0" w:space="0" w:color="auto"/>
          </w:divBdr>
        </w:div>
        <w:div w:id="1448741962">
          <w:marLeft w:val="0"/>
          <w:marRight w:val="0"/>
          <w:marTop w:val="0"/>
          <w:marBottom w:val="0"/>
          <w:divBdr>
            <w:top w:val="none" w:sz="0" w:space="0" w:color="auto"/>
            <w:left w:val="none" w:sz="0" w:space="0" w:color="auto"/>
            <w:bottom w:val="none" w:sz="0" w:space="0" w:color="auto"/>
            <w:right w:val="none" w:sz="0" w:space="0" w:color="auto"/>
          </w:divBdr>
        </w:div>
        <w:div w:id="385036231">
          <w:marLeft w:val="0"/>
          <w:marRight w:val="0"/>
          <w:marTop w:val="0"/>
          <w:marBottom w:val="0"/>
          <w:divBdr>
            <w:top w:val="none" w:sz="0" w:space="0" w:color="auto"/>
            <w:left w:val="none" w:sz="0" w:space="0" w:color="auto"/>
            <w:bottom w:val="none" w:sz="0" w:space="0" w:color="auto"/>
            <w:right w:val="none" w:sz="0" w:space="0" w:color="auto"/>
          </w:divBdr>
        </w:div>
        <w:div w:id="38792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e.org/resources/what-is-soil-health/" TargetMode="External"/><Relationship Id="rId13" Type="http://schemas.openxmlformats.org/officeDocument/2006/relationships/comments" Target="comments.xml"/><Relationship Id="rId18" Type="http://schemas.openxmlformats.org/officeDocument/2006/relationships/hyperlink" Target="https://rvpadmin.cce.cornell.edu/uploads/doc_652.pdf" TargetMode="External"/><Relationship Id="rId26" Type="http://schemas.openxmlformats.org/officeDocument/2006/relationships/hyperlink" Target="https://www.rs.uky.edu/soil/forms/SoillessMediaSubmittal.pdf" TargetMode="External"/><Relationship Id="rId3" Type="http://schemas.openxmlformats.org/officeDocument/2006/relationships/customXml" Target="../customXml/item3.xml"/><Relationship Id="rId21" Type="http://schemas.openxmlformats.org/officeDocument/2006/relationships/hyperlink" Target="https://ccd.uky.edu/sites/default/files/2024-11/ccd-sp-16_coversundercover1.pdf" TargetMode="External"/><Relationship Id="rId7" Type="http://schemas.openxmlformats.org/officeDocument/2006/relationships/webSettings" Target="webSettings.xml"/><Relationship Id="rId12" Type="http://schemas.openxmlformats.org/officeDocument/2006/relationships/hyperlink" Target="https://publications.ca.uky.edu/sites/publications.ca.uky.edu/files/agr204.pdf" TargetMode="External"/><Relationship Id="rId17" Type="http://schemas.openxmlformats.org/officeDocument/2006/relationships/hyperlink" Target="https://attra.ncat.org/high-tunnel-soil-management-for-season-extension/" TargetMode="External"/><Relationship Id="rId25" Type="http://schemas.openxmlformats.org/officeDocument/2006/relationships/hyperlink" Target="https://nursery-crop-extension.ca.uky.edu/sites/nursery-crop-extension.ca.uky.edu/files/general/di_knv_why_test_water.pdf"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canr.msu.edu/hrt/uploads/535/78622/HighTunnelWaterSoilFertility2013-10pg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d.uky.edu/sites/default/files/2024-11/cd-fs-24_soilsalinity.pdf" TargetMode="External"/><Relationship Id="rId24" Type="http://schemas.openxmlformats.org/officeDocument/2006/relationships/hyperlink" Target="https://vegcropshotline.org/article/basic-aspects-of-high-tunnel-soil-fertility-management/"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hyperlink" Target="https://nam04.safelinks.protection.outlook.com/?url=https%3A%2F%2Fccd.uky.edu%2Fsites%2Fdefault%2Ffiles%2F2024-11%2Fccd-sp-18_cool-season_covercrops.pdf&amp;data=05%7C02%7CKathryn.Pettigrew%40uky.edu%7Cc316a29124a0474ceb2008dd4130076e%7C2b30530b69b64457b818481cb53d42ae%7C0%7C0%7C638738396723246081%7CUnknown%7CTWFpbGZsb3d8eyJFbXB0eU1hcGkiOnRydWUsIlYiOiIwLjAuMDAwMCIsIlAiOiJXaW4zMiIsIkFOIjoiTWFpbCIsIldUIjoyfQ%3D%3D%7C0%7C%7C%7C&amp;sdata=XUhf1DPXb%2FnbhhHDQjNTb6fqAjik%2BlkrooPP4TgpEJA%3D&amp;reserved=0" TargetMode="External"/><Relationship Id="rId28" Type="http://schemas.openxmlformats.org/officeDocument/2006/relationships/hyperlink" Target="https://edustore.purdue.edu/ho-341-w.html" TargetMode="External"/><Relationship Id="rId10" Type="http://schemas.openxmlformats.org/officeDocument/2006/relationships/image" Target="media/image2.svg"/><Relationship Id="rId19" Type="http://schemas.openxmlformats.org/officeDocument/2006/relationships/hyperlink" Target="https://www.rs.uky.edu/soil/forms/AnimalWasteSubmittal.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hyperlink" Target="https://ccd.uky.edu/sites/default/files/2024-11/ccd-sp-19_warm-season_covercrops.pdf" TargetMode="External"/><Relationship Id="rId27" Type="http://schemas.openxmlformats.org/officeDocument/2006/relationships/hyperlink" Target="https://nursery-crop-extension.ca.uky.edu/sites/nursery-crop-extension.ca.uky.edu/files/general/knv_alkalinity.pdf"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B53CE885B29642B6C16B9BD146093F" ma:contentTypeVersion="8" ma:contentTypeDescription="Create a new document." ma:contentTypeScope="" ma:versionID="e58bd76e8f4b396d30b0734599a87204">
  <xsd:schema xmlns:xsd="http://www.w3.org/2001/XMLSchema" xmlns:xs="http://www.w3.org/2001/XMLSchema" xmlns:p="http://schemas.microsoft.com/office/2006/metadata/properties" xmlns:ns2="108092f3-81b7-4efa-94bd-d7467fec9555" targetNamespace="http://schemas.microsoft.com/office/2006/metadata/properties" ma:root="true" ma:fieldsID="ce8febe01f06fdde81f0860f220ebac3" ns2:_="">
    <xsd:import namespace="108092f3-81b7-4efa-94bd-d7467fec95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092f3-81b7-4efa-94bd-d7467fec9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1D407-42B3-4892-AEDF-C5E45BE72C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1BD6DC-936E-4FCB-86B2-9283C689E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092f3-81b7-4efa-94bd-d7467fec9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EA84C-D77A-40BE-B848-1D2E12894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1954</Words>
  <Characters>11609</Characters>
  <Application>Microsoft Office Word</Application>
  <DocSecurity>0</DocSecurity>
  <Lines>203</Lines>
  <Paragraphs>89</Paragraphs>
  <ScaleCrop>false</ScaleCrop>
  <Company>University of Kentucky</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Krista L.</dc:creator>
  <cp:keywords/>
  <dc:description/>
  <cp:lastModifiedBy>Pettigrew, Kathryn R.</cp:lastModifiedBy>
  <cp:revision>27</cp:revision>
  <dcterms:created xsi:type="dcterms:W3CDTF">2025-02-17T14:18:00Z</dcterms:created>
  <dcterms:modified xsi:type="dcterms:W3CDTF">2025-03-25T19:40:00Z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0x01010087B53CE885B29642B6C16B9BD146093F</vt:lpwstr>
  </property>
  <property fmtid="{D5CDD505-2E9C-101B-9397-08002B2CF9AE}" pid="3" name="GrammarlyDocumentId">
    <vt:lpwstr>89f92730c78cb2de83bc8eb606ff467100e6c262689a73e528370280bd19bef8</vt:lpwstr>
  </property>
</Properties>
</file>