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2A05" w14:textId="6151BE6F" w:rsidR="001A4ED4" w:rsidRDefault="001B0856" w:rsidP="006D5216">
      <w:pPr>
        <w:rPr>
          <w:b/>
          <w:bCs/>
          <w:color w:val="275317" w:themeColor="accent6" w:themeShade="80"/>
        </w:rPr>
      </w:pPr>
      <w:r>
        <w:rPr>
          <w:b/>
          <w:bCs/>
          <w:color w:val="275317" w:themeColor="accent6" w:themeShade="80"/>
        </w:rPr>
        <w:t xml:space="preserve"> </w:t>
      </w:r>
      <w:r w:rsidR="006D5216" w:rsidRPr="006D5216">
        <w:rPr>
          <w:b/>
          <w:bCs/>
          <w:color w:val="275317" w:themeColor="accent6" w:themeShade="80"/>
        </w:rPr>
        <w:t>Counting</w:t>
      </w:r>
      <w:r w:rsidR="006D5216" w:rsidRPr="006D5216">
        <w:rPr>
          <w:color w:val="275317" w:themeColor="accent6" w:themeShade="80"/>
        </w:rPr>
        <w:t xml:space="preserve"> </w:t>
      </w:r>
      <w:r w:rsidR="006D5216" w:rsidRPr="006D5216">
        <w:rPr>
          <w:b/>
          <w:bCs/>
          <w:color w:val="275317" w:themeColor="accent6" w:themeShade="80"/>
        </w:rPr>
        <w:t>the Cost</w:t>
      </w:r>
      <w:r w:rsidR="00FD20B0">
        <w:rPr>
          <w:b/>
          <w:bCs/>
          <w:color w:val="275317" w:themeColor="accent6" w:themeShade="80"/>
        </w:rPr>
        <w:t xml:space="preserve">: </w:t>
      </w:r>
      <w:r w:rsidR="003A11CE">
        <w:rPr>
          <w:b/>
          <w:bCs/>
          <w:color w:val="275317" w:themeColor="accent6" w:themeShade="80"/>
        </w:rPr>
        <w:t>The</w:t>
      </w:r>
      <w:r w:rsidR="006D5216" w:rsidRPr="006D5216">
        <w:rPr>
          <w:b/>
          <w:bCs/>
          <w:color w:val="275317" w:themeColor="accent6" w:themeShade="80"/>
        </w:rPr>
        <w:t xml:space="preserve"> </w:t>
      </w:r>
      <w:r w:rsidR="003A11CE">
        <w:rPr>
          <w:b/>
          <w:bCs/>
          <w:color w:val="275317" w:themeColor="accent6" w:themeShade="80"/>
        </w:rPr>
        <w:t>Economics</w:t>
      </w:r>
      <w:r w:rsidR="006D5216" w:rsidRPr="006D5216">
        <w:rPr>
          <w:b/>
          <w:bCs/>
          <w:color w:val="275317" w:themeColor="accent6" w:themeShade="80"/>
        </w:rPr>
        <w:t xml:space="preserve"> of </w:t>
      </w:r>
      <w:r w:rsidR="00FD20B0">
        <w:rPr>
          <w:b/>
          <w:bCs/>
          <w:color w:val="275317" w:themeColor="accent6" w:themeShade="80"/>
        </w:rPr>
        <w:t>H</w:t>
      </w:r>
      <w:r w:rsidR="006D5216" w:rsidRPr="006D5216">
        <w:rPr>
          <w:b/>
          <w:bCs/>
          <w:color w:val="275317" w:themeColor="accent6" w:themeShade="80"/>
        </w:rPr>
        <w:t xml:space="preserve">igh </w:t>
      </w:r>
      <w:r w:rsidR="00FD20B0">
        <w:rPr>
          <w:b/>
          <w:bCs/>
          <w:color w:val="275317" w:themeColor="accent6" w:themeShade="80"/>
        </w:rPr>
        <w:t>T</w:t>
      </w:r>
      <w:r w:rsidR="006D5216" w:rsidRPr="006D5216">
        <w:rPr>
          <w:b/>
          <w:bCs/>
          <w:color w:val="275317" w:themeColor="accent6" w:themeShade="80"/>
        </w:rPr>
        <w:t xml:space="preserve">unnel </w:t>
      </w:r>
      <w:r w:rsidR="008F7D8B">
        <w:rPr>
          <w:b/>
          <w:bCs/>
          <w:color w:val="275317" w:themeColor="accent6" w:themeShade="80"/>
        </w:rPr>
        <w:t>Production</w:t>
      </w:r>
    </w:p>
    <w:p w14:paraId="1C9291B2" w14:textId="001437B6" w:rsidR="4ACAEE6B" w:rsidRDefault="471CE324" w:rsidP="4ACAEE6B">
      <w:pPr>
        <w:rPr>
          <w:color w:val="275317" w:themeColor="accent6" w:themeShade="80"/>
        </w:rPr>
      </w:pPr>
      <w:r w:rsidRPr="471CE324">
        <w:rPr>
          <w:color w:val="275317" w:themeColor="accent6" w:themeShade="80"/>
        </w:rPr>
        <w:t xml:space="preserve">Before committing to </w:t>
      </w:r>
      <w:commentRangeStart w:id="0"/>
      <w:r w:rsidRPr="471CE324">
        <w:rPr>
          <w:color w:val="275317" w:themeColor="accent6" w:themeShade="80"/>
        </w:rPr>
        <w:t>a</w:t>
      </w:r>
      <w:commentRangeEnd w:id="0"/>
      <w:r w:rsidR="4ACAEE6B">
        <w:rPr>
          <w:rStyle w:val="CommentReference"/>
        </w:rPr>
        <w:commentReference w:id="0"/>
      </w:r>
      <w:r w:rsidRPr="471CE324">
        <w:rPr>
          <w:color w:val="275317" w:themeColor="accent6" w:themeShade="80"/>
        </w:rPr>
        <w:t xml:space="preserve"> high tunnel, it is important to consider the financial resources it requires </w:t>
      </w:r>
      <w:commentRangeStart w:id="1"/>
      <w:r w:rsidRPr="471CE324">
        <w:rPr>
          <w:color w:val="275317" w:themeColor="accent6" w:themeShade="80"/>
        </w:rPr>
        <w:t>to</w:t>
      </w:r>
      <w:commentRangeEnd w:id="1"/>
      <w:r w:rsidR="4ACAEE6B">
        <w:rPr>
          <w:rStyle w:val="CommentReference"/>
        </w:rPr>
        <w:commentReference w:id="1"/>
      </w:r>
      <w:r w:rsidRPr="471CE324">
        <w:rPr>
          <w:color w:val="275317" w:themeColor="accent6" w:themeShade="80"/>
        </w:rPr>
        <w:t xml:space="preserve"> build and maintain it. You should also consider how much money you can potentially earn from your high tunnel. This will help you decide if a high tunnel is a good for your operation. Begin by asking yourself:</w:t>
      </w:r>
    </w:p>
    <w:p w14:paraId="66493A6C" w14:textId="6BAA30BE" w:rsidR="007F554B" w:rsidRPr="001A4ED4" w:rsidRDefault="370610DE" w:rsidP="370610DE">
      <w:pPr>
        <w:pStyle w:val="ListParagraph"/>
        <w:numPr>
          <w:ilvl w:val="0"/>
          <w:numId w:val="1"/>
        </w:numPr>
        <w:rPr>
          <w:b/>
          <w:bCs/>
          <w:color w:val="275317" w:themeColor="accent6" w:themeShade="80"/>
        </w:rPr>
      </w:pPr>
      <w:r w:rsidRPr="370610DE">
        <w:rPr>
          <w:color w:val="275317" w:themeColor="accent6" w:themeShade="80"/>
        </w:rPr>
        <w:t xml:space="preserve">Why are you building a high tunnel? (i.e. season extension, product quality). </w:t>
      </w:r>
    </w:p>
    <w:p w14:paraId="2E92E0CE" w14:textId="06AC5A14" w:rsidR="007F554B" w:rsidRPr="001A4ED4" w:rsidRDefault="4BFCA9A7" w:rsidP="370610DE">
      <w:pPr>
        <w:pStyle w:val="ListParagraph"/>
        <w:numPr>
          <w:ilvl w:val="0"/>
          <w:numId w:val="1"/>
        </w:numPr>
        <w:rPr>
          <w:b/>
          <w:bCs/>
          <w:color w:val="275317" w:themeColor="accent6" w:themeShade="80"/>
        </w:rPr>
      </w:pPr>
      <w:r w:rsidRPr="4BFCA9A7">
        <w:rPr>
          <w:color w:val="275317" w:themeColor="accent6" w:themeShade="80"/>
        </w:rPr>
        <w:t xml:space="preserve">Do you have a market for your products? </w:t>
      </w:r>
    </w:p>
    <w:p w14:paraId="6882507A" w14:textId="3B68B5A7" w:rsidR="007F554B" w:rsidRPr="001A4ED4" w:rsidRDefault="4BFCA9A7" w:rsidP="4BFCA9A7">
      <w:pPr>
        <w:pStyle w:val="ListParagraph"/>
        <w:numPr>
          <w:ilvl w:val="1"/>
          <w:numId w:val="1"/>
        </w:numPr>
        <w:rPr>
          <w:color w:val="275317" w:themeColor="accent6" w:themeShade="80"/>
        </w:rPr>
      </w:pPr>
      <w:r w:rsidRPr="4BFCA9A7">
        <w:rPr>
          <w:color w:val="275317" w:themeColor="accent6" w:themeShade="80"/>
        </w:rPr>
        <w:t>What are the prices you can expect in this market?</w:t>
      </w:r>
    </w:p>
    <w:p w14:paraId="49038EC6" w14:textId="038E89BF" w:rsidR="007F554B" w:rsidRPr="001A4ED4" w:rsidRDefault="0B32993C" w:rsidP="4BFCA9A7">
      <w:pPr>
        <w:pStyle w:val="ListParagraph"/>
        <w:numPr>
          <w:ilvl w:val="1"/>
          <w:numId w:val="1"/>
        </w:numPr>
        <w:rPr>
          <w:color w:val="275317" w:themeColor="accent6" w:themeShade="80"/>
        </w:rPr>
      </w:pPr>
      <w:r w:rsidRPr="0B32993C">
        <w:rPr>
          <w:color w:val="275317" w:themeColor="accent6" w:themeShade="80"/>
        </w:rPr>
        <w:t>How much product can you sell in that market</w:t>
      </w:r>
      <w:r w:rsidR="00290B4C">
        <w:rPr>
          <w:color w:val="275317" w:themeColor="accent6" w:themeShade="80"/>
        </w:rPr>
        <w:t xml:space="preserve"> and when</w:t>
      </w:r>
      <w:r w:rsidRPr="0B32993C">
        <w:rPr>
          <w:color w:val="275317" w:themeColor="accent6" w:themeShade="80"/>
        </w:rPr>
        <w:t>?</w:t>
      </w:r>
    </w:p>
    <w:p w14:paraId="6A9364DE" w14:textId="188F2352" w:rsidR="007F554B" w:rsidRPr="001A4ED4" w:rsidRDefault="4BFCA9A7" w:rsidP="4BFCA9A7">
      <w:pPr>
        <w:pStyle w:val="ListParagraph"/>
        <w:numPr>
          <w:ilvl w:val="0"/>
          <w:numId w:val="1"/>
        </w:numPr>
        <w:rPr>
          <w:color w:val="275317" w:themeColor="accent6" w:themeShade="80"/>
        </w:rPr>
      </w:pPr>
      <w:r w:rsidRPr="4BFCA9A7">
        <w:rPr>
          <w:color w:val="275317" w:themeColor="accent6" w:themeShade="80"/>
        </w:rPr>
        <w:t>How much will it cost to grow the products for those markets?</w:t>
      </w:r>
    </w:p>
    <w:p w14:paraId="6B944C61" w14:textId="77777777" w:rsidR="00D51CB2" w:rsidRDefault="411A05B8" w:rsidP="4BFCA9A7">
      <w:pPr>
        <w:rPr>
          <w:color w:val="275317" w:themeColor="accent6" w:themeShade="80"/>
        </w:rPr>
      </w:pPr>
      <w:r w:rsidRPr="411A05B8">
        <w:rPr>
          <w:color w:val="275317" w:themeColor="accent6" w:themeShade="80"/>
        </w:rPr>
        <w:t>Just like growing in the field, high tunnels have both advantages and costs. You may be able to produce crops earlier</w:t>
      </w:r>
      <w:r w:rsidR="00290B4C">
        <w:rPr>
          <w:color w:val="275317" w:themeColor="accent6" w:themeShade="80"/>
        </w:rPr>
        <w:t xml:space="preserve"> and later</w:t>
      </w:r>
      <w:r w:rsidRPr="411A05B8">
        <w:rPr>
          <w:color w:val="275317" w:themeColor="accent6" w:themeShade="80"/>
        </w:rPr>
        <w:t xml:space="preserve"> in the season or with a higher quality compared to growing them in the field.</w:t>
      </w:r>
    </w:p>
    <w:p w14:paraId="4F177BCA" w14:textId="0FC09EAF" w:rsidR="00D51CB2" w:rsidRDefault="411A05B8" w:rsidP="4BFCA9A7">
      <w:pPr>
        <w:rPr>
          <w:color w:val="275317" w:themeColor="accent6" w:themeShade="80"/>
        </w:rPr>
      </w:pPr>
      <w:r w:rsidRPr="411A05B8">
        <w:rPr>
          <w:color w:val="275317" w:themeColor="accent6" w:themeShade="80"/>
        </w:rPr>
        <w:t xml:space="preserve"> In addition to the upfront cost of the high tunnel structure, note the ‘hidden’ cost of other expenses associated with high tunnel production. Th</w:t>
      </w:r>
      <w:r w:rsidR="00D51CB2">
        <w:rPr>
          <w:color w:val="275317" w:themeColor="accent6" w:themeShade="80"/>
        </w:rPr>
        <w:t>ese</w:t>
      </w:r>
      <w:r w:rsidRPr="411A05B8">
        <w:rPr>
          <w:color w:val="275317" w:themeColor="accent6" w:themeShade="80"/>
        </w:rPr>
        <w:t xml:space="preserve"> may include</w:t>
      </w:r>
      <w:r w:rsidR="00D51CB2">
        <w:rPr>
          <w:color w:val="275317" w:themeColor="accent6" w:themeShade="80"/>
        </w:rPr>
        <w:t>:</w:t>
      </w:r>
    </w:p>
    <w:p w14:paraId="14C35071" w14:textId="10B34E65" w:rsidR="00D51CB2" w:rsidRDefault="00D51CB2" w:rsidP="00D51CB2">
      <w:pPr>
        <w:pStyle w:val="ListParagraph"/>
        <w:numPr>
          <w:ilvl w:val="0"/>
          <w:numId w:val="5"/>
        </w:numPr>
        <w:rPr>
          <w:color w:val="275317" w:themeColor="accent6" w:themeShade="80"/>
        </w:rPr>
      </w:pPr>
      <w:r>
        <w:rPr>
          <w:color w:val="275317" w:themeColor="accent6" w:themeShade="80"/>
        </w:rPr>
        <w:t>Replacing the plasti</w:t>
      </w:r>
      <w:r w:rsidR="009B54BE">
        <w:rPr>
          <w:color w:val="275317" w:themeColor="accent6" w:themeShade="80"/>
        </w:rPr>
        <w:t>c and other periodic</w:t>
      </w:r>
      <w:r w:rsidR="00710DC3">
        <w:rPr>
          <w:color w:val="275317" w:themeColor="accent6" w:themeShade="80"/>
        </w:rPr>
        <w:t xml:space="preserve"> structural</w:t>
      </w:r>
      <w:r w:rsidR="009B54BE">
        <w:rPr>
          <w:color w:val="275317" w:themeColor="accent6" w:themeShade="80"/>
        </w:rPr>
        <w:t xml:space="preserve"> maintenance </w:t>
      </w:r>
    </w:p>
    <w:p w14:paraId="4B10E2A0" w14:textId="183DD9C1" w:rsidR="00D51CB2" w:rsidRDefault="00D51CB2" w:rsidP="00D51CB2">
      <w:pPr>
        <w:pStyle w:val="ListParagraph"/>
        <w:numPr>
          <w:ilvl w:val="0"/>
          <w:numId w:val="5"/>
        </w:numPr>
        <w:rPr>
          <w:color w:val="275317" w:themeColor="accent6" w:themeShade="80"/>
        </w:rPr>
      </w:pPr>
      <w:r>
        <w:rPr>
          <w:color w:val="275317" w:themeColor="accent6" w:themeShade="80"/>
        </w:rPr>
        <w:t>Addressing salt build up in the soil due to lack of rainfall</w:t>
      </w:r>
    </w:p>
    <w:p w14:paraId="4130248D" w14:textId="232F872C" w:rsidR="00D51CB2" w:rsidRDefault="00D51CB2" w:rsidP="00D51CB2">
      <w:pPr>
        <w:pStyle w:val="ListParagraph"/>
        <w:numPr>
          <w:ilvl w:val="0"/>
          <w:numId w:val="5"/>
        </w:numPr>
        <w:rPr>
          <w:color w:val="275317" w:themeColor="accent6" w:themeShade="80"/>
        </w:rPr>
      </w:pPr>
      <w:r>
        <w:rPr>
          <w:color w:val="275317" w:themeColor="accent6" w:themeShade="80"/>
        </w:rPr>
        <w:t xml:space="preserve">Additional labor and materials </w:t>
      </w:r>
      <w:r w:rsidR="00710DC3">
        <w:rPr>
          <w:color w:val="275317" w:themeColor="accent6" w:themeShade="80"/>
        </w:rPr>
        <w:t xml:space="preserve">for </w:t>
      </w:r>
      <w:r>
        <w:rPr>
          <w:color w:val="275317" w:themeColor="accent6" w:themeShade="80"/>
        </w:rPr>
        <w:t>managing the climate in a high tunnel</w:t>
      </w:r>
    </w:p>
    <w:p w14:paraId="7BFFC606" w14:textId="4827555F" w:rsidR="00D51CB2" w:rsidRDefault="00D51CB2" w:rsidP="00D51CB2">
      <w:pPr>
        <w:pStyle w:val="ListParagraph"/>
        <w:numPr>
          <w:ilvl w:val="0"/>
          <w:numId w:val="5"/>
        </w:numPr>
        <w:rPr>
          <w:color w:val="275317" w:themeColor="accent6" w:themeShade="80"/>
        </w:rPr>
      </w:pPr>
      <w:r>
        <w:rPr>
          <w:color w:val="275317" w:themeColor="accent6" w:themeShade="80"/>
        </w:rPr>
        <w:t>Potential storm damage – materials and repairs</w:t>
      </w:r>
    </w:p>
    <w:p w14:paraId="5F574317" w14:textId="3369382F" w:rsidR="009B54BE" w:rsidRDefault="009B54BE" w:rsidP="00D51CB2">
      <w:pPr>
        <w:pStyle w:val="ListParagraph"/>
        <w:numPr>
          <w:ilvl w:val="0"/>
          <w:numId w:val="5"/>
        </w:numPr>
        <w:rPr>
          <w:color w:val="275317" w:themeColor="accent6" w:themeShade="80"/>
        </w:rPr>
      </w:pPr>
      <w:r>
        <w:rPr>
          <w:color w:val="275317" w:themeColor="accent6" w:themeShade="80"/>
        </w:rPr>
        <w:t>Potential requirements for additional</w:t>
      </w:r>
      <w:r w:rsidR="00D51CB2">
        <w:rPr>
          <w:color w:val="275317" w:themeColor="accent6" w:themeShade="80"/>
        </w:rPr>
        <w:t xml:space="preserve"> </w:t>
      </w:r>
      <w:r>
        <w:rPr>
          <w:color w:val="275317" w:themeColor="accent6" w:themeShade="80"/>
        </w:rPr>
        <w:t>crop management and</w:t>
      </w:r>
      <w:r w:rsidR="00D51CB2">
        <w:rPr>
          <w:color w:val="275317" w:themeColor="accent6" w:themeShade="80"/>
        </w:rPr>
        <w:t xml:space="preserve"> pest control methods </w:t>
      </w:r>
      <w:r>
        <w:rPr>
          <w:color w:val="275317" w:themeColor="accent6" w:themeShade="80"/>
        </w:rPr>
        <w:t>compared to open field production</w:t>
      </w:r>
    </w:p>
    <w:p w14:paraId="156AA2C6" w14:textId="4EC9876B" w:rsidR="00D51CB2" w:rsidRDefault="009B54BE" w:rsidP="00D51CB2">
      <w:pPr>
        <w:pStyle w:val="ListParagraph"/>
        <w:numPr>
          <w:ilvl w:val="0"/>
          <w:numId w:val="5"/>
        </w:numPr>
        <w:rPr>
          <w:color w:val="275317" w:themeColor="accent6" w:themeShade="80"/>
        </w:rPr>
      </w:pPr>
      <w:r>
        <w:rPr>
          <w:color w:val="275317" w:themeColor="accent6" w:themeShade="80"/>
        </w:rPr>
        <w:t>Potential need for specialized tools and equipment to address unique high tunnel production challenges</w:t>
      </w:r>
      <w:r w:rsidR="00C1089C">
        <w:rPr>
          <w:color w:val="275317" w:themeColor="accent6" w:themeShade="80"/>
        </w:rPr>
        <w:t xml:space="preserve"> (e.g. smaller soil preparation or cultivation equipment that can be used inside the tunnel – some full-size tractors and/or implements may not fit)</w:t>
      </w:r>
    </w:p>
    <w:p w14:paraId="4C6F8E73" w14:textId="3896B2ED" w:rsidR="009B54BE" w:rsidRPr="00D51CB2" w:rsidRDefault="00B4459B" w:rsidP="00D51CB2">
      <w:pPr>
        <w:pStyle w:val="ListParagraph"/>
        <w:numPr>
          <w:ilvl w:val="0"/>
          <w:numId w:val="5"/>
        </w:numPr>
        <w:rPr>
          <w:color w:val="275317" w:themeColor="accent6" w:themeShade="80"/>
        </w:rPr>
      </w:pPr>
      <w:r>
        <w:rPr>
          <w:color w:val="275317" w:themeColor="accent6" w:themeShade="80"/>
        </w:rPr>
        <w:t>Additional p</w:t>
      </w:r>
      <w:r w:rsidR="009B54BE">
        <w:rPr>
          <w:color w:val="275317" w:themeColor="accent6" w:themeShade="80"/>
        </w:rPr>
        <w:t xml:space="preserve">ost-harvest storage/handling and food safety considerations depending on crops grown and infrastructure already present </w:t>
      </w:r>
    </w:p>
    <w:p w14:paraId="30480297" w14:textId="2207E746" w:rsidR="007F554B" w:rsidRPr="001A4ED4" w:rsidRDefault="411A05B8" w:rsidP="4BFCA9A7">
      <w:pPr>
        <w:rPr>
          <w:b/>
          <w:bCs/>
          <w:color w:val="275317" w:themeColor="accent6" w:themeShade="80"/>
        </w:rPr>
      </w:pPr>
      <w:r w:rsidRPr="411A05B8">
        <w:rPr>
          <w:color w:val="275317" w:themeColor="accent6" w:themeShade="80"/>
        </w:rPr>
        <w:t>If possible, review prior years’ business records to determine if growing in a high tunnel will be a good fit for your business.</w:t>
      </w:r>
      <w:r w:rsidR="00290B4C" w:rsidRPr="00290B4C">
        <w:t xml:space="preserve"> </w:t>
      </w:r>
      <w:r w:rsidR="00290B4C" w:rsidRPr="00290B4C">
        <w:rPr>
          <w:color w:val="275317" w:themeColor="accent6" w:themeShade="80"/>
        </w:rPr>
        <w:t>If you do not have business records, there are many resources that can help you think through the costs and benefits of high tunnel production. Regardless of whether you are a beginning farmer or have an established farm business</w:t>
      </w:r>
      <w:r w:rsidR="00290B4C">
        <w:rPr>
          <w:color w:val="275317" w:themeColor="accent6" w:themeShade="80"/>
        </w:rPr>
        <w:t>,</w:t>
      </w:r>
      <w:r w:rsidRPr="411A05B8">
        <w:rPr>
          <w:color w:val="275317" w:themeColor="accent6" w:themeShade="80"/>
        </w:rPr>
        <w:t xml:space="preserve"> </w:t>
      </w:r>
      <w:r w:rsidR="00290B4C">
        <w:rPr>
          <w:color w:val="275317" w:themeColor="accent6" w:themeShade="80"/>
        </w:rPr>
        <w:t>r</w:t>
      </w:r>
      <w:commentRangeStart w:id="2"/>
      <w:commentRangeStart w:id="3"/>
      <w:r w:rsidRPr="411A05B8">
        <w:rPr>
          <w:color w:val="275317" w:themeColor="accent6" w:themeShade="80"/>
        </w:rPr>
        <w:t>ecognizing</w:t>
      </w:r>
      <w:commentRangeEnd w:id="2"/>
      <w:r w:rsidR="00233F5E">
        <w:rPr>
          <w:rStyle w:val="CommentReference"/>
        </w:rPr>
        <w:commentReference w:id="2"/>
      </w:r>
      <w:commentRangeEnd w:id="3"/>
      <w:r w:rsidR="00233F5E">
        <w:rPr>
          <w:rStyle w:val="CommentReference"/>
        </w:rPr>
        <w:commentReference w:id="3"/>
      </w:r>
      <w:r w:rsidRPr="411A05B8">
        <w:rPr>
          <w:color w:val="275317" w:themeColor="accent6" w:themeShade="80"/>
        </w:rPr>
        <w:t xml:space="preserve"> and calculating potential revenue (money made) and costs ahead of time allows you to make an informed business decision.</w:t>
      </w:r>
    </w:p>
    <w:p w14:paraId="410B75EC" w14:textId="508DB2C7" w:rsidR="006D5216" w:rsidRPr="006D5216" w:rsidRDefault="00FD20B0" w:rsidP="00ED40E0">
      <w:pPr>
        <w:rPr>
          <w:b/>
          <w:bCs/>
          <w:color w:val="275317" w:themeColor="accent6" w:themeShade="80"/>
        </w:rPr>
      </w:pPr>
      <w:r>
        <w:rPr>
          <w:color w:val="275317" w:themeColor="accent6" w:themeShade="80"/>
        </w:rPr>
        <w:t xml:space="preserve">The following </w:t>
      </w:r>
      <w:commentRangeStart w:id="4"/>
      <w:commentRangeStart w:id="5"/>
      <w:r>
        <w:rPr>
          <w:color w:val="275317" w:themeColor="accent6" w:themeShade="80"/>
        </w:rPr>
        <w:t>resources</w:t>
      </w:r>
      <w:commentRangeEnd w:id="4"/>
      <w:r w:rsidR="00B35EE6">
        <w:rPr>
          <w:rStyle w:val="CommentReference"/>
        </w:rPr>
        <w:commentReference w:id="4"/>
      </w:r>
      <w:commentRangeEnd w:id="5"/>
      <w:r>
        <w:rPr>
          <w:rStyle w:val="CommentReference"/>
        </w:rPr>
        <w:commentReference w:id="5"/>
      </w:r>
      <w:r>
        <w:rPr>
          <w:color w:val="275317" w:themeColor="accent6" w:themeShade="80"/>
        </w:rPr>
        <w:t xml:space="preserve"> </w:t>
      </w:r>
      <w:r w:rsidR="00457FB3">
        <w:rPr>
          <w:color w:val="275317" w:themeColor="accent6" w:themeShade="80"/>
        </w:rPr>
        <w:t>and</w:t>
      </w:r>
      <w:r w:rsidR="00735D63">
        <w:rPr>
          <w:color w:val="275317" w:themeColor="accent6" w:themeShade="80"/>
        </w:rPr>
        <w:t xml:space="preserve"> tools </w:t>
      </w:r>
      <w:r>
        <w:rPr>
          <w:color w:val="275317" w:themeColor="accent6" w:themeShade="80"/>
        </w:rPr>
        <w:t xml:space="preserve">can </w:t>
      </w:r>
      <w:r w:rsidR="00735D63">
        <w:rPr>
          <w:color w:val="275317" w:themeColor="accent6" w:themeShade="80"/>
        </w:rPr>
        <w:t>help you with this process</w:t>
      </w:r>
      <w:r w:rsidR="00841BE9">
        <w:rPr>
          <w:rFonts w:ascii="Calibri" w:eastAsia="Times New Roman" w:hAnsi="Calibri" w:cs="Calibri"/>
          <w:color w:val="242424"/>
          <w:kern w:val="0"/>
          <w14:ligatures w14:val="none"/>
        </w:rPr>
        <w:t>:</w:t>
      </w:r>
    </w:p>
    <w:p w14:paraId="47A69EDA" w14:textId="49CB7C43" w:rsidR="00B35EE6" w:rsidRDefault="3DE71C1D" w:rsidP="00841BE9">
      <w:pPr>
        <w:pStyle w:val="ListParagraph"/>
        <w:numPr>
          <w:ilvl w:val="0"/>
          <w:numId w:val="3"/>
        </w:numPr>
        <w:rPr>
          <w:b/>
          <w:bCs/>
          <w:color w:val="275317" w:themeColor="accent6" w:themeShade="80"/>
        </w:rPr>
      </w:pPr>
      <w:r w:rsidRPr="00841BE9">
        <w:rPr>
          <w:b/>
          <w:bCs/>
          <w:color w:val="275317" w:themeColor="accent6" w:themeShade="80"/>
        </w:rPr>
        <w:t xml:space="preserve">Financial considerations before constructing a high </w:t>
      </w:r>
      <w:commentRangeStart w:id="6"/>
      <w:commentRangeStart w:id="7"/>
      <w:commentRangeStart w:id="8"/>
      <w:r w:rsidRPr="00841BE9">
        <w:rPr>
          <w:b/>
          <w:bCs/>
          <w:color w:val="275317" w:themeColor="accent6" w:themeShade="80"/>
        </w:rPr>
        <w:t>tunnel</w:t>
      </w:r>
      <w:commentRangeEnd w:id="6"/>
      <w:r w:rsidR="006D5216" w:rsidRPr="00841BE9">
        <w:rPr>
          <w:rStyle w:val="CommentReference"/>
          <w:b/>
          <w:bCs/>
        </w:rPr>
        <w:commentReference w:id="6"/>
      </w:r>
      <w:commentRangeEnd w:id="7"/>
      <w:r w:rsidR="006D5216" w:rsidRPr="00841BE9">
        <w:rPr>
          <w:rStyle w:val="CommentReference"/>
          <w:b/>
          <w:bCs/>
        </w:rPr>
        <w:commentReference w:id="7"/>
      </w:r>
      <w:commentRangeEnd w:id="8"/>
      <w:r w:rsidR="006D5216" w:rsidRPr="00841BE9">
        <w:rPr>
          <w:rStyle w:val="CommentReference"/>
          <w:b/>
          <w:bCs/>
        </w:rPr>
        <w:commentReference w:id="8"/>
      </w:r>
    </w:p>
    <w:p w14:paraId="24668032" w14:textId="77777777" w:rsidR="00F65B1C" w:rsidRDefault="00F65B1C" w:rsidP="00F65B1C">
      <w:pPr>
        <w:pStyle w:val="ListParagraph"/>
        <w:numPr>
          <w:ilvl w:val="1"/>
          <w:numId w:val="2"/>
        </w:numPr>
        <w:rPr>
          <w:i/>
          <w:iCs/>
          <w:color w:val="275317" w:themeColor="accent6" w:themeShade="80"/>
        </w:rPr>
      </w:pPr>
      <w:r w:rsidRPr="47260646">
        <w:rPr>
          <w:i/>
          <w:iCs/>
          <w:color w:val="275317" w:themeColor="accent6" w:themeShade="80"/>
        </w:rPr>
        <w:t xml:space="preserve">High Tunnel Economics </w:t>
      </w:r>
      <w:r w:rsidRPr="00745947">
        <w:rPr>
          <w:i/>
          <w:iCs/>
          <w:color w:val="275317" w:themeColor="accent6" w:themeShade="80"/>
          <w:highlight w:val="cyan"/>
        </w:rPr>
        <w:t>(Resource ###)</w:t>
      </w:r>
    </w:p>
    <w:p w14:paraId="0B50C20D" w14:textId="77777777" w:rsidR="00F65B1C" w:rsidRDefault="00F65B1C" w:rsidP="00F65B1C">
      <w:pPr>
        <w:pStyle w:val="ListParagraph"/>
        <w:numPr>
          <w:ilvl w:val="2"/>
          <w:numId w:val="2"/>
        </w:numPr>
        <w:rPr>
          <w:color w:val="275317" w:themeColor="accent6" w:themeShade="80"/>
        </w:rPr>
      </w:pPr>
      <w:r w:rsidRPr="47260646">
        <w:rPr>
          <w:color w:val="275317" w:themeColor="accent6" w:themeShade="80"/>
        </w:rPr>
        <w:t>This 4-page publication from the University of Kentucky Center for Crop Diversification gives an overview of different variables like crop yield, price, market type, construction cost estimates, production costs, and others that those considering high tunnels should consider.</w:t>
      </w:r>
    </w:p>
    <w:p w14:paraId="3B4DF71B" w14:textId="255C5CD9" w:rsidR="00F65B1C" w:rsidRPr="00F65B1C" w:rsidRDefault="004B30F4" w:rsidP="00F65B1C">
      <w:pPr>
        <w:pStyle w:val="ListParagraph"/>
        <w:numPr>
          <w:ilvl w:val="2"/>
          <w:numId w:val="2"/>
        </w:numPr>
        <w:rPr>
          <w:color w:val="275317" w:themeColor="accent6" w:themeShade="80"/>
        </w:rPr>
      </w:pPr>
      <w:hyperlink r:id="rId9" w:history="1">
        <w:r w:rsidRPr="003344A7">
          <w:rPr>
            <w:rStyle w:val="Hyperlink"/>
          </w:rPr>
          <w:t>https://www.uky.edu/ccd/sites/www.uky.edu.ccd/files/HT_Econ.pd</w:t>
        </w:r>
        <w:r w:rsidRPr="003344A7">
          <w:rPr>
            <w:rStyle w:val="Hyperlink"/>
          </w:rPr>
          <w:t>f</w:t>
        </w:r>
      </w:hyperlink>
      <w:r>
        <w:rPr>
          <w:color w:val="275317" w:themeColor="accent6" w:themeShade="80"/>
        </w:rPr>
        <w:t xml:space="preserve"> </w:t>
      </w:r>
    </w:p>
    <w:p w14:paraId="44120529" w14:textId="7F881472" w:rsidR="60A7009E" w:rsidRPr="00F65B1C" w:rsidRDefault="47260646" w:rsidP="00F65B1C">
      <w:pPr>
        <w:pStyle w:val="ListParagraph"/>
        <w:numPr>
          <w:ilvl w:val="1"/>
          <w:numId w:val="2"/>
        </w:numPr>
        <w:rPr>
          <w:color w:val="275317" w:themeColor="accent6" w:themeShade="80"/>
        </w:rPr>
      </w:pPr>
      <w:r w:rsidRPr="00F65B1C">
        <w:rPr>
          <w:i/>
          <w:iCs/>
          <w:color w:val="275317" w:themeColor="accent6" w:themeShade="80"/>
        </w:rPr>
        <w:lastRenderedPageBreak/>
        <w:t xml:space="preserve">High Tunnels: Using Low-Cost Technology to Increase Yields, Improve Quality and Extend the Season </w:t>
      </w:r>
      <w:r w:rsidRPr="00745947">
        <w:rPr>
          <w:i/>
          <w:iCs/>
          <w:color w:val="275317" w:themeColor="accent6" w:themeShade="80"/>
          <w:highlight w:val="cyan"/>
        </w:rPr>
        <w:t>(Resource ###)</w:t>
      </w:r>
    </w:p>
    <w:p w14:paraId="0AB79D10" w14:textId="5856C542" w:rsidR="47260646" w:rsidRDefault="43F8E4F9" w:rsidP="00F65B1C">
      <w:pPr>
        <w:pStyle w:val="ListParagraph"/>
        <w:numPr>
          <w:ilvl w:val="2"/>
          <w:numId w:val="2"/>
        </w:numPr>
        <w:rPr>
          <w:color w:val="275317" w:themeColor="accent6" w:themeShade="80"/>
        </w:rPr>
      </w:pPr>
      <w:r w:rsidRPr="43F8E4F9">
        <w:rPr>
          <w:color w:val="275317" w:themeColor="accent6" w:themeShade="80"/>
        </w:rPr>
        <w:t xml:space="preserve">This 77-page publication from Cornell University includes case studies of several farms with enterprise budgets for tomatoes, greens, sweet cherries and cockscomb grown in tunnels. It also discusses other high tunnel (and </w:t>
      </w:r>
      <w:r w:rsidR="00F65B1C" w:rsidRPr="43F8E4F9">
        <w:rPr>
          <w:color w:val="275317" w:themeColor="accent6" w:themeShade="80"/>
        </w:rPr>
        <w:t>low tunnel</w:t>
      </w:r>
      <w:r w:rsidRPr="43F8E4F9">
        <w:rPr>
          <w:color w:val="275317" w:themeColor="accent6" w:themeShade="80"/>
        </w:rPr>
        <w:t xml:space="preserve">) cost considerations throughout the publication. </w:t>
      </w:r>
      <w:commentRangeStart w:id="9"/>
      <w:commentRangeEnd w:id="9"/>
      <w:r w:rsidR="47260646">
        <w:rPr>
          <w:rStyle w:val="CommentReference"/>
        </w:rPr>
        <w:commentReference w:id="9"/>
      </w:r>
    </w:p>
    <w:p w14:paraId="37882C67" w14:textId="452725A5" w:rsidR="47260646" w:rsidRDefault="004B30F4" w:rsidP="00F65B1C">
      <w:pPr>
        <w:pStyle w:val="ListParagraph"/>
        <w:numPr>
          <w:ilvl w:val="2"/>
          <w:numId w:val="2"/>
        </w:numPr>
        <w:rPr>
          <w:color w:val="275317" w:themeColor="accent6" w:themeShade="80"/>
        </w:rPr>
      </w:pPr>
      <w:hyperlink r:id="rId10" w:history="1">
        <w:r w:rsidRPr="003344A7">
          <w:rPr>
            <w:rStyle w:val="Hyperlink"/>
          </w:rPr>
          <w:t>https://www.sare.org/resources/high-tunnels/</w:t>
        </w:r>
      </w:hyperlink>
      <w:r>
        <w:rPr>
          <w:color w:val="275317" w:themeColor="accent6" w:themeShade="80"/>
        </w:rPr>
        <w:t xml:space="preserve"> </w:t>
      </w:r>
      <w:r w:rsidR="47260646" w:rsidRPr="47260646">
        <w:rPr>
          <w:color w:val="275317" w:themeColor="accent6" w:themeShade="80"/>
        </w:rPr>
        <w:t xml:space="preserve"> </w:t>
      </w:r>
      <w:r>
        <w:rPr>
          <w:color w:val="275317" w:themeColor="accent6" w:themeShade="80"/>
        </w:rPr>
        <w:t xml:space="preserve"> </w:t>
      </w:r>
    </w:p>
    <w:p w14:paraId="58104A19" w14:textId="366A88E3" w:rsidR="60A7009E" w:rsidRDefault="2E4E02A7" w:rsidP="00F65B1C">
      <w:pPr>
        <w:pStyle w:val="ListParagraph"/>
        <w:numPr>
          <w:ilvl w:val="1"/>
          <w:numId w:val="2"/>
        </w:numPr>
        <w:rPr>
          <w:i/>
          <w:iCs/>
          <w:color w:val="275317" w:themeColor="accent6" w:themeShade="80"/>
        </w:rPr>
      </w:pPr>
      <w:r w:rsidRPr="2E4E02A7">
        <w:rPr>
          <w:i/>
          <w:iCs/>
          <w:color w:val="275317" w:themeColor="accent6" w:themeShade="80"/>
        </w:rPr>
        <w:t xml:space="preserve">High Tunnel Multiple Product Vegetable Farm Budget Example </w:t>
      </w:r>
      <w:r w:rsidRPr="00745947">
        <w:rPr>
          <w:i/>
          <w:iCs/>
          <w:color w:val="275317" w:themeColor="accent6" w:themeShade="80"/>
          <w:highlight w:val="cyan"/>
        </w:rPr>
        <w:t>(Resource ###)</w:t>
      </w:r>
    </w:p>
    <w:p w14:paraId="42D8F715" w14:textId="5FDFBF7D" w:rsidR="62270E8E" w:rsidRDefault="5DB8C475" w:rsidP="00F65B1C">
      <w:pPr>
        <w:pStyle w:val="ListParagraph"/>
        <w:numPr>
          <w:ilvl w:val="2"/>
          <w:numId w:val="2"/>
        </w:numPr>
        <w:rPr>
          <w:color w:val="275317" w:themeColor="accent6" w:themeShade="80"/>
        </w:rPr>
      </w:pPr>
      <w:r w:rsidRPr="5DB8C475">
        <w:rPr>
          <w:color w:val="275317" w:themeColor="accent6" w:themeShade="80"/>
        </w:rPr>
        <w:t>This interactive spreadsheet from Iowa state extension provides estimated costs and returns for a multi-product High Tunnel production system. You should replace the values in the sheet with your own values for the most accurate results. The sheet points out some of the often “hidden” costs of high tunnel production including irrigation costs, water testing and production labor.</w:t>
      </w:r>
    </w:p>
    <w:p w14:paraId="72AA74CE" w14:textId="49132A80" w:rsidR="62270E8E" w:rsidRDefault="471CE324" w:rsidP="00F65B1C">
      <w:pPr>
        <w:pStyle w:val="ListParagraph"/>
        <w:numPr>
          <w:ilvl w:val="2"/>
          <w:numId w:val="2"/>
        </w:numPr>
        <w:rPr>
          <w:color w:val="275317" w:themeColor="accent6" w:themeShade="80"/>
        </w:rPr>
      </w:pPr>
      <w:hyperlink r:id="rId11">
        <w:r w:rsidRPr="471CE324">
          <w:rPr>
            <w:rStyle w:val="Hyperlink"/>
          </w:rPr>
          <w:t>https://www.extension.iastate.edu/agdm/crops/html/a1-23.html</w:t>
        </w:r>
      </w:hyperlink>
    </w:p>
    <w:p w14:paraId="1E4B06E5" w14:textId="4AD51C78" w:rsidR="471CE324" w:rsidRDefault="471CE324" w:rsidP="471CE324">
      <w:pPr>
        <w:pStyle w:val="ListParagraph"/>
        <w:ind w:left="2880"/>
        <w:rPr>
          <w:color w:val="275317" w:themeColor="accent6" w:themeShade="80"/>
        </w:rPr>
      </w:pPr>
    </w:p>
    <w:p w14:paraId="7E2BD542" w14:textId="693D8123" w:rsidR="62270E8E" w:rsidRDefault="471CE324" w:rsidP="00F65B1C">
      <w:pPr>
        <w:pStyle w:val="ListParagraph"/>
        <w:numPr>
          <w:ilvl w:val="1"/>
          <w:numId w:val="2"/>
        </w:numPr>
        <w:rPr>
          <w:i/>
          <w:iCs/>
          <w:color w:val="275317" w:themeColor="accent6" w:themeShade="80"/>
        </w:rPr>
      </w:pPr>
      <w:r w:rsidRPr="471CE324">
        <w:rPr>
          <w:i/>
          <w:iCs/>
          <w:color w:val="275317" w:themeColor="accent6" w:themeShade="80"/>
        </w:rPr>
        <w:t xml:space="preserve">Horticulture </w:t>
      </w:r>
      <w:proofErr w:type="spellStart"/>
      <w:r w:rsidRPr="471CE324">
        <w:rPr>
          <w:i/>
          <w:iCs/>
          <w:color w:val="275317" w:themeColor="accent6" w:themeShade="80"/>
        </w:rPr>
        <w:t>BizQuiz</w:t>
      </w:r>
      <w:proofErr w:type="spellEnd"/>
      <w:r w:rsidRPr="471CE324">
        <w:rPr>
          <w:i/>
          <w:iCs/>
          <w:color w:val="275317" w:themeColor="accent6" w:themeShade="80"/>
        </w:rPr>
        <w:t xml:space="preserve"> </w:t>
      </w:r>
      <w:r w:rsidRPr="00745947">
        <w:rPr>
          <w:i/>
          <w:iCs/>
          <w:color w:val="275317" w:themeColor="accent6" w:themeShade="80"/>
          <w:highlight w:val="cyan"/>
        </w:rPr>
        <w:t>(Resource ###)</w:t>
      </w:r>
    </w:p>
    <w:p w14:paraId="57726AE0" w14:textId="1F3BF898" w:rsidR="62270E8E" w:rsidRDefault="62270E8E" w:rsidP="00F65B1C">
      <w:pPr>
        <w:pStyle w:val="ListParagraph"/>
        <w:numPr>
          <w:ilvl w:val="2"/>
          <w:numId w:val="2"/>
        </w:numPr>
        <w:rPr>
          <w:color w:val="275317" w:themeColor="accent6" w:themeShade="80"/>
        </w:rPr>
      </w:pPr>
      <w:r w:rsidRPr="62270E8E">
        <w:rPr>
          <w:color w:val="275317" w:themeColor="accent6" w:themeShade="80"/>
        </w:rPr>
        <w:t>This interactive online tool from the University of Kentucky Center for Crop Diversification prompts you to think about how much land, labor, and capital you have to contribute to an operation. While it is not high-tunnel specific, it will help you think about how many resources you have to contribute to your potential operation.</w:t>
      </w:r>
    </w:p>
    <w:p w14:paraId="18043418" w14:textId="5525B19B" w:rsidR="60A7009E" w:rsidRDefault="004B30F4" w:rsidP="60A7009E">
      <w:pPr>
        <w:pStyle w:val="ListParagraph"/>
        <w:numPr>
          <w:ilvl w:val="2"/>
          <w:numId w:val="2"/>
        </w:numPr>
        <w:rPr>
          <w:color w:val="275317" w:themeColor="accent6" w:themeShade="80"/>
        </w:rPr>
      </w:pPr>
      <w:hyperlink r:id="rId12" w:history="1">
        <w:r w:rsidRPr="003344A7">
          <w:rPr>
            <w:rStyle w:val="Hyperlink"/>
          </w:rPr>
          <w:t>https://uky.az1.qualtrics.com/jfe/form/SV_0OgKXJHVHkPPdxH</w:t>
        </w:r>
      </w:hyperlink>
      <w:r>
        <w:rPr>
          <w:color w:val="275317" w:themeColor="accent6" w:themeShade="80"/>
        </w:rPr>
        <w:t xml:space="preserve"> </w:t>
      </w:r>
    </w:p>
    <w:p w14:paraId="109E52A4" w14:textId="77777777" w:rsidR="00710DC3" w:rsidRPr="00710DC3" w:rsidRDefault="00710DC3" w:rsidP="00710DC3">
      <w:pPr>
        <w:pStyle w:val="ListParagraph"/>
        <w:ind w:left="2160"/>
        <w:rPr>
          <w:color w:val="275317" w:themeColor="accent6" w:themeShade="80"/>
        </w:rPr>
      </w:pPr>
    </w:p>
    <w:p w14:paraId="72EC1F0D" w14:textId="445B133E" w:rsidR="006D5216" w:rsidRPr="00745947" w:rsidRDefault="5D566AA2" w:rsidP="00745947">
      <w:pPr>
        <w:pStyle w:val="ListParagraph"/>
        <w:numPr>
          <w:ilvl w:val="0"/>
          <w:numId w:val="2"/>
        </w:numPr>
        <w:rPr>
          <w:b/>
          <w:bCs/>
          <w:color w:val="275317" w:themeColor="accent6" w:themeShade="80"/>
        </w:rPr>
      </w:pPr>
      <w:r w:rsidRPr="00745947">
        <w:rPr>
          <w:b/>
          <w:bCs/>
          <w:color w:val="275317" w:themeColor="accent6" w:themeShade="80"/>
        </w:rPr>
        <w:t>Identify your market</w:t>
      </w:r>
    </w:p>
    <w:p w14:paraId="7B9CE12F" w14:textId="1EEDB833" w:rsidR="5D566AA2" w:rsidRDefault="5D566AA2" w:rsidP="00745947">
      <w:pPr>
        <w:pStyle w:val="ListParagraph"/>
        <w:numPr>
          <w:ilvl w:val="1"/>
          <w:numId w:val="2"/>
        </w:numPr>
        <w:rPr>
          <w:i/>
          <w:iCs/>
          <w:color w:val="275317" w:themeColor="accent6" w:themeShade="80"/>
        </w:rPr>
      </w:pPr>
      <w:r w:rsidRPr="5D566AA2">
        <w:rPr>
          <w:i/>
          <w:iCs/>
          <w:color w:val="275317" w:themeColor="accent6" w:themeShade="80"/>
        </w:rPr>
        <w:t xml:space="preserve">What to Think About Before You Plant </w:t>
      </w:r>
      <w:r w:rsidRPr="00745947">
        <w:rPr>
          <w:i/>
          <w:iCs/>
          <w:color w:val="275317" w:themeColor="accent6" w:themeShade="80"/>
          <w:highlight w:val="cyan"/>
        </w:rPr>
        <w:t>(Resource ###)</w:t>
      </w:r>
    </w:p>
    <w:p w14:paraId="39B32760" w14:textId="6245466A" w:rsidR="5D566AA2" w:rsidRDefault="5D566AA2" w:rsidP="00745947">
      <w:pPr>
        <w:pStyle w:val="ListParagraph"/>
        <w:numPr>
          <w:ilvl w:val="2"/>
          <w:numId w:val="2"/>
        </w:numPr>
        <w:rPr>
          <w:color w:val="275317" w:themeColor="accent6" w:themeShade="80"/>
        </w:rPr>
      </w:pPr>
      <w:r w:rsidRPr="5D566AA2">
        <w:rPr>
          <w:color w:val="275317" w:themeColor="accent6" w:themeShade="80"/>
        </w:rPr>
        <w:t xml:space="preserve">This 11-page publication from the University of Kentucky Center for Crop Diversification is not high tunnel specific, but provides exercises, tables, and suggestions for identifying what kind of market you want to pursue. The publication encourages the reader to start with the customer and work backward to building a production system. </w:t>
      </w:r>
    </w:p>
    <w:p w14:paraId="76047884" w14:textId="56C46A1B" w:rsidR="5D566AA2" w:rsidRDefault="004B30F4" w:rsidP="00F65B1C">
      <w:pPr>
        <w:pStyle w:val="ListParagraph"/>
        <w:numPr>
          <w:ilvl w:val="2"/>
          <w:numId w:val="2"/>
        </w:numPr>
        <w:rPr>
          <w:color w:val="275317" w:themeColor="accent6" w:themeShade="80"/>
        </w:rPr>
      </w:pPr>
      <w:hyperlink r:id="rId13" w:history="1">
        <w:r w:rsidRPr="003344A7">
          <w:rPr>
            <w:rStyle w:val="Hyperlink"/>
          </w:rPr>
          <w:t>https://www.uky.edu/ccd/sites/www.uky.edu.ccd/files/Before_You_Plant.pdf</w:t>
        </w:r>
      </w:hyperlink>
      <w:r>
        <w:rPr>
          <w:color w:val="275317" w:themeColor="accent6" w:themeShade="80"/>
        </w:rPr>
        <w:t xml:space="preserve"> </w:t>
      </w:r>
    </w:p>
    <w:p w14:paraId="125CD922" w14:textId="77777777" w:rsidR="006D5216" w:rsidRPr="004B30F4" w:rsidRDefault="5D566AA2" w:rsidP="004B30F4">
      <w:pPr>
        <w:pStyle w:val="ListParagraph"/>
        <w:numPr>
          <w:ilvl w:val="0"/>
          <w:numId w:val="2"/>
        </w:numPr>
        <w:rPr>
          <w:b/>
          <w:bCs/>
          <w:color w:val="275317" w:themeColor="accent6" w:themeShade="80"/>
          <w:u w:val="single"/>
        </w:rPr>
      </w:pPr>
      <w:r w:rsidRPr="004B30F4">
        <w:rPr>
          <w:b/>
          <w:bCs/>
          <w:color w:val="275317" w:themeColor="accent6" w:themeShade="80"/>
          <w:u w:val="single"/>
        </w:rPr>
        <w:t xml:space="preserve">Useful tools </w:t>
      </w:r>
    </w:p>
    <w:p w14:paraId="62926DBF" w14:textId="77777777" w:rsidR="004B30F4" w:rsidRDefault="62270E8E" w:rsidP="004B30F4">
      <w:pPr>
        <w:numPr>
          <w:ilvl w:val="1"/>
          <w:numId w:val="2"/>
        </w:numPr>
      </w:pPr>
      <w:r w:rsidRPr="62270E8E">
        <w:rPr>
          <w:i/>
          <w:iCs/>
          <w:color w:val="275317" w:themeColor="accent6" w:themeShade="80"/>
        </w:rPr>
        <w:t xml:space="preserve">High Tunnel Leafy Greens &amp; Herbs </w:t>
      </w:r>
      <w:r w:rsidRPr="004B30F4">
        <w:rPr>
          <w:i/>
          <w:iCs/>
          <w:color w:val="275317" w:themeColor="accent6" w:themeShade="80"/>
          <w:highlight w:val="cyan"/>
        </w:rPr>
        <w:t>(Resource ###)</w:t>
      </w:r>
    </w:p>
    <w:p w14:paraId="34472EE6" w14:textId="75E2F1D7" w:rsidR="6DFF454A" w:rsidRPr="004B30F4" w:rsidRDefault="62270E8E" w:rsidP="004B30F4">
      <w:pPr>
        <w:numPr>
          <w:ilvl w:val="2"/>
          <w:numId w:val="2"/>
        </w:numPr>
      </w:pPr>
      <w:r w:rsidRPr="004B30F4">
        <w:rPr>
          <w:color w:val="275317" w:themeColor="accent6" w:themeShade="80"/>
        </w:rPr>
        <w:t xml:space="preserve">This 5-page publication from the University of Kentucky Center for Crop Diversification discusses both Marketing and Production of leafy greens and herbs in high tunnels. It discusses some of the economic considerations for growing in high tunnels like labor and structure costs and some specific things to consider when growing leafy greens and herbs like markets and yields. </w:t>
      </w:r>
    </w:p>
    <w:p w14:paraId="003B8586" w14:textId="743A8382" w:rsidR="6DFF454A" w:rsidRDefault="004B30F4" w:rsidP="004B30F4">
      <w:pPr>
        <w:pStyle w:val="ListParagraph"/>
        <w:numPr>
          <w:ilvl w:val="2"/>
          <w:numId w:val="2"/>
        </w:numPr>
        <w:rPr>
          <w:color w:val="275317" w:themeColor="accent6" w:themeShade="80"/>
        </w:rPr>
      </w:pPr>
      <w:hyperlink r:id="rId14" w:history="1">
        <w:r w:rsidRPr="003344A7">
          <w:rPr>
            <w:rStyle w:val="Hyperlink"/>
          </w:rPr>
          <w:t>https://www.uky.edu/ccd/sites/www.uky.edu.ccd/files/hightunnelgreens.pdf</w:t>
        </w:r>
      </w:hyperlink>
    </w:p>
    <w:p w14:paraId="033D5381" w14:textId="77777777" w:rsidR="004B30F4" w:rsidRDefault="004B30F4" w:rsidP="004B30F4">
      <w:pPr>
        <w:pStyle w:val="ListParagraph"/>
        <w:ind w:left="2880"/>
        <w:rPr>
          <w:color w:val="275317" w:themeColor="accent6" w:themeShade="80"/>
        </w:rPr>
      </w:pPr>
    </w:p>
    <w:p w14:paraId="70306330" w14:textId="54B3CFEF" w:rsidR="6DFF454A" w:rsidRDefault="62270E8E" w:rsidP="004B30F4">
      <w:pPr>
        <w:pStyle w:val="ListParagraph"/>
        <w:numPr>
          <w:ilvl w:val="1"/>
          <w:numId w:val="2"/>
        </w:numPr>
        <w:rPr>
          <w:i/>
          <w:iCs/>
          <w:color w:val="275317" w:themeColor="accent6" w:themeShade="80"/>
        </w:rPr>
      </w:pPr>
      <w:r w:rsidRPr="62270E8E">
        <w:rPr>
          <w:i/>
          <w:iCs/>
          <w:color w:val="275317" w:themeColor="accent6" w:themeShade="80"/>
        </w:rPr>
        <w:t xml:space="preserve">Sample </w:t>
      </w:r>
      <w:r w:rsidRPr="62270E8E">
        <w:rPr>
          <w:b/>
          <w:bCs/>
          <w:i/>
          <w:iCs/>
          <w:color w:val="275317" w:themeColor="accent6" w:themeShade="80"/>
        </w:rPr>
        <w:t>Pepper</w:t>
      </w:r>
      <w:r w:rsidRPr="62270E8E">
        <w:rPr>
          <w:i/>
          <w:iCs/>
          <w:color w:val="275317" w:themeColor="accent6" w:themeShade="80"/>
        </w:rPr>
        <w:t xml:space="preserve"> High Tunnel Budget using Plasticulture </w:t>
      </w:r>
      <w:r w:rsidRPr="004B30F4">
        <w:rPr>
          <w:i/>
          <w:iCs/>
          <w:color w:val="275317" w:themeColor="accent6" w:themeShade="80"/>
          <w:highlight w:val="cyan"/>
        </w:rPr>
        <w:t>(Resource ###)</w:t>
      </w:r>
    </w:p>
    <w:p w14:paraId="13BE6443" w14:textId="65894C23" w:rsidR="6DFF454A" w:rsidRDefault="62270E8E" w:rsidP="004B30F4">
      <w:pPr>
        <w:numPr>
          <w:ilvl w:val="2"/>
          <w:numId w:val="2"/>
        </w:numPr>
      </w:pPr>
      <w:r w:rsidRPr="62270E8E">
        <w:rPr>
          <w:color w:val="275317" w:themeColor="accent6" w:themeShade="80"/>
        </w:rPr>
        <w:t xml:space="preserve">This three-page publication from Penn State Extension provides a provides a table with suggested typical costs and returns for producing peppers on plasticulture in a high tunnel. You can also enter your own values in the document to accurately track your own costs if they are different from the suggestions. </w:t>
      </w:r>
    </w:p>
    <w:p w14:paraId="03E2EBFA" w14:textId="501DA900" w:rsidR="6DFF454A" w:rsidRDefault="004B30F4" w:rsidP="004B30F4">
      <w:pPr>
        <w:pStyle w:val="ListParagraph"/>
        <w:numPr>
          <w:ilvl w:val="2"/>
          <w:numId w:val="2"/>
        </w:numPr>
        <w:rPr>
          <w:color w:val="275317" w:themeColor="accent6" w:themeShade="80"/>
        </w:rPr>
      </w:pPr>
      <w:hyperlink r:id="rId15" w:history="1">
        <w:r w:rsidRPr="003344A7">
          <w:rPr>
            <w:rStyle w:val="Hyperlink"/>
          </w:rPr>
          <w:t>https://extension.psu.edu/downloadable/download/sample/sample_id/77008/</w:t>
        </w:r>
      </w:hyperlink>
      <w:r>
        <w:rPr>
          <w:color w:val="275317" w:themeColor="accent6" w:themeShade="80"/>
        </w:rPr>
        <w:t xml:space="preserve"> </w:t>
      </w:r>
    </w:p>
    <w:p w14:paraId="6B68AAE2" w14:textId="07761439" w:rsidR="2D8483BD" w:rsidRDefault="62270E8E" w:rsidP="004B30F4">
      <w:pPr>
        <w:pStyle w:val="ListParagraph"/>
        <w:numPr>
          <w:ilvl w:val="1"/>
          <w:numId w:val="2"/>
        </w:numPr>
        <w:rPr>
          <w:i/>
          <w:iCs/>
          <w:color w:val="275317" w:themeColor="accent6" w:themeShade="80"/>
        </w:rPr>
      </w:pPr>
      <w:r w:rsidRPr="62270E8E">
        <w:rPr>
          <w:i/>
          <w:iCs/>
          <w:color w:val="275317" w:themeColor="accent6" w:themeShade="80"/>
        </w:rPr>
        <w:t xml:space="preserve">Sample </w:t>
      </w:r>
      <w:r w:rsidRPr="004B30F4">
        <w:rPr>
          <w:b/>
          <w:bCs/>
          <w:i/>
          <w:iCs/>
          <w:color w:val="275317" w:themeColor="accent6" w:themeShade="80"/>
        </w:rPr>
        <w:t>Cucumber</w:t>
      </w:r>
      <w:r w:rsidRPr="62270E8E">
        <w:rPr>
          <w:i/>
          <w:iCs/>
          <w:color w:val="275317" w:themeColor="accent6" w:themeShade="80"/>
        </w:rPr>
        <w:t xml:space="preserve"> High Tunnel Budget Growing in Pots </w:t>
      </w:r>
      <w:r w:rsidRPr="004B30F4">
        <w:rPr>
          <w:i/>
          <w:iCs/>
          <w:color w:val="275317" w:themeColor="accent6" w:themeShade="80"/>
          <w:highlight w:val="cyan"/>
        </w:rPr>
        <w:t>(Resource ###)</w:t>
      </w:r>
    </w:p>
    <w:p w14:paraId="57F10415" w14:textId="3AA57D6F" w:rsidR="2D8483BD" w:rsidRDefault="62270E8E" w:rsidP="004B30F4">
      <w:pPr>
        <w:numPr>
          <w:ilvl w:val="2"/>
          <w:numId w:val="2"/>
        </w:numPr>
      </w:pPr>
      <w:r w:rsidRPr="62270E8E">
        <w:rPr>
          <w:color w:val="275317" w:themeColor="accent6" w:themeShade="80"/>
        </w:rPr>
        <w:t>This three-page publication from Penn State Extension provides a provides a table with suggested typical costs and returns for producing cucumbers in pots in a high tunnel. You can also enter your own values in the document to accurately track your own costs if they are different from the suggestions.</w:t>
      </w:r>
    </w:p>
    <w:p w14:paraId="3E90726F" w14:textId="28BA4C2D" w:rsidR="2D8483BD" w:rsidRDefault="004B30F4" w:rsidP="004B30F4">
      <w:pPr>
        <w:pStyle w:val="ListParagraph"/>
        <w:numPr>
          <w:ilvl w:val="2"/>
          <w:numId w:val="2"/>
        </w:numPr>
        <w:rPr>
          <w:color w:val="275317" w:themeColor="accent6" w:themeShade="80"/>
        </w:rPr>
      </w:pPr>
      <w:hyperlink r:id="rId16" w:history="1">
        <w:r w:rsidRPr="003344A7">
          <w:rPr>
            <w:rStyle w:val="Hyperlink"/>
          </w:rPr>
          <w:t>https://extension.psu.edu/downloadable/download/sample/sample_id/77002/</w:t>
        </w:r>
      </w:hyperlink>
      <w:r>
        <w:rPr>
          <w:color w:val="275317" w:themeColor="accent6" w:themeShade="80"/>
        </w:rPr>
        <w:t xml:space="preserve"> </w:t>
      </w:r>
    </w:p>
    <w:p w14:paraId="12441A02" w14:textId="072F4A71" w:rsidR="2D8483BD" w:rsidRDefault="62270E8E" w:rsidP="004B30F4">
      <w:pPr>
        <w:pStyle w:val="ListParagraph"/>
        <w:numPr>
          <w:ilvl w:val="1"/>
          <w:numId w:val="2"/>
        </w:numPr>
        <w:rPr>
          <w:i/>
          <w:iCs/>
          <w:color w:val="275317" w:themeColor="accent6" w:themeShade="80"/>
        </w:rPr>
      </w:pPr>
      <w:r w:rsidRPr="62270E8E">
        <w:rPr>
          <w:i/>
          <w:iCs/>
          <w:color w:val="275317" w:themeColor="accent6" w:themeShade="80"/>
        </w:rPr>
        <w:t>Sample</w:t>
      </w:r>
      <w:r w:rsidRPr="004B30F4">
        <w:rPr>
          <w:i/>
          <w:iCs/>
          <w:color w:val="275317" w:themeColor="accent6" w:themeShade="80"/>
        </w:rPr>
        <w:t xml:space="preserve"> </w:t>
      </w:r>
      <w:r w:rsidRPr="004B30F4">
        <w:rPr>
          <w:b/>
          <w:bCs/>
          <w:i/>
          <w:iCs/>
          <w:color w:val="275317" w:themeColor="accent6" w:themeShade="80"/>
        </w:rPr>
        <w:t>Tomato</w:t>
      </w:r>
      <w:r w:rsidRPr="62270E8E">
        <w:rPr>
          <w:i/>
          <w:iCs/>
          <w:color w:val="275317" w:themeColor="accent6" w:themeShade="80"/>
        </w:rPr>
        <w:t xml:space="preserve"> High Tunnel Budget using Plasticulture </w:t>
      </w:r>
      <w:r w:rsidRPr="004B30F4">
        <w:rPr>
          <w:i/>
          <w:iCs/>
          <w:color w:val="275317" w:themeColor="accent6" w:themeShade="80"/>
          <w:highlight w:val="cyan"/>
        </w:rPr>
        <w:t>(Resource ###)</w:t>
      </w:r>
    </w:p>
    <w:p w14:paraId="35BA018D" w14:textId="77777777" w:rsidR="004B30F4" w:rsidRPr="004B30F4" w:rsidRDefault="62270E8E" w:rsidP="004B30F4">
      <w:pPr>
        <w:numPr>
          <w:ilvl w:val="2"/>
          <w:numId w:val="2"/>
        </w:numPr>
      </w:pPr>
      <w:r w:rsidRPr="62270E8E">
        <w:rPr>
          <w:color w:val="275317" w:themeColor="accent6" w:themeShade="80"/>
        </w:rPr>
        <w:t>This three-page publication from Penn State Extension provides a provides a table with suggested typical costs and returns for producing tomatoes on plasticulture in a high tunnel. You can also enter your own values in the document to accurately track your own costs if they are different from the suggestions.</w:t>
      </w:r>
    </w:p>
    <w:p w14:paraId="10025F3E" w14:textId="42D2268D" w:rsidR="2D8483BD" w:rsidRPr="004B30F4" w:rsidRDefault="004B30F4" w:rsidP="004B30F4">
      <w:pPr>
        <w:numPr>
          <w:ilvl w:val="2"/>
          <w:numId w:val="2"/>
        </w:numPr>
      </w:pPr>
      <w:hyperlink r:id="rId17" w:history="1">
        <w:r w:rsidRPr="003344A7">
          <w:rPr>
            <w:rStyle w:val="Hyperlink"/>
          </w:rPr>
          <w:t>https://extension.psu.edu/downloadable/download/sample/sample_id/77014/</w:t>
        </w:r>
      </w:hyperlink>
      <w:r>
        <w:rPr>
          <w:color w:val="275317" w:themeColor="accent6" w:themeShade="80"/>
        </w:rPr>
        <w:t xml:space="preserve"> </w:t>
      </w:r>
    </w:p>
    <w:p w14:paraId="70A3AD1B" w14:textId="77777777" w:rsidR="00F92450" w:rsidRDefault="00F92450"/>
    <w:sectPr w:rsidR="00F924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opher McKenzie" w:date="2024-08-30T14:27:00Z" w:initials="CM">
    <w:p w14:paraId="1C9671A3" w14:textId="01711A9E" w:rsidR="0E9F5EE7" w:rsidRDefault="0E9F5EE7">
      <w:pPr>
        <w:pStyle w:val="CommentText"/>
      </w:pPr>
      <w:r>
        <w:t xml:space="preserve">Many folks will be committing to an NRCS contract long before they start construction. </w:t>
      </w:r>
      <w:r>
        <w:rPr>
          <w:rStyle w:val="CommentReference"/>
        </w:rPr>
        <w:annotationRef/>
      </w:r>
    </w:p>
  </w:comment>
  <w:comment w:id="1" w:author="Storey Slone" w:date="2024-07-09T15:19:00Z" w:initials="SS">
    <w:p w14:paraId="357D41AE" w14:textId="01418134" w:rsidR="6FA5C497" w:rsidRDefault="6FA5C497">
      <w:pPr>
        <w:pStyle w:val="CommentText"/>
      </w:pPr>
      <w:r>
        <w:t>Testing 1 2 3</w:t>
      </w:r>
      <w:r>
        <w:rPr>
          <w:rStyle w:val="CommentReference"/>
        </w:rPr>
        <w:annotationRef/>
      </w:r>
    </w:p>
  </w:comment>
  <w:comment w:id="2" w:author="Krista Jacobsen" w:date="2024-07-22T16:41:00Z" w:initials="KJ">
    <w:p w14:paraId="4C034AC6" w14:textId="51AEFBB1" w:rsidR="1CFFEE29" w:rsidRDefault="1CFFEE29">
      <w:pPr>
        <w:pStyle w:val="CommentText"/>
      </w:pPr>
      <w:r>
        <w:t>Maybe a sentence somewhere that is invitational for beginning produce farmers like "If you do not have business records, there are many resources that can help you think through the costs and benefits of high tunnel production. Regardless of whether you are a beginning farmer or have an established farm business, recognizing and calculating potential revenue (money made) and costs ahead of time...."</w:t>
      </w:r>
      <w:r>
        <w:rPr>
          <w:rStyle w:val="CommentReference"/>
        </w:rPr>
        <w:annotationRef/>
      </w:r>
    </w:p>
  </w:comment>
  <w:comment w:id="3" w:author="Storey Slone" w:date="2024-07-30T10:20:00Z" w:initials="SS">
    <w:p w14:paraId="09F33D5C" w14:textId="49823876" w:rsidR="3B5B60A5" w:rsidRDefault="3B5B60A5">
      <w:pPr>
        <w:pStyle w:val="CommentText"/>
      </w:pPr>
      <w:r>
        <w:t>I like this thinking, with this comment can we point to which documents or resources to look to.</w:t>
      </w:r>
      <w:r>
        <w:rPr>
          <w:rStyle w:val="CommentReference"/>
        </w:rPr>
        <w:annotationRef/>
      </w:r>
    </w:p>
  </w:comment>
  <w:comment w:id="4" w:author="RRudolph" w:date="2024-05-31T12:07:00Z" w:initials="RR">
    <w:p w14:paraId="58E656D9" w14:textId="443DA6D6" w:rsidR="00B35EE6" w:rsidRDefault="00B35EE6">
      <w:pPr>
        <w:pStyle w:val="CommentText"/>
      </w:pPr>
      <w:r>
        <w:rPr>
          <w:rStyle w:val="CommentReference"/>
        </w:rPr>
        <w:annotationRef/>
      </w:r>
      <w:r>
        <w:t>I’m not sure what to do below. Should we include links?</w:t>
      </w:r>
    </w:p>
    <w:p w14:paraId="0C362787" w14:textId="43A5E9AA" w:rsidR="00B35EE6" w:rsidRDefault="00B35EE6">
      <w:pPr>
        <w:pStyle w:val="CommentText"/>
      </w:pPr>
      <w:r>
        <w:t>In a hard/physical copy, there will be print outs of each resource—or that was my understanding. Does each section need a brief description/explanation?</w:t>
      </w:r>
    </w:p>
  </w:comment>
  <w:comment w:id="5" w:author="Storey Slone" w:date="2024-07-30T10:21:00Z" w:initials="SS">
    <w:p w14:paraId="3880ED4B" w14:textId="3398F04C" w:rsidR="3B5B60A5" w:rsidRDefault="3B5B60A5">
      <w:pPr>
        <w:pStyle w:val="CommentText"/>
      </w:pPr>
      <w:r>
        <w:t>I dont think these need further explanation than the initial summary above.</w:t>
      </w:r>
      <w:r>
        <w:rPr>
          <w:rStyle w:val="CommentReference"/>
        </w:rPr>
        <w:annotationRef/>
      </w:r>
    </w:p>
  </w:comment>
  <w:comment w:id="6" w:author="Chris McKenzie" w:date="2024-03-27T14:09:00Z" w:initials="CM">
    <w:p w14:paraId="0E818571" w14:textId="77777777" w:rsidR="006D5216" w:rsidRDefault="006D5216" w:rsidP="006D5216">
      <w:pPr>
        <w:pStyle w:val="CommentText"/>
      </w:pPr>
      <w:r>
        <w:rPr>
          <w:rStyle w:val="CommentReference"/>
        </w:rPr>
        <w:annotationRef/>
      </w:r>
      <w:r>
        <w:t>CCD High Tunnel Economics</w:t>
      </w:r>
    </w:p>
    <w:p w14:paraId="19E8EC43" w14:textId="77777777" w:rsidR="006D5216" w:rsidRDefault="006D5216" w:rsidP="006D5216">
      <w:pPr>
        <w:pStyle w:val="CommentText"/>
      </w:pPr>
      <w:hyperlink r:id="rId1" w:history="1">
        <w:r w:rsidRPr="00032E18">
          <w:rPr>
            <w:rStyle w:val="Hyperlink"/>
          </w:rPr>
          <w:t>https://berea.box.com/s/25vvyg9tm50opj6nmzhot0pi2huw8gb0</w:t>
        </w:r>
      </w:hyperlink>
      <w:r>
        <w:t xml:space="preserve"> </w:t>
      </w:r>
    </w:p>
  </w:comment>
  <w:comment w:id="7" w:author="RRudolph" w:date="2024-05-31T11:41:00Z" w:initials="RR">
    <w:p w14:paraId="6ED9E2D7" w14:textId="18851CF1" w:rsidR="00FD20B0" w:rsidRDefault="00FD20B0">
      <w:pPr>
        <w:pStyle w:val="CommentText"/>
      </w:pPr>
      <w:r>
        <w:rPr>
          <w:rStyle w:val="CommentReference"/>
        </w:rPr>
        <w:annotationRef/>
      </w:r>
      <w:r>
        <w:t>What about the CCD Biz Quiz?</w:t>
      </w:r>
    </w:p>
    <w:p w14:paraId="45B3F589" w14:textId="58D8C147" w:rsidR="00FD20B0" w:rsidRDefault="00FD20B0">
      <w:pPr>
        <w:pStyle w:val="CommentText"/>
      </w:pPr>
      <w:hyperlink r:id="rId2" w:history="1">
        <w:r w:rsidRPr="009E2C84">
          <w:rPr>
            <w:rStyle w:val="Hyperlink"/>
          </w:rPr>
          <w:t>https://www.uky.edu/ccd/bizquiz</w:t>
        </w:r>
      </w:hyperlink>
    </w:p>
    <w:p w14:paraId="289F9184" w14:textId="77777777" w:rsidR="00FD20B0" w:rsidRDefault="00FD20B0">
      <w:pPr>
        <w:pStyle w:val="CommentText"/>
      </w:pPr>
    </w:p>
  </w:comment>
  <w:comment w:id="8" w:author="Storey Slone" w:date="2024-07-30T10:29:00Z" w:initials="SS">
    <w:p w14:paraId="78B0DD20" w14:textId="0A5DCD93" w:rsidR="3DE71C1D" w:rsidRDefault="3DE71C1D">
      <w:pPr>
        <w:pStyle w:val="CommentText"/>
      </w:pPr>
      <w:r>
        <w:t>Definitely include the biz quiz. Maybe have something like "not sure where to start? take the biz quiz"</w:t>
      </w:r>
      <w:r>
        <w:rPr>
          <w:rStyle w:val="CommentReference"/>
        </w:rPr>
        <w:annotationRef/>
      </w:r>
    </w:p>
  </w:comment>
  <w:comment w:id="9" w:author="Christopher McKenzie" w:date="2024-08-30T14:33:00Z" w:initials="CM">
    <w:p w14:paraId="3FC861F7" w14:textId="5A10181D" w:rsidR="43F8E4F9" w:rsidRDefault="43F8E4F9">
      <w:pPr>
        <w:pStyle w:val="CommentText"/>
      </w:pPr>
      <w:r>
        <w:t xml:space="preserve">I might rearrange the order here. It seems like the shorter CCD publication should go at the top while the longer, out-of-state one goes at the bottom.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9671A3" w15:done="1"/>
  <w15:commentEx w15:paraId="357D41AE" w15:done="1"/>
  <w15:commentEx w15:paraId="4C034AC6" w15:done="1"/>
  <w15:commentEx w15:paraId="09F33D5C" w15:paraIdParent="4C034AC6" w15:done="1"/>
  <w15:commentEx w15:paraId="0C362787" w15:done="1"/>
  <w15:commentEx w15:paraId="3880ED4B" w15:paraIdParent="0C362787" w15:done="1"/>
  <w15:commentEx w15:paraId="19E8EC43" w15:done="1"/>
  <w15:commentEx w15:paraId="289F9184" w15:paraIdParent="19E8EC43" w15:done="1"/>
  <w15:commentEx w15:paraId="78B0DD20" w15:paraIdParent="19E8EC43" w15:done="1"/>
  <w15:commentEx w15:paraId="3FC861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6F77C" w16cex:dateUtc="2024-08-30T18:27:00Z"/>
  <w16cex:commentExtensible w16cex:durableId="74BE9080" w16cex:dateUtc="2024-07-09T19:19:00Z"/>
  <w16cex:commentExtensible w16cex:durableId="4A173241" w16cex:dateUtc="2024-07-22T20:41:00Z"/>
  <w16cex:commentExtensible w16cex:durableId="03B02B85" w16cex:dateUtc="2024-07-30T14:20:00Z"/>
  <w16cex:commentExtensible w16cex:durableId="3BA6D693" w16cex:dateUtc="2024-07-30T14:21:00Z"/>
  <w16cex:commentExtensible w16cex:durableId="398EE5C9" w16cex:dateUtc="2024-03-27T18:09:00Z"/>
  <w16cex:commentExtensible w16cex:durableId="61346623" w16cex:dateUtc="2024-07-30T14:29:00Z"/>
  <w16cex:commentExtensible w16cex:durableId="6BB02DA4" w16cex:dateUtc="2024-08-30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671A3" w16cid:durableId="5346F77C"/>
  <w16cid:commentId w16cid:paraId="357D41AE" w16cid:durableId="74BE9080"/>
  <w16cid:commentId w16cid:paraId="4C034AC6" w16cid:durableId="4A173241"/>
  <w16cid:commentId w16cid:paraId="09F33D5C" w16cid:durableId="03B02B85"/>
  <w16cid:commentId w16cid:paraId="0C362787" w16cid:durableId="555E5282"/>
  <w16cid:commentId w16cid:paraId="3880ED4B" w16cid:durableId="3BA6D693"/>
  <w16cid:commentId w16cid:paraId="19E8EC43" w16cid:durableId="398EE5C9"/>
  <w16cid:commentId w16cid:paraId="289F9184" w16cid:durableId="2443F04F"/>
  <w16cid:commentId w16cid:paraId="78B0DD20" w16cid:durableId="61346623"/>
  <w16cid:commentId w16cid:paraId="3FC861F7" w16cid:durableId="6BB02D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E6F"/>
    <w:multiLevelType w:val="hybridMultilevel"/>
    <w:tmpl w:val="9DE4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2E4078"/>
    <w:multiLevelType w:val="hybridMultilevel"/>
    <w:tmpl w:val="1BE2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646E"/>
    <w:multiLevelType w:val="hybridMultilevel"/>
    <w:tmpl w:val="65A018F2"/>
    <w:lvl w:ilvl="0" w:tplc="6C8EF304">
      <w:start w:val="1"/>
      <w:numFmt w:val="bullet"/>
      <w:lvlText w:val=""/>
      <w:lvlJc w:val="left"/>
      <w:pPr>
        <w:ind w:left="720" w:hanging="360"/>
      </w:pPr>
      <w:rPr>
        <w:rFonts w:ascii="Symbol" w:hAnsi="Symbol" w:hint="default"/>
      </w:rPr>
    </w:lvl>
    <w:lvl w:ilvl="1" w:tplc="7B749324">
      <w:start w:val="1"/>
      <w:numFmt w:val="bullet"/>
      <w:lvlText w:val="o"/>
      <w:lvlJc w:val="left"/>
      <w:pPr>
        <w:ind w:left="1440" w:hanging="360"/>
      </w:pPr>
      <w:rPr>
        <w:rFonts w:ascii="Courier New" w:hAnsi="Courier New" w:hint="default"/>
      </w:rPr>
    </w:lvl>
    <w:lvl w:ilvl="2" w:tplc="6606695C">
      <w:start w:val="1"/>
      <w:numFmt w:val="bullet"/>
      <w:lvlText w:val=""/>
      <w:lvlJc w:val="left"/>
      <w:pPr>
        <w:ind w:left="2160" w:hanging="360"/>
      </w:pPr>
      <w:rPr>
        <w:rFonts w:ascii="Wingdings" w:hAnsi="Wingdings" w:hint="default"/>
      </w:rPr>
    </w:lvl>
    <w:lvl w:ilvl="3" w:tplc="78CE0F30">
      <w:start w:val="1"/>
      <w:numFmt w:val="bullet"/>
      <w:lvlText w:val=""/>
      <w:lvlJc w:val="left"/>
      <w:pPr>
        <w:ind w:left="2880" w:hanging="360"/>
      </w:pPr>
      <w:rPr>
        <w:rFonts w:ascii="Symbol" w:hAnsi="Symbol" w:hint="default"/>
      </w:rPr>
    </w:lvl>
    <w:lvl w:ilvl="4" w:tplc="ECF6226C">
      <w:start w:val="1"/>
      <w:numFmt w:val="bullet"/>
      <w:lvlText w:val="o"/>
      <w:lvlJc w:val="left"/>
      <w:pPr>
        <w:ind w:left="3600" w:hanging="360"/>
      </w:pPr>
      <w:rPr>
        <w:rFonts w:ascii="Courier New" w:hAnsi="Courier New" w:hint="default"/>
      </w:rPr>
    </w:lvl>
    <w:lvl w:ilvl="5" w:tplc="E3C20694">
      <w:start w:val="1"/>
      <w:numFmt w:val="bullet"/>
      <w:lvlText w:val=""/>
      <w:lvlJc w:val="left"/>
      <w:pPr>
        <w:ind w:left="4320" w:hanging="360"/>
      </w:pPr>
      <w:rPr>
        <w:rFonts w:ascii="Wingdings" w:hAnsi="Wingdings" w:hint="default"/>
      </w:rPr>
    </w:lvl>
    <w:lvl w:ilvl="6" w:tplc="C5AE4B9A">
      <w:start w:val="1"/>
      <w:numFmt w:val="bullet"/>
      <w:lvlText w:val=""/>
      <w:lvlJc w:val="left"/>
      <w:pPr>
        <w:ind w:left="5040" w:hanging="360"/>
      </w:pPr>
      <w:rPr>
        <w:rFonts w:ascii="Symbol" w:hAnsi="Symbol" w:hint="default"/>
      </w:rPr>
    </w:lvl>
    <w:lvl w:ilvl="7" w:tplc="E9F62ABC">
      <w:start w:val="1"/>
      <w:numFmt w:val="bullet"/>
      <w:lvlText w:val="o"/>
      <w:lvlJc w:val="left"/>
      <w:pPr>
        <w:ind w:left="5760" w:hanging="360"/>
      </w:pPr>
      <w:rPr>
        <w:rFonts w:ascii="Courier New" w:hAnsi="Courier New" w:hint="default"/>
      </w:rPr>
    </w:lvl>
    <w:lvl w:ilvl="8" w:tplc="C6924D04">
      <w:start w:val="1"/>
      <w:numFmt w:val="bullet"/>
      <w:lvlText w:val=""/>
      <w:lvlJc w:val="left"/>
      <w:pPr>
        <w:ind w:left="6480" w:hanging="360"/>
      </w:pPr>
      <w:rPr>
        <w:rFonts w:ascii="Wingdings" w:hAnsi="Wingdings" w:hint="default"/>
      </w:rPr>
    </w:lvl>
  </w:abstractNum>
  <w:abstractNum w:abstractNumId="3" w15:restartNumberingAfterBreak="0">
    <w:nsid w:val="1DDD53BE"/>
    <w:multiLevelType w:val="hybridMultilevel"/>
    <w:tmpl w:val="71D0B18A"/>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A66135"/>
    <w:multiLevelType w:val="hybridMultilevel"/>
    <w:tmpl w:val="B49E9C9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2160" w:hanging="360"/>
      </w:pPr>
      <w:rPr>
        <w:rFonts w:ascii="Symbol" w:hAnsi="Symbol" w:hint="default"/>
      </w:rPr>
    </w:lvl>
    <w:lvl w:ilvl="3" w:tplc="DAD25DDA">
      <w:start w:val="1"/>
      <w:numFmt w:val="bullet"/>
      <w:lvlText w:val=""/>
      <w:lvlJc w:val="left"/>
      <w:pPr>
        <w:ind w:left="2880" w:hanging="360"/>
      </w:pPr>
      <w:rPr>
        <w:rFonts w:ascii="Symbol" w:hAnsi="Symbol" w:hint="default"/>
      </w:rPr>
    </w:lvl>
    <w:lvl w:ilvl="4" w:tplc="DC16F322">
      <w:start w:val="1"/>
      <w:numFmt w:val="bullet"/>
      <w:lvlText w:val="o"/>
      <w:lvlJc w:val="left"/>
      <w:pPr>
        <w:ind w:left="3600" w:hanging="360"/>
      </w:pPr>
      <w:rPr>
        <w:rFonts w:ascii="Courier New" w:hAnsi="Courier New" w:hint="default"/>
      </w:rPr>
    </w:lvl>
    <w:lvl w:ilvl="5" w:tplc="FD288B6E">
      <w:start w:val="1"/>
      <w:numFmt w:val="bullet"/>
      <w:lvlText w:val=""/>
      <w:lvlJc w:val="left"/>
      <w:pPr>
        <w:ind w:left="4320" w:hanging="360"/>
      </w:pPr>
      <w:rPr>
        <w:rFonts w:ascii="Wingdings" w:hAnsi="Wingdings" w:hint="default"/>
      </w:rPr>
    </w:lvl>
    <w:lvl w:ilvl="6" w:tplc="935CA11C">
      <w:start w:val="1"/>
      <w:numFmt w:val="bullet"/>
      <w:lvlText w:val=""/>
      <w:lvlJc w:val="left"/>
      <w:pPr>
        <w:ind w:left="5040" w:hanging="360"/>
      </w:pPr>
      <w:rPr>
        <w:rFonts w:ascii="Symbol" w:hAnsi="Symbol" w:hint="default"/>
      </w:rPr>
    </w:lvl>
    <w:lvl w:ilvl="7" w:tplc="2452C06E">
      <w:start w:val="1"/>
      <w:numFmt w:val="bullet"/>
      <w:lvlText w:val="o"/>
      <w:lvlJc w:val="left"/>
      <w:pPr>
        <w:ind w:left="5760" w:hanging="360"/>
      </w:pPr>
      <w:rPr>
        <w:rFonts w:ascii="Courier New" w:hAnsi="Courier New" w:hint="default"/>
      </w:rPr>
    </w:lvl>
    <w:lvl w:ilvl="8" w:tplc="EB2A4904">
      <w:start w:val="1"/>
      <w:numFmt w:val="bullet"/>
      <w:lvlText w:val=""/>
      <w:lvlJc w:val="left"/>
      <w:pPr>
        <w:ind w:left="6480" w:hanging="360"/>
      </w:pPr>
      <w:rPr>
        <w:rFonts w:ascii="Wingdings" w:hAnsi="Wingdings" w:hint="default"/>
      </w:rPr>
    </w:lvl>
  </w:abstractNum>
  <w:num w:numId="1" w16cid:durableId="1143305917">
    <w:abstractNumId w:val="2"/>
  </w:num>
  <w:num w:numId="2" w16cid:durableId="1138453018">
    <w:abstractNumId w:val="4"/>
  </w:num>
  <w:num w:numId="3" w16cid:durableId="1014265073">
    <w:abstractNumId w:val="3"/>
  </w:num>
  <w:num w:numId="4" w16cid:durableId="110369326">
    <w:abstractNumId w:val="0"/>
  </w:num>
  <w:num w:numId="5" w16cid:durableId="1179004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orey Slone">
    <w15:presenceInfo w15:providerId="AD" w15:userId="S::slones@berea.edu::13cf394c-4cdd-47dd-8625-4befa3b60ec9"/>
  </w15:person>
  <w15:person w15:author="RRudolph">
    <w15:presenceInfo w15:providerId="None" w15:userId="RRudolph"/>
  </w15:person>
  <w15:person w15:author="Chris McKenzie">
    <w15:presenceInfo w15:providerId="AD" w15:userId="S::mckenziec@berea.edu::6272615d-0150-4dd3-9a48-79666fc4b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CD"/>
    <w:rsid w:val="00072698"/>
    <w:rsid w:val="00072F5E"/>
    <w:rsid w:val="000A172E"/>
    <w:rsid w:val="000B7FD6"/>
    <w:rsid w:val="000C4D6A"/>
    <w:rsid w:val="00116993"/>
    <w:rsid w:val="00116C4F"/>
    <w:rsid w:val="00144E18"/>
    <w:rsid w:val="0015308C"/>
    <w:rsid w:val="001A4ED4"/>
    <w:rsid w:val="001B0856"/>
    <w:rsid w:val="001E1485"/>
    <w:rsid w:val="001F1A66"/>
    <w:rsid w:val="00233F5E"/>
    <w:rsid w:val="00290B4C"/>
    <w:rsid w:val="002E3FA7"/>
    <w:rsid w:val="002F442E"/>
    <w:rsid w:val="003862C3"/>
    <w:rsid w:val="003A11CE"/>
    <w:rsid w:val="0042199D"/>
    <w:rsid w:val="00457FB3"/>
    <w:rsid w:val="00465CC9"/>
    <w:rsid w:val="004B1E8A"/>
    <w:rsid w:val="004B30F4"/>
    <w:rsid w:val="004C7F71"/>
    <w:rsid w:val="005602EA"/>
    <w:rsid w:val="00630F40"/>
    <w:rsid w:val="00643A99"/>
    <w:rsid w:val="00657474"/>
    <w:rsid w:val="00662F82"/>
    <w:rsid w:val="00686035"/>
    <w:rsid w:val="006B4050"/>
    <w:rsid w:val="006D5216"/>
    <w:rsid w:val="006F3F49"/>
    <w:rsid w:val="006F477C"/>
    <w:rsid w:val="00710DC3"/>
    <w:rsid w:val="00713D57"/>
    <w:rsid w:val="00735D63"/>
    <w:rsid w:val="00737C99"/>
    <w:rsid w:val="00745947"/>
    <w:rsid w:val="00754BB6"/>
    <w:rsid w:val="0076597D"/>
    <w:rsid w:val="0079744A"/>
    <w:rsid w:val="007E19C3"/>
    <w:rsid w:val="007F554B"/>
    <w:rsid w:val="00806521"/>
    <w:rsid w:val="00841BE9"/>
    <w:rsid w:val="0084387F"/>
    <w:rsid w:val="0088489B"/>
    <w:rsid w:val="00896CA1"/>
    <w:rsid w:val="008B03E6"/>
    <w:rsid w:val="008C5546"/>
    <w:rsid w:val="008F7D8B"/>
    <w:rsid w:val="00956E22"/>
    <w:rsid w:val="009872C3"/>
    <w:rsid w:val="009A764A"/>
    <w:rsid w:val="009B2A62"/>
    <w:rsid w:val="009B54BE"/>
    <w:rsid w:val="009B76AF"/>
    <w:rsid w:val="00A14ED7"/>
    <w:rsid w:val="00A55996"/>
    <w:rsid w:val="00A7111A"/>
    <w:rsid w:val="00A75614"/>
    <w:rsid w:val="00A81460"/>
    <w:rsid w:val="00AC3629"/>
    <w:rsid w:val="00B10F20"/>
    <w:rsid w:val="00B35EE6"/>
    <w:rsid w:val="00B4459B"/>
    <w:rsid w:val="00BF7DCD"/>
    <w:rsid w:val="00C1089C"/>
    <w:rsid w:val="00C441EE"/>
    <w:rsid w:val="00C8444C"/>
    <w:rsid w:val="00CB2D0C"/>
    <w:rsid w:val="00CB31A2"/>
    <w:rsid w:val="00CB4B31"/>
    <w:rsid w:val="00CF0CB7"/>
    <w:rsid w:val="00CF47D3"/>
    <w:rsid w:val="00D51CB2"/>
    <w:rsid w:val="00DF3828"/>
    <w:rsid w:val="00E53665"/>
    <w:rsid w:val="00ED40E0"/>
    <w:rsid w:val="00F10E7C"/>
    <w:rsid w:val="00F21073"/>
    <w:rsid w:val="00F65B1C"/>
    <w:rsid w:val="00F92450"/>
    <w:rsid w:val="00FD20B0"/>
    <w:rsid w:val="0B32993C"/>
    <w:rsid w:val="0BECECCA"/>
    <w:rsid w:val="0C8DE035"/>
    <w:rsid w:val="0E9F5EE7"/>
    <w:rsid w:val="144ABF10"/>
    <w:rsid w:val="16FCAA3B"/>
    <w:rsid w:val="1CFFEE29"/>
    <w:rsid w:val="234F2785"/>
    <w:rsid w:val="2D8483BD"/>
    <w:rsid w:val="2E4E02A7"/>
    <w:rsid w:val="3031DEF2"/>
    <w:rsid w:val="370610DE"/>
    <w:rsid w:val="3739B6E4"/>
    <w:rsid w:val="3B5B60A5"/>
    <w:rsid w:val="3DE71C1D"/>
    <w:rsid w:val="411A05B8"/>
    <w:rsid w:val="43F8E4F9"/>
    <w:rsid w:val="471CE324"/>
    <w:rsid w:val="47260646"/>
    <w:rsid w:val="4ACAEE6B"/>
    <w:rsid w:val="4BFCA9A7"/>
    <w:rsid w:val="503E3C22"/>
    <w:rsid w:val="5363E932"/>
    <w:rsid w:val="56F652A2"/>
    <w:rsid w:val="589362F3"/>
    <w:rsid w:val="5D566AA2"/>
    <w:rsid w:val="5DB8C475"/>
    <w:rsid w:val="60A7009E"/>
    <w:rsid w:val="61785F66"/>
    <w:rsid w:val="62270E8E"/>
    <w:rsid w:val="65582CBA"/>
    <w:rsid w:val="6DFF454A"/>
    <w:rsid w:val="6E601E3C"/>
    <w:rsid w:val="6FA5C497"/>
    <w:rsid w:val="7BC2E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B75C"/>
  <w15:chartTrackingRefBased/>
  <w15:docId w15:val="{BE4CB297-6D2F-4E20-90EB-BAB25634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DCD"/>
    <w:rPr>
      <w:rFonts w:eastAsiaTheme="majorEastAsia" w:cstheme="majorBidi"/>
      <w:color w:val="272727" w:themeColor="text1" w:themeTint="D8"/>
    </w:rPr>
  </w:style>
  <w:style w:type="paragraph" w:styleId="Title">
    <w:name w:val="Title"/>
    <w:basedOn w:val="Normal"/>
    <w:next w:val="Normal"/>
    <w:link w:val="TitleChar"/>
    <w:uiPriority w:val="10"/>
    <w:qFormat/>
    <w:rsid w:val="00BF7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DCD"/>
    <w:pPr>
      <w:spacing w:before="160"/>
      <w:jc w:val="center"/>
    </w:pPr>
    <w:rPr>
      <w:i/>
      <w:iCs/>
      <w:color w:val="404040" w:themeColor="text1" w:themeTint="BF"/>
    </w:rPr>
  </w:style>
  <w:style w:type="character" w:customStyle="1" w:styleId="QuoteChar">
    <w:name w:val="Quote Char"/>
    <w:basedOn w:val="DefaultParagraphFont"/>
    <w:link w:val="Quote"/>
    <w:uiPriority w:val="29"/>
    <w:rsid w:val="00BF7DCD"/>
    <w:rPr>
      <w:i/>
      <w:iCs/>
      <w:color w:val="404040" w:themeColor="text1" w:themeTint="BF"/>
    </w:rPr>
  </w:style>
  <w:style w:type="paragraph" w:styleId="ListParagraph">
    <w:name w:val="List Paragraph"/>
    <w:basedOn w:val="Normal"/>
    <w:uiPriority w:val="34"/>
    <w:qFormat/>
    <w:rsid w:val="00BF7DCD"/>
    <w:pPr>
      <w:ind w:left="720"/>
      <w:contextualSpacing/>
    </w:pPr>
  </w:style>
  <w:style w:type="character" w:styleId="IntenseEmphasis">
    <w:name w:val="Intense Emphasis"/>
    <w:basedOn w:val="DefaultParagraphFont"/>
    <w:uiPriority w:val="21"/>
    <w:qFormat/>
    <w:rsid w:val="00BF7DCD"/>
    <w:rPr>
      <w:i/>
      <w:iCs/>
      <w:color w:val="0F4761" w:themeColor="accent1" w:themeShade="BF"/>
    </w:rPr>
  </w:style>
  <w:style w:type="paragraph" w:styleId="IntenseQuote">
    <w:name w:val="Intense Quote"/>
    <w:basedOn w:val="Normal"/>
    <w:next w:val="Normal"/>
    <w:link w:val="IntenseQuoteChar"/>
    <w:uiPriority w:val="30"/>
    <w:qFormat/>
    <w:rsid w:val="00BF7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DCD"/>
    <w:rPr>
      <w:i/>
      <w:iCs/>
      <w:color w:val="0F4761" w:themeColor="accent1" w:themeShade="BF"/>
    </w:rPr>
  </w:style>
  <w:style w:type="character" w:styleId="IntenseReference">
    <w:name w:val="Intense Reference"/>
    <w:basedOn w:val="DefaultParagraphFont"/>
    <w:uiPriority w:val="32"/>
    <w:qFormat/>
    <w:rsid w:val="00BF7DCD"/>
    <w:rPr>
      <w:b/>
      <w:bCs/>
      <w:smallCaps/>
      <w:color w:val="0F4761" w:themeColor="accent1" w:themeShade="BF"/>
      <w:spacing w:val="5"/>
    </w:rPr>
  </w:style>
  <w:style w:type="character" w:styleId="CommentReference">
    <w:name w:val="annotation reference"/>
    <w:basedOn w:val="DefaultParagraphFont"/>
    <w:uiPriority w:val="99"/>
    <w:semiHidden/>
    <w:unhideWhenUsed/>
    <w:rsid w:val="006D5216"/>
    <w:rPr>
      <w:sz w:val="16"/>
      <w:szCs w:val="16"/>
    </w:rPr>
  </w:style>
  <w:style w:type="paragraph" w:styleId="CommentText">
    <w:name w:val="annotation text"/>
    <w:basedOn w:val="Normal"/>
    <w:link w:val="CommentTextChar"/>
    <w:uiPriority w:val="99"/>
    <w:unhideWhenUsed/>
    <w:rsid w:val="006D5216"/>
    <w:pPr>
      <w:spacing w:line="240" w:lineRule="auto"/>
    </w:pPr>
    <w:rPr>
      <w:sz w:val="20"/>
      <w:szCs w:val="20"/>
    </w:rPr>
  </w:style>
  <w:style w:type="character" w:customStyle="1" w:styleId="CommentTextChar">
    <w:name w:val="Comment Text Char"/>
    <w:basedOn w:val="DefaultParagraphFont"/>
    <w:link w:val="CommentText"/>
    <w:uiPriority w:val="99"/>
    <w:rsid w:val="006D5216"/>
    <w:rPr>
      <w:sz w:val="20"/>
      <w:szCs w:val="20"/>
    </w:rPr>
  </w:style>
  <w:style w:type="character" w:styleId="Hyperlink">
    <w:name w:val="Hyperlink"/>
    <w:basedOn w:val="DefaultParagraphFont"/>
    <w:uiPriority w:val="99"/>
    <w:unhideWhenUsed/>
    <w:rsid w:val="006D5216"/>
    <w:rPr>
      <w:color w:val="0000FF"/>
      <w:u w:val="single"/>
    </w:rPr>
  </w:style>
  <w:style w:type="paragraph" w:styleId="BalloonText">
    <w:name w:val="Balloon Text"/>
    <w:basedOn w:val="Normal"/>
    <w:link w:val="BalloonTextChar"/>
    <w:uiPriority w:val="99"/>
    <w:semiHidden/>
    <w:unhideWhenUsed/>
    <w:rsid w:val="00FD2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20B0"/>
    <w:rPr>
      <w:b/>
      <w:bCs/>
    </w:rPr>
  </w:style>
  <w:style w:type="character" w:customStyle="1" w:styleId="CommentSubjectChar">
    <w:name w:val="Comment Subject Char"/>
    <w:basedOn w:val="CommentTextChar"/>
    <w:link w:val="CommentSubject"/>
    <w:uiPriority w:val="99"/>
    <w:semiHidden/>
    <w:rsid w:val="00FD20B0"/>
    <w:rPr>
      <w:b/>
      <w:bCs/>
      <w:sz w:val="20"/>
      <w:szCs w:val="20"/>
    </w:rPr>
  </w:style>
  <w:style w:type="paragraph" w:styleId="Revision">
    <w:name w:val="Revision"/>
    <w:hidden/>
    <w:uiPriority w:val="99"/>
    <w:semiHidden/>
    <w:rsid w:val="003A11CE"/>
    <w:pPr>
      <w:spacing w:after="0" w:line="240" w:lineRule="auto"/>
    </w:pPr>
  </w:style>
  <w:style w:type="character" w:styleId="UnresolvedMention">
    <w:name w:val="Unresolved Mention"/>
    <w:basedOn w:val="DefaultParagraphFont"/>
    <w:uiPriority w:val="99"/>
    <w:semiHidden/>
    <w:unhideWhenUsed/>
    <w:rsid w:val="004B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uky.edu/ccd/bizquiz" TargetMode="External"/><Relationship Id="rId1" Type="http://schemas.openxmlformats.org/officeDocument/2006/relationships/hyperlink" Target="https://berea.box.com/s/25vvyg9tm50opj6nmzhot0pi2huw8gb0"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uky.edu/ccd/sites/www.uky.edu.ccd/files/Before_You_Plant.pdf"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uky.az1.qualtrics.com/jfe/form/SV_0OgKXJHVHkPPdxH" TargetMode="External"/><Relationship Id="rId17" Type="http://schemas.openxmlformats.org/officeDocument/2006/relationships/hyperlink" Target="https://extension.psu.edu/downloadable/download/sample/sample_id/77014/" TargetMode="External"/><Relationship Id="rId2" Type="http://schemas.openxmlformats.org/officeDocument/2006/relationships/styles" Target="styles.xml"/><Relationship Id="rId16" Type="http://schemas.openxmlformats.org/officeDocument/2006/relationships/hyperlink" Target="https://extension.psu.edu/downloadable/download/sample/sample_id/77002/"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extension.iastate.edu/agdm/crops/html/a1-23.html" TargetMode="External"/><Relationship Id="rId5" Type="http://schemas.openxmlformats.org/officeDocument/2006/relationships/comments" Target="comments.xml"/><Relationship Id="rId15" Type="http://schemas.openxmlformats.org/officeDocument/2006/relationships/hyperlink" Target="https://extension.psu.edu/downloadable/download/sample/sample_id/77008/" TargetMode="External"/><Relationship Id="rId10" Type="http://schemas.openxmlformats.org/officeDocument/2006/relationships/hyperlink" Target="https://www.sare.org/resources/high-tunnel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uky.edu/ccd/sites/www.uky.edu.ccd/files/HT_Econ.pdf" TargetMode="External"/><Relationship Id="rId14" Type="http://schemas.openxmlformats.org/officeDocument/2006/relationships/hyperlink" Target="https://www.uky.edu/ccd/sites/www.uky.edu.ccd/files/hightunnelgre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Pettigrew, Kathryn R.</dc:creator>
  <cp:keywords/>
  <dc:description/>
  <cp:lastModifiedBy>Chris McKenzie</cp:lastModifiedBy>
  <cp:revision>6</cp:revision>
  <dcterms:created xsi:type="dcterms:W3CDTF">2025-02-27T18:29:00Z</dcterms:created>
  <dcterms:modified xsi:type="dcterms:W3CDTF">2025-02-27T20:04:00Z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5a48103e-f9d7-4d51-ad65-9b7cc2b99dd6</vt:lpwstr>
  </property>
</Properties>
</file>